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47" w:rsidRDefault="00EA0415"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85213" cy="5044966"/>
            <wp:effectExtent l="0" t="0" r="635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213" cy="504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415" w:rsidRDefault="00EA0415" w:rsidP="00EA0415">
      <w:pPr>
        <w:ind w:left="5103"/>
        <w:rPr>
          <w:lang w:val="es-ES"/>
        </w:rPr>
      </w:pPr>
    </w:p>
    <w:p w:rsidR="00EA0415" w:rsidRDefault="00EA0415" w:rsidP="00EA0415">
      <w:pPr>
        <w:ind w:left="5103"/>
        <w:rPr>
          <w:lang w:val="es-ES"/>
        </w:rPr>
      </w:pPr>
    </w:p>
    <w:p w:rsidR="00EA0415" w:rsidRDefault="00EA0415" w:rsidP="00EA0415">
      <w:pPr>
        <w:ind w:left="5103"/>
        <w:rPr>
          <w:lang w:val="es-ES"/>
        </w:rPr>
      </w:pPr>
    </w:p>
    <w:p w:rsidR="00EA0415" w:rsidRDefault="00EA0415" w:rsidP="00EA0415">
      <w:pPr>
        <w:ind w:left="5103"/>
        <w:rPr>
          <w:lang w:val="es-ES"/>
        </w:rPr>
      </w:pPr>
    </w:p>
    <w:p w:rsidR="00EA0415" w:rsidRDefault="00EA0415" w:rsidP="00EA0415">
      <w:pPr>
        <w:ind w:left="5103"/>
        <w:rPr>
          <w:lang w:val="es-ES"/>
        </w:rPr>
      </w:pPr>
    </w:p>
    <w:p w:rsidR="00EA0415" w:rsidRDefault="00EA0415" w:rsidP="00EA0415">
      <w:pPr>
        <w:ind w:left="5103"/>
        <w:rPr>
          <w:lang w:val="es-ES"/>
        </w:rPr>
      </w:pPr>
    </w:p>
    <w:p w:rsidR="00EA0415" w:rsidRDefault="00EA0415" w:rsidP="00EA0415">
      <w:pPr>
        <w:ind w:left="5103"/>
        <w:rPr>
          <w:lang w:val="es-ES"/>
        </w:rPr>
      </w:pPr>
    </w:p>
    <w:p w:rsidR="00EA0415" w:rsidRDefault="00EA0415" w:rsidP="00EA0415">
      <w:pPr>
        <w:ind w:left="5103"/>
        <w:rPr>
          <w:lang w:val="es-ES"/>
        </w:rPr>
      </w:pPr>
    </w:p>
    <w:p w:rsidR="00EA0415" w:rsidRDefault="00EA0415" w:rsidP="00EA0415">
      <w:pPr>
        <w:ind w:left="5103"/>
        <w:rPr>
          <w:lang w:val="es-ES"/>
        </w:rPr>
      </w:pPr>
    </w:p>
    <w:p w:rsidR="00EA0415" w:rsidRPr="00EA0415" w:rsidRDefault="00EA0415" w:rsidP="00EA0415">
      <w:pPr>
        <w:ind w:left="5103"/>
        <w:rPr>
          <w:lang w:val="es-ES"/>
        </w:rPr>
      </w:pPr>
      <w:r w:rsidRPr="00EA0415">
        <w:rPr>
          <w:lang w:val="es-ES"/>
        </w:rPr>
        <w:t>El Colegio Oficial de Médicos de Las Palmas tendrá las siguientes funciones sin carácter limitativo:</w:t>
      </w:r>
    </w:p>
    <w:p w:rsidR="00EA0415" w:rsidRDefault="00EA0415" w:rsidP="00EA0415">
      <w:pPr>
        <w:pStyle w:val="Prrafodelista"/>
        <w:numPr>
          <w:ilvl w:val="0"/>
          <w:numId w:val="1"/>
        </w:numPr>
        <w:tabs>
          <w:tab w:val="left" w:pos="5387"/>
        </w:tabs>
        <w:rPr>
          <w:lang w:val="es-ES"/>
        </w:rPr>
      </w:pPr>
      <w:r w:rsidRPr="00EA0415">
        <w:rPr>
          <w:lang w:val="es-ES"/>
        </w:rPr>
        <w:t>La ordenación del ejercicio de la profesión médica</w:t>
      </w:r>
      <w:r>
        <w:rPr>
          <w:lang w:val="es-ES"/>
        </w:rPr>
        <w:t xml:space="preserve"> en su ámbito de aplicación.</w:t>
      </w:r>
    </w:p>
    <w:p w:rsidR="00EA0415" w:rsidRDefault="00EA0415" w:rsidP="00EA0415">
      <w:pPr>
        <w:pStyle w:val="Prrafodelista"/>
        <w:numPr>
          <w:ilvl w:val="0"/>
          <w:numId w:val="1"/>
        </w:numPr>
        <w:tabs>
          <w:tab w:val="left" w:pos="5387"/>
        </w:tabs>
        <w:rPr>
          <w:lang w:val="es-ES"/>
        </w:rPr>
      </w:pPr>
      <w:r w:rsidRPr="00EA0415">
        <w:rPr>
          <w:lang w:val="es-ES"/>
        </w:rPr>
        <w:t>La salvaguardia y observancia de los criterios éticos y normas deontológicas de la profesión médica, de su dignidad y prestigio, y de cuantas no</w:t>
      </w:r>
      <w:r>
        <w:rPr>
          <w:lang w:val="es-ES"/>
        </w:rPr>
        <w:t>rmas les sean de aplicación.</w:t>
      </w:r>
    </w:p>
    <w:p w:rsidR="00EA0415" w:rsidRDefault="00EA0415" w:rsidP="00EA0415">
      <w:pPr>
        <w:pStyle w:val="Prrafodelista"/>
        <w:numPr>
          <w:ilvl w:val="0"/>
          <w:numId w:val="1"/>
        </w:numPr>
        <w:tabs>
          <w:tab w:val="left" w:pos="5387"/>
        </w:tabs>
        <w:rPr>
          <w:lang w:val="es-ES"/>
        </w:rPr>
      </w:pPr>
      <w:r w:rsidRPr="00EA0415">
        <w:rPr>
          <w:lang w:val="es-ES"/>
        </w:rPr>
        <w:t>La adopción de las medidas necesarias para prevenir y evitar el intrusismo profesional, así como la competencia d</w:t>
      </w:r>
      <w:r>
        <w:rPr>
          <w:lang w:val="es-ES"/>
        </w:rPr>
        <w:t>esleal entre los colegiados.</w:t>
      </w:r>
    </w:p>
    <w:p w:rsidR="00EA0415" w:rsidRDefault="00EA0415" w:rsidP="00EA0415">
      <w:pPr>
        <w:pStyle w:val="Prrafodelista"/>
        <w:numPr>
          <w:ilvl w:val="0"/>
          <w:numId w:val="1"/>
        </w:numPr>
        <w:tabs>
          <w:tab w:val="left" w:pos="5387"/>
        </w:tabs>
        <w:rPr>
          <w:lang w:val="es-ES"/>
        </w:rPr>
      </w:pPr>
      <w:r w:rsidRPr="00EA0415">
        <w:rPr>
          <w:lang w:val="es-ES"/>
        </w:rPr>
        <w:t>La colaboración con los poderes públicos y organismos oficiales o privados en la consecución del derecho a la protección de la salud de los ciudadanos del ámbito territori</w:t>
      </w:r>
      <w:r>
        <w:rPr>
          <w:lang w:val="es-ES"/>
        </w:rPr>
        <w:t>al de actuación del Colegio.</w:t>
      </w:r>
    </w:p>
    <w:p w:rsidR="00EA0415" w:rsidRDefault="00EA0415" w:rsidP="00EA0415">
      <w:pPr>
        <w:pStyle w:val="Prrafodelista"/>
        <w:numPr>
          <w:ilvl w:val="0"/>
          <w:numId w:val="1"/>
        </w:numPr>
        <w:tabs>
          <w:tab w:val="left" w:pos="5387"/>
        </w:tabs>
        <w:rPr>
          <w:lang w:val="es-ES"/>
        </w:rPr>
      </w:pPr>
      <w:r w:rsidRPr="00EA0415">
        <w:rPr>
          <w:lang w:val="es-ES"/>
        </w:rPr>
        <w:t>Favorecer la promoción científica, cultural y social de los colegiados, pudiéndose gestionar las acciones y proyectos para este fin a través de la Fundación Canaria del Coleg</w:t>
      </w:r>
      <w:r>
        <w:rPr>
          <w:lang w:val="es-ES"/>
        </w:rPr>
        <w:t>io de Médicos de Las Palmas.</w:t>
      </w:r>
    </w:p>
    <w:p w:rsidR="00EA0415" w:rsidRDefault="00EA0415" w:rsidP="00EA0415">
      <w:pPr>
        <w:pStyle w:val="Prrafodelista"/>
        <w:numPr>
          <w:ilvl w:val="0"/>
          <w:numId w:val="1"/>
        </w:numPr>
        <w:tabs>
          <w:tab w:val="left" w:pos="5387"/>
        </w:tabs>
        <w:rPr>
          <w:lang w:val="es-ES"/>
        </w:rPr>
      </w:pPr>
      <w:r w:rsidRPr="00EA0415">
        <w:rPr>
          <w:lang w:val="es-ES"/>
        </w:rPr>
        <w:t xml:space="preserve">La actualización y perfeccionamiento profesional en </w:t>
      </w:r>
      <w:r>
        <w:rPr>
          <w:lang w:val="es-ES"/>
        </w:rPr>
        <w:t>formación médica continuada.</w:t>
      </w:r>
    </w:p>
    <w:p w:rsidR="00EA0415" w:rsidRDefault="00EA0415" w:rsidP="00EA0415">
      <w:pPr>
        <w:pStyle w:val="Prrafodelista"/>
        <w:numPr>
          <w:ilvl w:val="0"/>
          <w:numId w:val="1"/>
        </w:numPr>
        <w:tabs>
          <w:tab w:val="left" w:pos="5387"/>
        </w:tabs>
        <w:rPr>
          <w:lang w:val="es-ES"/>
        </w:rPr>
      </w:pPr>
      <w:r w:rsidRPr="00EA0415">
        <w:rPr>
          <w:lang w:val="es-ES"/>
        </w:rPr>
        <w:t>La prestación de servicios a los colegiados que favorezcan su acceso en condiciones de mercado ventajosas y que puedan servir, a su vez, de instrumentos fi</w:t>
      </w:r>
      <w:r>
        <w:rPr>
          <w:lang w:val="es-ES"/>
        </w:rPr>
        <w:t>nancieros del propio Colegio.</w:t>
      </w:r>
    </w:p>
    <w:p w:rsidR="00EA0415" w:rsidRDefault="00EA0415" w:rsidP="00EA0415">
      <w:pPr>
        <w:pStyle w:val="Prrafodelista"/>
        <w:numPr>
          <w:ilvl w:val="0"/>
          <w:numId w:val="1"/>
        </w:numPr>
        <w:tabs>
          <w:tab w:val="left" w:pos="5387"/>
        </w:tabs>
        <w:rPr>
          <w:lang w:val="es-ES"/>
        </w:rPr>
      </w:pPr>
      <w:r w:rsidRPr="00EA0415">
        <w:rPr>
          <w:lang w:val="es-ES"/>
        </w:rPr>
        <w:t>Cumplir y hacer cumplir la ley y normas de aplicación a los colegiados, así como todas las normas y decisiones acordadas</w:t>
      </w:r>
      <w:r>
        <w:rPr>
          <w:lang w:val="es-ES"/>
        </w:rPr>
        <w:t xml:space="preserve"> por los órganos colegiales.</w:t>
      </w:r>
    </w:p>
    <w:p w:rsidR="00EA0415" w:rsidRDefault="00EA0415" w:rsidP="00EA0415">
      <w:pPr>
        <w:pStyle w:val="Prrafodelista"/>
        <w:numPr>
          <w:ilvl w:val="0"/>
          <w:numId w:val="1"/>
        </w:numPr>
        <w:tabs>
          <w:tab w:val="left" w:pos="5387"/>
        </w:tabs>
        <w:rPr>
          <w:lang w:val="es-ES"/>
        </w:rPr>
      </w:pPr>
      <w:r w:rsidRPr="00EA0415">
        <w:rPr>
          <w:lang w:val="es-ES"/>
        </w:rPr>
        <w:lastRenderedPageBreak/>
        <w:t>Desempeñar funciones de mediación y arbitraje como una vía alternativa a los tribunales de justicia para resolver cualquier controversia que le sea sometida tanto por personas físicas como jurídicas, en mater</w:t>
      </w:r>
      <w:r>
        <w:rPr>
          <w:lang w:val="es-ES"/>
        </w:rPr>
        <w:t>ias de su libre disposición.</w:t>
      </w:r>
    </w:p>
    <w:p w:rsidR="00EA0415" w:rsidRPr="00EA0415" w:rsidRDefault="00EA0415" w:rsidP="00EA0415">
      <w:pPr>
        <w:pStyle w:val="Prrafodelista"/>
        <w:numPr>
          <w:ilvl w:val="0"/>
          <w:numId w:val="1"/>
        </w:numPr>
        <w:tabs>
          <w:tab w:val="left" w:pos="5387"/>
        </w:tabs>
        <w:rPr>
          <w:lang w:val="es-ES"/>
        </w:rPr>
      </w:pPr>
      <w:r w:rsidRPr="00EA0415">
        <w:rPr>
          <w:lang w:val="es-ES"/>
        </w:rPr>
        <w:t xml:space="preserve">Todas las demás funciones que, estando amparadas por la ley, tiendan a la defensa de los intereses profesionales de los colegiados, la defensa de los usuarios de la atención de sus colegiados y al cumplimiento de los fines colegiales. </w:t>
      </w:r>
    </w:p>
    <w:p w:rsidR="00EA0415" w:rsidRPr="00EA0415" w:rsidRDefault="00EA0415" w:rsidP="00EA0415">
      <w:pPr>
        <w:ind w:left="5103"/>
        <w:rPr>
          <w:lang w:val="es-ES"/>
        </w:rPr>
      </w:pPr>
      <w:r w:rsidRPr="00EA0415">
        <w:rPr>
          <w:lang w:val="es-ES"/>
        </w:rPr>
        <w:t xml:space="preserve">Las funciones del Colegio se establecen en el artículo 4 de los Estatutos del Colegio dentro del Título I. Disposiciones Generales. Capítulo II. Fines. </w:t>
      </w:r>
    </w:p>
    <w:p w:rsidR="00EA0415" w:rsidRDefault="00EA0415">
      <w:bookmarkStart w:id="0" w:name="_GoBack"/>
      <w:bookmarkEnd w:id="0"/>
    </w:p>
    <w:sectPr w:rsidR="00EA0415" w:rsidSect="00EA04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C4EAA"/>
    <w:multiLevelType w:val="hybridMultilevel"/>
    <w:tmpl w:val="4D42530C"/>
    <w:lvl w:ilvl="0" w:tplc="0C0A0019">
      <w:start w:val="1"/>
      <w:numFmt w:val="lowerLetter"/>
      <w:lvlText w:val="%1."/>
      <w:lvlJc w:val="left"/>
      <w:pPr>
        <w:ind w:left="5823" w:hanging="360"/>
      </w:pPr>
    </w:lvl>
    <w:lvl w:ilvl="1" w:tplc="0C0A0019" w:tentative="1">
      <w:start w:val="1"/>
      <w:numFmt w:val="lowerLetter"/>
      <w:lvlText w:val="%2."/>
      <w:lvlJc w:val="left"/>
      <w:pPr>
        <w:ind w:left="6543" w:hanging="360"/>
      </w:pPr>
    </w:lvl>
    <w:lvl w:ilvl="2" w:tplc="0C0A001B" w:tentative="1">
      <w:start w:val="1"/>
      <w:numFmt w:val="lowerRoman"/>
      <w:lvlText w:val="%3."/>
      <w:lvlJc w:val="right"/>
      <w:pPr>
        <w:ind w:left="7263" w:hanging="180"/>
      </w:pPr>
    </w:lvl>
    <w:lvl w:ilvl="3" w:tplc="0C0A000F" w:tentative="1">
      <w:start w:val="1"/>
      <w:numFmt w:val="decimal"/>
      <w:lvlText w:val="%4."/>
      <w:lvlJc w:val="left"/>
      <w:pPr>
        <w:ind w:left="7983" w:hanging="360"/>
      </w:pPr>
    </w:lvl>
    <w:lvl w:ilvl="4" w:tplc="0C0A0019" w:tentative="1">
      <w:start w:val="1"/>
      <w:numFmt w:val="lowerLetter"/>
      <w:lvlText w:val="%5."/>
      <w:lvlJc w:val="left"/>
      <w:pPr>
        <w:ind w:left="8703" w:hanging="360"/>
      </w:pPr>
    </w:lvl>
    <w:lvl w:ilvl="5" w:tplc="0C0A001B" w:tentative="1">
      <w:start w:val="1"/>
      <w:numFmt w:val="lowerRoman"/>
      <w:lvlText w:val="%6."/>
      <w:lvlJc w:val="right"/>
      <w:pPr>
        <w:ind w:left="9423" w:hanging="180"/>
      </w:pPr>
    </w:lvl>
    <w:lvl w:ilvl="6" w:tplc="0C0A000F" w:tentative="1">
      <w:start w:val="1"/>
      <w:numFmt w:val="decimal"/>
      <w:lvlText w:val="%7."/>
      <w:lvlJc w:val="left"/>
      <w:pPr>
        <w:ind w:left="10143" w:hanging="360"/>
      </w:pPr>
    </w:lvl>
    <w:lvl w:ilvl="7" w:tplc="0C0A0019" w:tentative="1">
      <w:start w:val="1"/>
      <w:numFmt w:val="lowerLetter"/>
      <w:lvlText w:val="%8."/>
      <w:lvlJc w:val="left"/>
      <w:pPr>
        <w:ind w:left="10863" w:hanging="360"/>
      </w:pPr>
    </w:lvl>
    <w:lvl w:ilvl="8" w:tplc="0C0A001B" w:tentative="1">
      <w:start w:val="1"/>
      <w:numFmt w:val="lowerRoman"/>
      <w:lvlText w:val="%9."/>
      <w:lvlJc w:val="right"/>
      <w:pPr>
        <w:ind w:left="11583" w:hanging="180"/>
      </w:pPr>
    </w:lvl>
  </w:abstractNum>
  <w:abstractNum w:abstractNumId="1">
    <w:nsid w:val="46A160E1"/>
    <w:multiLevelType w:val="hybridMultilevel"/>
    <w:tmpl w:val="964A1916"/>
    <w:lvl w:ilvl="0" w:tplc="9BF0C372">
      <w:start w:val="1"/>
      <w:numFmt w:val="lowerLetter"/>
      <w:lvlText w:val="%1."/>
      <w:lvlJc w:val="left"/>
      <w:pPr>
        <w:ind w:left="54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183" w:hanging="360"/>
      </w:pPr>
    </w:lvl>
    <w:lvl w:ilvl="2" w:tplc="0C0A001B" w:tentative="1">
      <w:start w:val="1"/>
      <w:numFmt w:val="lowerRoman"/>
      <w:lvlText w:val="%3."/>
      <w:lvlJc w:val="right"/>
      <w:pPr>
        <w:ind w:left="6903" w:hanging="180"/>
      </w:pPr>
    </w:lvl>
    <w:lvl w:ilvl="3" w:tplc="0C0A000F" w:tentative="1">
      <w:start w:val="1"/>
      <w:numFmt w:val="decimal"/>
      <w:lvlText w:val="%4."/>
      <w:lvlJc w:val="left"/>
      <w:pPr>
        <w:ind w:left="7623" w:hanging="360"/>
      </w:pPr>
    </w:lvl>
    <w:lvl w:ilvl="4" w:tplc="0C0A0019" w:tentative="1">
      <w:start w:val="1"/>
      <w:numFmt w:val="lowerLetter"/>
      <w:lvlText w:val="%5."/>
      <w:lvlJc w:val="left"/>
      <w:pPr>
        <w:ind w:left="8343" w:hanging="360"/>
      </w:pPr>
    </w:lvl>
    <w:lvl w:ilvl="5" w:tplc="0C0A001B" w:tentative="1">
      <w:start w:val="1"/>
      <w:numFmt w:val="lowerRoman"/>
      <w:lvlText w:val="%6."/>
      <w:lvlJc w:val="right"/>
      <w:pPr>
        <w:ind w:left="9063" w:hanging="180"/>
      </w:pPr>
    </w:lvl>
    <w:lvl w:ilvl="6" w:tplc="0C0A000F" w:tentative="1">
      <w:start w:val="1"/>
      <w:numFmt w:val="decimal"/>
      <w:lvlText w:val="%7."/>
      <w:lvlJc w:val="left"/>
      <w:pPr>
        <w:ind w:left="9783" w:hanging="360"/>
      </w:pPr>
    </w:lvl>
    <w:lvl w:ilvl="7" w:tplc="0C0A0019" w:tentative="1">
      <w:start w:val="1"/>
      <w:numFmt w:val="lowerLetter"/>
      <w:lvlText w:val="%8."/>
      <w:lvlJc w:val="left"/>
      <w:pPr>
        <w:ind w:left="10503" w:hanging="360"/>
      </w:pPr>
    </w:lvl>
    <w:lvl w:ilvl="8" w:tplc="0C0A001B" w:tentative="1">
      <w:start w:val="1"/>
      <w:numFmt w:val="lowerRoman"/>
      <w:lvlText w:val="%9."/>
      <w:lvlJc w:val="right"/>
      <w:pPr>
        <w:ind w:left="1122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D2"/>
    <w:rsid w:val="00030EC3"/>
    <w:rsid w:val="004D24D2"/>
    <w:rsid w:val="0075239C"/>
    <w:rsid w:val="00777BFF"/>
    <w:rsid w:val="00EA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0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415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EA041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A04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0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415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EA041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A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</dc:creator>
  <cp:keywords/>
  <dc:description/>
  <cp:lastModifiedBy>Proyectos</cp:lastModifiedBy>
  <cp:revision>2</cp:revision>
  <dcterms:created xsi:type="dcterms:W3CDTF">2022-10-26T07:53:00Z</dcterms:created>
  <dcterms:modified xsi:type="dcterms:W3CDTF">2022-10-26T08:03:00Z</dcterms:modified>
</cp:coreProperties>
</file>