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5" w:rsidRDefault="00D94435" w:rsidP="00D94435">
      <w:r>
        <w:t>​</w:t>
      </w:r>
    </w:p>
    <w:p w:rsidR="00D94435" w:rsidRDefault="00D94435" w:rsidP="00D94435">
      <w:r>
        <w:rPr>
          <w:noProof/>
          <w:lang w:val="es-ES" w:eastAsia="es-ES"/>
        </w:rPr>
        <w:drawing>
          <wp:inline distT="0" distB="0" distL="0" distR="0" wp14:anchorId="7F96E777" wp14:editId="02C48979">
            <wp:extent cx="5400040" cy="232791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2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5" w:rsidRDefault="00D94435" w:rsidP="00D94435"/>
    <w:p w:rsidR="00D94435" w:rsidRDefault="00D94435" w:rsidP="00D94435">
      <w:r>
        <w:t xml:space="preserve">En cumplimiento de lo establecido en la </w:t>
      </w:r>
      <w:hyperlink r:id="rId7" w:tgtFrame="_blank" w:history="1">
        <w:r>
          <w:rPr>
            <w:rStyle w:val="Hipervnculo"/>
          </w:rPr>
          <w:t>Ley 2/2023, de 20 de febrero, reguladora de la protección de las personas que informen sobre infracciones normativas y de lucha contra la corrupción</w:t>
        </w:r>
      </w:hyperlink>
      <w:r>
        <w:t>, el Colegio dispone de un sistema o canal interno de información.</w:t>
      </w:r>
    </w:p>
    <w:p w:rsidR="00D94435" w:rsidRDefault="00D94435" w:rsidP="00D94435"/>
    <w:p w:rsidR="00D94435" w:rsidRPr="00D94435" w:rsidRDefault="00D94435" w:rsidP="00D94435">
      <w:pPr>
        <w:rPr>
          <w:rFonts w:cstheme="minorHAnsi"/>
        </w:rPr>
      </w:pPr>
      <w:r w:rsidRPr="00D94435">
        <w:rPr>
          <w:rFonts w:cstheme="minorHAnsi"/>
        </w:rPr>
        <w:t>Este sistema cumple con la finalidad de la citada ley, permitiendo con que las personas físicas puedan informar sobre alguna de las acciones u omisiones a las que se refiere su artículo 2, fundamentalmente infracciones del derecho de la UE e infracciones penales o administrativas graves o muy graves.</w:t>
      </w:r>
    </w:p>
    <w:p w:rsidR="00D94435" w:rsidRPr="00D94435" w:rsidRDefault="00D94435" w:rsidP="00D94435">
      <w:pPr>
        <w:rPr>
          <w:rFonts w:cstheme="minorHAnsi"/>
        </w:rPr>
      </w:pPr>
    </w:p>
    <w:p w:rsidR="00D94435" w:rsidRPr="00D94435" w:rsidRDefault="00D94435" w:rsidP="00D94435">
      <w:pPr>
        <w:rPr>
          <w:rFonts w:cstheme="minorHAnsi"/>
        </w:rPr>
      </w:pPr>
      <w:r w:rsidRPr="00D94435">
        <w:rPr>
          <w:rFonts w:cstheme="minorHAnsi"/>
        </w:rPr>
        <w:t>A tu disposición el procedimiento de denuncias donde podrás conocer información relevante sobre el sistema interno de información, el responsable del sistema, los derechos del informante y la política de protección de datos.</w:t>
      </w:r>
    </w:p>
    <w:p w:rsidR="00D94435" w:rsidRPr="00D94435" w:rsidRDefault="00D94435" w:rsidP="00D94435">
      <w:pPr>
        <w:rPr>
          <w:rFonts w:cstheme="minorHAnsi"/>
        </w:rPr>
      </w:pPr>
    </w:p>
    <w:p w:rsidR="00D94435" w:rsidRDefault="00D94435" w:rsidP="00D94435">
      <w:pPr>
        <w:rPr>
          <w:rFonts w:cstheme="minorHAnsi"/>
        </w:rPr>
      </w:pPr>
      <w:r w:rsidRPr="00D94435">
        <w:rPr>
          <w:rFonts w:cstheme="minorHAnsi"/>
        </w:rPr>
        <w:t>De esta manera, puedes presentar una nueva denuncia o consultar el estado de una comunicación realizada:</w:t>
      </w:r>
    </w:p>
    <w:p w:rsidR="00D94435" w:rsidRDefault="00D94435" w:rsidP="00D94435">
      <w:pPr>
        <w:rPr>
          <w:rFonts w:cstheme="minorHAnsi"/>
        </w:rPr>
      </w:pPr>
      <w:r>
        <w:rPr>
          <w:noProof/>
          <w:lang w:val="es-ES" w:eastAsia="es-ES"/>
        </w:rPr>
        <w:drawing>
          <wp:inline distT="0" distB="0" distL="0" distR="0" wp14:anchorId="507DE713" wp14:editId="45CABB62">
            <wp:extent cx="1571625" cy="561975"/>
            <wp:effectExtent l="0" t="0" r="9525" b="9525"/>
            <wp:docPr id="1" name="Imagen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5" w:rsidRPr="00D94435" w:rsidRDefault="00D94435" w:rsidP="00D94435">
      <w:pPr>
        <w:rPr>
          <w:rFonts w:cstheme="minorHAnsi"/>
        </w:rPr>
      </w:pPr>
      <w:r>
        <w:rPr>
          <w:noProof/>
          <w:lang w:val="es-ES" w:eastAsia="es-ES"/>
        </w:rPr>
        <w:drawing>
          <wp:inline distT="0" distB="0" distL="0" distR="0" wp14:anchorId="0360A851" wp14:editId="7FFBBD88">
            <wp:extent cx="1734207" cy="520262"/>
            <wp:effectExtent l="0" t="0" r="0" b="0"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5983"/>
                    <a:stretch/>
                  </pic:blipFill>
                  <pic:spPr bwMode="auto">
                    <a:xfrm>
                      <a:off x="0" y="0"/>
                      <a:ext cx="1746251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29D" w:rsidRPr="00FB529D" w:rsidRDefault="00FB529D">
      <w:pPr>
        <w:rPr>
          <w:rFonts w:cstheme="minorHAnsi"/>
        </w:rPr>
      </w:pPr>
    </w:p>
    <w:sectPr w:rsidR="00FB529D" w:rsidRPr="00FB52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5BB9"/>
    <w:multiLevelType w:val="multilevel"/>
    <w:tmpl w:val="3C28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A"/>
    <w:rsid w:val="00030EC3"/>
    <w:rsid w:val="0075239C"/>
    <w:rsid w:val="00777BFF"/>
    <w:rsid w:val="007E276A"/>
    <w:rsid w:val="00D94435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20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402">
                      <w:marLeft w:val="0"/>
                      <w:marRight w:val="0"/>
                      <w:marTop w:val="75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6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slaspalmas.es/index.php/colegio/transparencia-colegio/transparencia-colegio-ley/transparencia-colegio-anticorrupcion/transparencia-colegio-anticorrupcion-informacion-presenta-tu-denunc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oe.es/buscar/pdf/2023/BOE-A-2023-4513-consolidad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medicoslaspalmas.es/index.php/colegio/transparencia-colegio/transparencia-colegio-ley/transparencia-colegio-anticorrupcion/transparencia-colegio-anticorrupcion-informacion-seguimiento-denunci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842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3</cp:revision>
  <dcterms:created xsi:type="dcterms:W3CDTF">2024-02-22T13:33:00Z</dcterms:created>
  <dcterms:modified xsi:type="dcterms:W3CDTF">2024-02-22T14:21:00Z</dcterms:modified>
</cp:coreProperties>
</file>