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D0" w:rsidRDefault="00E6079F" w:rsidP="003F752A">
      <w:pPr>
        <w:jc w:val="center"/>
        <w:rPr>
          <w:b/>
          <w:sz w:val="40"/>
        </w:rPr>
      </w:pPr>
      <w:r>
        <w:rPr>
          <w:b/>
          <w:noProof/>
          <w:sz w:val="40"/>
          <w:lang w:eastAsia="es-ES"/>
        </w:rPr>
        <w:drawing>
          <wp:anchor distT="0" distB="0" distL="114300" distR="114300" simplePos="0" relativeHeight="251821056" behindDoc="0" locked="0" layoutInCell="1" allowOverlap="1" wp14:anchorId="66F1B324" wp14:editId="6172593F">
            <wp:simplePos x="0" y="0"/>
            <wp:positionH relativeFrom="column">
              <wp:posOffset>-1073150</wp:posOffset>
            </wp:positionH>
            <wp:positionV relativeFrom="paragraph">
              <wp:posOffset>-967740</wp:posOffset>
            </wp:positionV>
            <wp:extent cx="630555" cy="11852910"/>
            <wp:effectExtent l="0" t="0" r="0" b="0"/>
            <wp:wrapNone/>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 cy="1185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E6079F" w:rsidRDefault="005C4363" w:rsidP="004208D0">
      <w:pPr>
        <w:jc w:val="right"/>
        <w:rPr>
          <w:b/>
          <w:sz w:val="44"/>
          <w:szCs w:val="44"/>
        </w:rPr>
      </w:pPr>
      <w:r>
        <w:rPr>
          <w:b/>
          <w:sz w:val="44"/>
          <w:szCs w:val="44"/>
        </w:rPr>
        <w:t>MEMORIA PRESUPUESTARIA</w:t>
      </w:r>
      <w:r w:rsidRPr="004208D0">
        <w:rPr>
          <w:b/>
          <w:sz w:val="44"/>
          <w:szCs w:val="44"/>
        </w:rPr>
        <w:t xml:space="preserve"> </w:t>
      </w:r>
      <w:r w:rsidR="00FE2A55">
        <w:rPr>
          <w:b/>
          <w:sz w:val="44"/>
          <w:szCs w:val="44"/>
        </w:rPr>
        <w:t>2023</w:t>
      </w:r>
    </w:p>
    <w:p w:rsidR="00E6079F" w:rsidRDefault="00E6079F" w:rsidP="004208D0">
      <w:pPr>
        <w:jc w:val="right"/>
        <w:rPr>
          <w:sz w:val="44"/>
          <w:szCs w:val="44"/>
        </w:rPr>
      </w:pPr>
      <w:r>
        <w:rPr>
          <w:b/>
          <w:noProof/>
          <w:sz w:val="44"/>
          <w:szCs w:val="44"/>
          <w:lang w:eastAsia="es-ES"/>
        </w:rPr>
        <w:drawing>
          <wp:inline distT="0" distB="0" distL="0" distR="0" wp14:anchorId="7AD6B8AC" wp14:editId="1A77A92E">
            <wp:extent cx="1872000" cy="720000"/>
            <wp:effectExtent l="0" t="0" r="0" b="4445"/>
            <wp:docPr id="8" name="Imagen 8" descr="Z:\4 COMUNICACIÓN\3 Diseños\2 Finalizados\1 Institución\Imágenes Corporativas\Corporativas\Logotipos Fundación\Nuevo 2\Fundación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 2\Fundación Horizo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000" cy="720000"/>
                    </a:xfrm>
                    <a:prstGeom prst="rect">
                      <a:avLst/>
                    </a:prstGeom>
                    <a:noFill/>
                    <a:ln>
                      <a:noFill/>
                    </a:ln>
                  </pic:spPr>
                </pic:pic>
              </a:graphicData>
            </a:graphic>
          </wp:inline>
        </w:drawing>
      </w:r>
    </w:p>
    <w:p w:rsidR="00E6079F" w:rsidRPr="00E6079F" w:rsidRDefault="00283286" w:rsidP="00E6079F">
      <w:pPr>
        <w:spacing w:after="0" w:line="240" w:lineRule="auto"/>
        <w:jc w:val="center"/>
        <w:rPr>
          <w:rFonts w:cstheme="minorHAnsi"/>
          <w:b/>
          <w:sz w:val="40"/>
          <w:szCs w:val="38"/>
        </w:rPr>
      </w:pPr>
      <w:r w:rsidRPr="00B15BE8">
        <w:rPr>
          <w:rFonts w:ascii="Gill Sans MT" w:hAnsi="Gill Sans MT"/>
          <w:b/>
          <w:noProof/>
          <w:kern w:val="26"/>
          <w:lang w:eastAsia="es-ES"/>
        </w:rPr>
        <w:lastRenderedPageBreak/>
        <mc:AlternateContent>
          <mc:Choice Requires="wps">
            <w:drawing>
              <wp:anchor distT="0" distB="0" distL="114300" distR="114300" simplePos="0" relativeHeight="251835392" behindDoc="0" locked="0" layoutInCell="1" allowOverlap="1" wp14:anchorId="393E0A9F" wp14:editId="1C2A4B42">
                <wp:simplePos x="0" y="0"/>
                <wp:positionH relativeFrom="column">
                  <wp:posOffset>2827655</wp:posOffset>
                </wp:positionH>
                <wp:positionV relativeFrom="paragraph">
                  <wp:posOffset>-1445895</wp:posOffset>
                </wp:positionV>
                <wp:extent cx="36000" cy="4267835"/>
                <wp:effectExtent l="0" t="1588" r="953" b="952"/>
                <wp:wrapNone/>
                <wp:docPr id="52" name="52 Rectángulo"/>
                <wp:cNvGraphicFramePr/>
                <a:graphic xmlns:a="http://schemas.openxmlformats.org/drawingml/2006/main">
                  <a:graphicData uri="http://schemas.microsoft.com/office/word/2010/wordprocessingShape">
                    <wps:wsp>
                      <wps:cNvSpPr/>
                      <wps:spPr>
                        <a:xfrm rot="5400000" flipH="1">
                          <a:off x="0" y="0"/>
                          <a:ext cx="36000" cy="426783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2 Rectángulo" o:spid="_x0000_s1026" style="position:absolute;margin-left:222.65pt;margin-top:-113.85pt;width:2.85pt;height:336.05pt;rotation:-90;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" fillcolor="#0070c0" stroked="f" strokeweight="2pt"/>
            </w:pict>
          </mc:Fallback>
        </mc:AlternateContent>
      </w:r>
      <w:r w:rsidR="005C4363" w:rsidRPr="00E6079F">
        <w:rPr>
          <w:rFonts w:cstheme="minorHAnsi"/>
          <w:b/>
          <w:sz w:val="40"/>
          <w:szCs w:val="38"/>
        </w:rPr>
        <w:t xml:space="preserve">MEMORIA PRESUPUESTARIA </w:t>
      </w:r>
      <w:r w:rsidR="00FE2A55">
        <w:rPr>
          <w:rFonts w:cstheme="minorHAnsi"/>
          <w:b/>
          <w:sz w:val="40"/>
          <w:szCs w:val="38"/>
        </w:rPr>
        <w:t>2023</w:t>
      </w:r>
    </w:p>
    <w:p w:rsidR="00E6079F" w:rsidRPr="00283286" w:rsidRDefault="00283286" w:rsidP="00E6079F">
      <w:pPr>
        <w:spacing w:after="0" w:line="240" w:lineRule="auto"/>
        <w:jc w:val="center"/>
        <w:rPr>
          <w:rFonts w:cstheme="minorHAnsi"/>
          <w:b/>
          <w:sz w:val="34"/>
          <w:szCs w:val="34"/>
        </w:rPr>
      </w:pPr>
      <w:r w:rsidRPr="00283286">
        <w:rPr>
          <w:rFonts w:cstheme="minorHAnsi"/>
          <w:b/>
          <w:sz w:val="34"/>
          <w:szCs w:val="34"/>
        </w:rPr>
        <w:t>FUNDACIÓN COLEGIO DE MÉDICOS</w:t>
      </w:r>
    </w:p>
    <w:p w:rsidR="00E6079F" w:rsidRDefault="00E6079F" w:rsidP="004208D0">
      <w:pPr>
        <w:jc w:val="right"/>
        <w:rPr>
          <w:sz w:val="44"/>
          <w:szCs w:val="44"/>
        </w:rPr>
      </w:pPr>
    </w:p>
    <w:p w:rsidR="00283286" w:rsidRDefault="00283286" w:rsidP="004208D0">
      <w:pPr>
        <w:jc w:val="right"/>
        <w:rPr>
          <w:sz w:val="44"/>
          <w:szCs w:val="44"/>
        </w:rPr>
      </w:pPr>
    </w:p>
    <w:p w:rsidR="002D10D3" w:rsidRPr="00283286" w:rsidRDefault="00320BB7" w:rsidP="00E6079F">
      <w:pPr>
        <w:jc w:val="center"/>
        <w:rPr>
          <w:b/>
          <w:sz w:val="44"/>
          <w:szCs w:val="44"/>
        </w:rPr>
      </w:pPr>
      <w:r w:rsidRPr="00283286">
        <w:rPr>
          <w:b/>
          <w:sz w:val="44"/>
          <w:szCs w:val="44"/>
        </w:rPr>
        <w:t>ÍNDICE</w:t>
      </w:r>
    </w:p>
    <w:tbl>
      <w:tblPr>
        <w:tblW w:w="10375" w:type="dxa"/>
        <w:tblInd w:w="-459" w:type="dxa"/>
        <w:tblLook w:val="04A0" w:firstRow="1" w:lastRow="0" w:firstColumn="1" w:lastColumn="0" w:noHBand="0" w:noVBand="1"/>
      </w:tblPr>
      <w:tblGrid>
        <w:gridCol w:w="8445"/>
        <w:gridCol w:w="1103"/>
        <w:gridCol w:w="827"/>
      </w:tblGrid>
      <w:tr w:rsidR="00E6079F" w:rsidRPr="00B15BE8" w:rsidTr="00BC7ABE">
        <w:tc>
          <w:tcPr>
            <w:tcW w:w="8445" w:type="dxa"/>
          </w:tcPr>
          <w:p w:rsidR="00E6079F" w:rsidRPr="00B15BE8" w:rsidRDefault="00E6079F" w:rsidP="00F77589">
            <w:pPr>
              <w:spacing w:after="0"/>
              <w:jc w:val="right"/>
              <w:rPr>
                <w:rFonts w:cstheme="minorHAnsi"/>
              </w:rPr>
            </w:pPr>
          </w:p>
        </w:tc>
        <w:tc>
          <w:tcPr>
            <w:tcW w:w="1103" w:type="dxa"/>
          </w:tcPr>
          <w:p w:rsidR="00E6079F" w:rsidRPr="00B15BE8" w:rsidRDefault="00E6079F" w:rsidP="00F77589">
            <w:pPr>
              <w:spacing w:after="0"/>
              <w:jc w:val="center"/>
              <w:rPr>
                <w:rFonts w:cstheme="minorHAnsi"/>
                <w:b/>
              </w:rPr>
            </w:pPr>
          </w:p>
        </w:tc>
        <w:tc>
          <w:tcPr>
            <w:tcW w:w="827" w:type="dxa"/>
          </w:tcPr>
          <w:p w:rsidR="00E6079F" w:rsidRPr="00B15BE8" w:rsidRDefault="00E6079F" w:rsidP="00F77589">
            <w:pPr>
              <w:spacing w:after="0"/>
              <w:jc w:val="center"/>
              <w:rPr>
                <w:rFonts w:cstheme="minorHAnsi"/>
                <w:b/>
              </w:rPr>
            </w:pPr>
            <w:r w:rsidRPr="00B15BE8">
              <w:rPr>
                <w:rFonts w:cstheme="minorHAnsi"/>
                <w:b/>
              </w:rPr>
              <w:t>Página</w:t>
            </w:r>
          </w:p>
        </w:tc>
      </w:tr>
      <w:tr w:rsidR="00E6079F" w:rsidRPr="00B15BE8" w:rsidTr="00BC7ABE">
        <w:tc>
          <w:tcPr>
            <w:tcW w:w="8445" w:type="dxa"/>
          </w:tcPr>
          <w:p w:rsidR="00E6079F" w:rsidRPr="00B15BE8" w:rsidRDefault="00E6079F" w:rsidP="00F77589">
            <w:pPr>
              <w:spacing w:after="0"/>
              <w:rPr>
                <w:rFonts w:cstheme="minorHAnsi"/>
                <w:b/>
                <w:color w:val="FF0000"/>
              </w:rPr>
            </w:pPr>
          </w:p>
        </w:tc>
        <w:tc>
          <w:tcPr>
            <w:tcW w:w="1103" w:type="dxa"/>
          </w:tcPr>
          <w:p w:rsidR="00E6079F" w:rsidRPr="00B15BE8" w:rsidRDefault="00E6079F" w:rsidP="00F77589">
            <w:pPr>
              <w:spacing w:after="0"/>
              <w:jc w:val="center"/>
              <w:rPr>
                <w:rFonts w:cstheme="minorHAnsi"/>
                <w:color w:val="FF0000"/>
              </w:rPr>
            </w:pPr>
          </w:p>
        </w:tc>
        <w:tc>
          <w:tcPr>
            <w:tcW w:w="827" w:type="dxa"/>
          </w:tcPr>
          <w:p w:rsidR="00E6079F" w:rsidRPr="00B15BE8" w:rsidRDefault="00E6079F" w:rsidP="00F77589">
            <w:pPr>
              <w:spacing w:after="0"/>
              <w:jc w:val="center"/>
              <w:rPr>
                <w:rFonts w:cstheme="minorHAnsi"/>
                <w:color w:val="FF0000"/>
              </w:rPr>
            </w:pPr>
          </w:p>
        </w:tc>
      </w:tr>
      <w:tr w:rsidR="00E6079F" w:rsidRPr="00B15BE8" w:rsidTr="00BC7ABE">
        <w:tc>
          <w:tcPr>
            <w:tcW w:w="8445" w:type="dxa"/>
          </w:tcPr>
          <w:p w:rsidR="00E6079F" w:rsidRPr="00B15BE8" w:rsidRDefault="00E6079F" w:rsidP="00F77589">
            <w:pPr>
              <w:widowControl w:val="0"/>
              <w:numPr>
                <w:ilvl w:val="0"/>
                <w:numId w:val="3"/>
              </w:numPr>
              <w:overflowPunct w:val="0"/>
              <w:spacing w:after="0"/>
              <w:ind w:left="426" w:hanging="426"/>
              <w:rPr>
                <w:rFonts w:cstheme="minorHAnsi"/>
                <w:b/>
              </w:rPr>
            </w:pPr>
            <w:r w:rsidRPr="00B15BE8">
              <w:rPr>
                <w:rFonts w:cstheme="minorHAnsi"/>
                <w:b/>
                <w:sz w:val="28"/>
              </w:rPr>
              <w:t xml:space="preserve">Cuentas anuales · Ejercicio </w:t>
            </w:r>
            <w:r w:rsidR="00FE2A55" w:rsidRPr="00B15BE8">
              <w:rPr>
                <w:rFonts w:cstheme="minorHAnsi"/>
                <w:b/>
                <w:sz w:val="28"/>
              </w:rPr>
              <w:t>2022</w:t>
            </w:r>
            <w:r w:rsidRPr="00B15BE8">
              <w:rPr>
                <w:rFonts w:cstheme="minorHAnsi"/>
                <w:b/>
                <w:sz w:val="28"/>
              </w:rPr>
              <w:t xml:space="preserve"> </w:t>
            </w:r>
          </w:p>
        </w:tc>
        <w:tc>
          <w:tcPr>
            <w:tcW w:w="1103" w:type="dxa"/>
            <w:vAlign w:val="bottom"/>
          </w:tcPr>
          <w:p w:rsidR="00E6079F" w:rsidRPr="00B15BE8" w:rsidRDefault="00E6079F" w:rsidP="00F77589">
            <w:pPr>
              <w:spacing w:after="0"/>
              <w:jc w:val="center"/>
              <w:rPr>
                <w:rFonts w:cstheme="minorHAnsi"/>
                <w:b/>
                <w:sz w:val="28"/>
              </w:rPr>
            </w:pPr>
            <w:r w:rsidRPr="00B15BE8">
              <w:rPr>
                <w:rFonts w:cstheme="minorHAnsi"/>
                <w:b/>
                <w:sz w:val="28"/>
              </w:rPr>
              <w:t>…</w:t>
            </w:r>
            <w:r w:rsidR="00BC7ABE" w:rsidRPr="00B15BE8">
              <w:rPr>
                <w:rFonts w:cstheme="minorHAnsi"/>
                <w:b/>
                <w:sz w:val="28"/>
              </w:rPr>
              <w:t>.</w:t>
            </w:r>
            <w:r w:rsidRPr="00B15BE8">
              <w:rPr>
                <w:rFonts w:cstheme="minorHAnsi"/>
                <w:b/>
                <w:sz w:val="28"/>
              </w:rPr>
              <w:t>…….</w:t>
            </w:r>
          </w:p>
        </w:tc>
        <w:tc>
          <w:tcPr>
            <w:tcW w:w="827" w:type="dxa"/>
            <w:vAlign w:val="bottom"/>
          </w:tcPr>
          <w:p w:rsidR="00E6079F" w:rsidRPr="00B15BE8" w:rsidRDefault="00E6079F" w:rsidP="00F77589">
            <w:pPr>
              <w:spacing w:after="0"/>
              <w:jc w:val="center"/>
              <w:rPr>
                <w:rFonts w:cstheme="minorHAnsi"/>
                <w:b/>
                <w:color w:val="FF0000"/>
                <w:sz w:val="28"/>
              </w:rPr>
            </w:pPr>
            <w:r w:rsidRPr="004D186A">
              <w:rPr>
                <w:rFonts w:cstheme="minorHAnsi"/>
                <w:b/>
                <w:sz w:val="28"/>
              </w:rPr>
              <w:t>3</w:t>
            </w:r>
          </w:p>
        </w:tc>
      </w:tr>
      <w:tr w:rsidR="00E6079F" w:rsidRPr="00B15BE8" w:rsidTr="00BC7ABE">
        <w:tc>
          <w:tcPr>
            <w:tcW w:w="8445" w:type="dxa"/>
          </w:tcPr>
          <w:p w:rsidR="00E6079F" w:rsidRPr="00B15BE8" w:rsidRDefault="00E6079F" w:rsidP="00F77589">
            <w:pPr>
              <w:spacing w:after="0"/>
              <w:ind w:left="709"/>
              <w:rPr>
                <w:rFonts w:cstheme="minorHAnsi"/>
              </w:rPr>
            </w:pPr>
            <w:r w:rsidRPr="00B15BE8">
              <w:rPr>
                <w:rFonts w:cstheme="minorHAnsi"/>
              </w:rPr>
              <w:t>1.</w:t>
            </w:r>
            <w:r w:rsidR="007D3D6E" w:rsidRPr="00B15BE8">
              <w:rPr>
                <w:rFonts w:cstheme="minorHAnsi"/>
              </w:rPr>
              <w:t>1</w:t>
            </w:r>
            <w:r w:rsidRPr="00B15BE8">
              <w:rPr>
                <w:rFonts w:cstheme="minorHAnsi"/>
              </w:rPr>
              <w:t xml:space="preserve"> Balance y Cuenta de Resultados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B15BE8" w:rsidRDefault="00066F67" w:rsidP="00F77589">
            <w:pPr>
              <w:spacing w:after="0"/>
              <w:jc w:val="center"/>
              <w:rPr>
                <w:rFonts w:cstheme="minorHAnsi"/>
                <w:color w:val="FF0000"/>
              </w:rPr>
            </w:pPr>
            <w:r w:rsidRPr="004D186A">
              <w:rPr>
                <w:rFonts w:cstheme="minorHAnsi"/>
              </w:rPr>
              <w:t>4</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1.2</w:t>
            </w:r>
            <w:r w:rsidR="00E6079F" w:rsidRPr="00B15BE8">
              <w:rPr>
                <w:rFonts w:cstheme="minorHAnsi"/>
              </w:rPr>
              <w:t xml:space="preserve"> Actividad de la Entidad</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6</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1.3</w:t>
            </w:r>
            <w:r w:rsidR="00E6079F" w:rsidRPr="00B15BE8">
              <w:rPr>
                <w:rFonts w:cstheme="minorHAnsi"/>
              </w:rPr>
              <w:t xml:space="preserve"> Bases de presentación de las cuentas anuales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7</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1.4</w:t>
            </w:r>
            <w:r w:rsidR="00E6079F" w:rsidRPr="00B15BE8">
              <w:rPr>
                <w:rFonts w:cstheme="minorHAnsi"/>
              </w:rPr>
              <w:t xml:space="preserve"> Excedente del ejercicio</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7</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1.5</w:t>
            </w:r>
            <w:r w:rsidR="00E6079F" w:rsidRPr="00B15BE8">
              <w:rPr>
                <w:rFonts w:cstheme="minorHAnsi"/>
              </w:rPr>
              <w:t xml:space="preserve"> Normas de registro y valoración</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8</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1.6</w:t>
            </w:r>
            <w:r w:rsidR="00E6079F" w:rsidRPr="00B15BE8">
              <w:rPr>
                <w:rFonts w:cstheme="minorHAnsi"/>
              </w:rPr>
              <w:t xml:space="preserve"> Inmovilizado intangible, material e inversiones inmobiliarias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15</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1.7</w:t>
            </w:r>
            <w:r w:rsidR="00E6079F" w:rsidRPr="00B15BE8">
              <w:rPr>
                <w:rFonts w:cstheme="minorHAnsi"/>
              </w:rPr>
              <w:t xml:space="preserve"> Usuarios y otros deudores de la actividad propia </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16</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1.8</w:t>
            </w:r>
            <w:r w:rsidR="00E6079F" w:rsidRPr="00B15BE8">
              <w:rPr>
                <w:rFonts w:cstheme="minorHAnsi"/>
              </w:rPr>
              <w:t xml:space="preserve"> Beneficiarios - Acreedores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16</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1.9</w:t>
            </w:r>
            <w:r w:rsidR="00E6079F" w:rsidRPr="00B15BE8">
              <w:rPr>
                <w:rFonts w:cstheme="minorHAnsi"/>
              </w:rPr>
              <w:t xml:space="preserve"> Activos financieros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17</w:t>
            </w:r>
          </w:p>
        </w:tc>
      </w:tr>
      <w:tr w:rsidR="00E6079F" w:rsidRPr="00B15BE8" w:rsidTr="00BC7ABE">
        <w:tc>
          <w:tcPr>
            <w:tcW w:w="8445" w:type="dxa"/>
          </w:tcPr>
          <w:p w:rsidR="00E6079F" w:rsidRPr="00B15BE8" w:rsidRDefault="00E6079F" w:rsidP="00F77589">
            <w:pPr>
              <w:spacing w:after="0"/>
              <w:ind w:left="709"/>
              <w:rPr>
                <w:rFonts w:cstheme="minorHAnsi"/>
              </w:rPr>
            </w:pPr>
            <w:r w:rsidRPr="00B15BE8">
              <w:rPr>
                <w:rFonts w:cstheme="minorHAnsi"/>
              </w:rPr>
              <w:t>1.1</w:t>
            </w:r>
            <w:r w:rsidR="007D3D6E" w:rsidRPr="00B15BE8">
              <w:rPr>
                <w:rFonts w:cstheme="minorHAnsi"/>
              </w:rPr>
              <w:t>0</w:t>
            </w:r>
            <w:r w:rsidRPr="00B15BE8">
              <w:rPr>
                <w:rFonts w:cstheme="minorHAnsi"/>
              </w:rPr>
              <w:t xml:space="preserve"> Pasivos financieros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18</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1.11</w:t>
            </w:r>
            <w:r w:rsidR="00E6079F" w:rsidRPr="00B15BE8">
              <w:rPr>
                <w:rFonts w:cstheme="minorHAnsi"/>
              </w:rPr>
              <w:t xml:space="preserve"> Fondos propios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19</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1.12</w:t>
            </w:r>
            <w:r w:rsidR="00E6079F" w:rsidRPr="00B15BE8">
              <w:rPr>
                <w:rFonts w:cstheme="minorHAnsi"/>
              </w:rPr>
              <w:t xml:space="preserve"> Situación fiscal</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4D186A" w:rsidRDefault="00066F67" w:rsidP="00F77589">
            <w:pPr>
              <w:spacing w:after="0"/>
              <w:jc w:val="center"/>
              <w:rPr>
                <w:rFonts w:cstheme="minorHAnsi"/>
              </w:rPr>
            </w:pPr>
            <w:r w:rsidRPr="004D186A">
              <w:rPr>
                <w:rFonts w:cstheme="minorHAnsi"/>
              </w:rPr>
              <w:t>20</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1.13</w:t>
            </w:r>
            <w:r w:rsidR="00E6079F" w:rsidRPr="00B15BE8">
              <w:rPr>
                <w:rFonts w:cstheme="minorHAnsi"/>
              </w:rPr>
              <w:t xml:space="preserve"> Ingresos y gastos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B15BE8" w:rsidRDefault="00066F67" w:rsidP="00F77589">
            <w:pPr>
              <w:spacing w:after="0"/>
              <w:jc w:val="center"/>
              <w:rPr>
                <w:rFonts w:cstheme="minorHAnsi"/>
                <w:color w:val="FF0000"/>
              </w:rPr>
            </w:pPr>
            <w:r w:rsidRPr="008C4730">
              <w:rPr>
                <w:rFonts w:cstheme="minorHAnsi"/>
              </w:rPr>
              <w:t>26</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1.14</w:t>
            </w:r>
            <w:r w:rsidR="00E6079F" w:rsidRPr="00B15BE8">
              <w:rPr>
                <w:rFonts w:cstheme="minorHAnsi"/>
              </w:rPr>
              <w:t xml:space="preserve"> Subvenciones, donaciones y legados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8C4730" w:rsidRDefault="00066F67" w:rsidP="00F77589">
            <w:pPr>
              <w:spacing w:after="0"/>
              <w:jc w:val="center"/>
              <w:rPr>
                <w:rFonts w:cstheme="minorHAnsi"/>
              </w:rPr>
            </w:pPr>
            <w:r w:rsidRPr="008C4730">
              <w:rPr>
                <w:rFonts w:cstheme="minorHAnsi"/>
              </w:rPr>
              <w:t>29</w:t>
            </w:r>
          </w:p>
        </w:tc>
      </w:tr>
      <w:tr w:rsidR="00E6079F" w:rsidRPr="00B15BE8" w:rsidTr="00BC7ABE">
        <w:tc>
          <w:tcPr>
            <w:tcW w:w="8445" w:type="dxa"/>
          </w:tcPr>
          <w:p w:rsidR="00E6079F" w:rsidRPr="00B15BE8" w:rsidRDefault="007D3D6E" w:rsidP="00F77589">
            <w:pPr>
              <w:spacing w:after="0"/>
              <w:ind w:left="1134" w:hanging="425"/>
              <w:rPr>
                <w:rFonts w:cstheme="minorHAnsi"/>
              </w:rPr>
            </w:pPr>
            <w:r w:rsidRPr="00B15BE8">
              <w:rPr>
                <w:rFonts w:cstheme="minorHAnsi"/>
              </w:rPr>
              <w:t>1.15</w:t>
            </w:r>
            <w:r w:rsidR="00E6079F" w:rsidRPr="00B15BE8">
              <w:rPr>
                <w:rFonts w:cstheme="minorHAnsi"/>
              </w:rPr>
              <w:t xml:space="preserve"> Actividad de la entidad. Aplicación de elementos patrimoniales a fines propios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8C4730" w:rsidRDefault="00066F67" w:rsidP="00F77589">
            <w:pPr>
              <w:spacing w:after="0"/>
              <w:jc w:val="center"/>
              <w:rPr>
                <w:rFonts w:cstheme="minorHAnsi"/>
              </w:rPr>
            </w:pPr>
            <w:r w:rsidRPr="008C4730">
              <w:rPr>
                <w:rFonts w:cstheme="minorHAnsi"/>
              </w:rPr>
              <w:t>30</w:t>
            </w:r>
          </w:p>
        </w:tc>
      </w:tr>
      <w:tr w:rsidR="00E6079F" w:rsidRPr="00B15BE8" w:rsidTr="00BC7ABE">
        <w:trPr>
          <w:trHeight w:val="85"/>
        </w:trPr>
        <w:tc>
          <w:tcPr>
            <w:tcW w:w="8445" w:type="dxa"/>
          </w:tcPr>
          <w:p w:rsidR="00E6079F" w:rsidRPr="00B15BE8" w:rsidRDefault="007D3D6E" w:rsidP="00F77589">
            <w:pPr>
              <w:spacing w:after="0"/>
              <w:ind w:left="709"/>
              <w:rPr>
                <w:rFonts w:cstheme="minorHAnsi"/>
              </w:rPr>
            </w:pPr>
            <w:r w:rsidRPr="00B15BE8">
              <w:rPr>
                <w:rFonts w:cstheme="minorHAnsi"/>
              </w:rPr>
              <w:t>1.16</w:t>
            </w:r>
            <w:r w:rsidR="00E6079F" w:rsidRPr="00B15BE8">
              <w:rPr>
                <w:rFonts w:cstheme="minorHAnsi"/>
              </w:rPr>
              <w:t xml:space="preserve"> Operaciones con partes vinculadas</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8C4730" w:rsidRDefault="00FC0EF7" w:rsidP="00F77589">
            <w:pPr>
              <w:spacing w:after="0"/>
              <w:jc w:val="center"/>
              <w:rPr>
                <w:rFonts w:cstheme="minorHAnsi"/>
              </w:rPr>
            </w:pPr>
            <w:r>
              <w:rPr>
                <w:rFonts w:cstheme="minorHAnsi"/>
              </w:rPr>
              <w:t>46</w:t>
            </w:r>
          </w:p>
        </w:tc>
      </w:tr>
      <w:tr w:rsidR="00E6079F" w:rsidRPr="00B15BE8" w:rsidTr="00BC7ABE">
        <w:tc>
          <w:tcPr>
            <w:tcW w:w="8445" w:type="dxa"/>
          </w:tcPr>
          <w:p w:rsidR="00E6079F" w:rsidRPr="00B15BE8" w:rsidRDefault="007D3D6E" w:rsidP="00F77589">
            <w:pPr>
              <w:spacing w:after="0"/>
              <w:ind w:left="709"/>
              <w:rPr>
                <w:rFonts w:cstheme="minorHAnsi"/>
              </w:rPr>
            </w:pPr>
            <w:r w:rsidRPr="00B15BE8">
              <w:rPr>
                <w:rFonts w:cstheme="minorHAnsi"/>
              </w:rPr>
              <w:t>1.17</w:t>
            </w:r>
            <w:r w:rsidR="00E6079F" w:rsidRPr="00B15BE8">
              <w:rPr>
                <w:rFonts w:cstheme="minorHAnsi"/>
              </w:rPr>
              <w:t xml:space="preserve"> Otra información</w:t>
            </w:r>
          </w:p>
        </w:tc>
        <w:tc>
          <w:tcPr>
            <w:tcW w:w="1103" w:type="dxa"/>
            <w:vAlign w:val="bottom"/>
          </w:tcPr>
          <w:p w:rsidR="00E6079F" w:rsidRPr="00B15BE8" w:rsidRDefault="00BC7ABE" w:rsidP="00F77589">
            <w:pPr>
              <w:spacing w:after="0"/>
              <w:jc w:val="center"/>
              <w:rPr>
                <w:rFonts w:cstheme="minorHAnsi"/>
              </w:rPr>
            </w:pPr>
            <w:r w:rsidRPr="00B15BE8">
              <w:rPr>
                <w:rFonts w:cstheme="minorHAnsi"/>
              </w:rPr>
              <w:t>…………..</w:t>
            </w:r>
          </w:p>
        </w:tc>
        <w:tc>
          <w:tcPr>
            <w:tcW w:w="827" w:type="dxa"/>
            <w:vAlign w:val="bottom"/>
          </w:tcPr>
          <w:p w:rsidR="00E6079F" w:rsidRPr="008C4730" w:rsidRDefault="00FC0EF7" w:rsidP="00F77589">
            <w:pPr>
              <w:spacing w:after="0"/>
              <w:jc w:val="center"/>
              <w:rPr>
                <w:rFonts w:cstheme="minorHAnsi"/>
              </w:rPr>
            </w:pPr>
            <w:r>
              <w:rPr>
                <w:rFonts w:cstheme="minorHAnsi"/>
              </w:rPr>
              <w:t>47</w:t>
            </w:r>
          </w:p>
        </w:tc>
      </w:tr>
      <w:tr w:rsidR="00E6079F" w:rsidRPr="00B15BE8" w:rsidTr="00BC7ABE">
        <w:tc>
          <w:tcPr>
            <w:tcW w:w="8445" w:type="dxa"/>
          </w:tcPr>
          <w:p w:rsidR="00E6079F" w:rsidRPr="00B15BE8" w:rsidRDefault="00E6079F" w:rsidP="00F77589">
            <w:pPr>
              <w:spacing w:after="0"/>
              <w:ind w:left="357"/>
              <w:rPr>
                <w:rFonts w:cstheme="minorHAnsi"/>
              </w:rPr>
            </w:pPr>
          </w:p>
        </w:tc>
        <w:tc>
          <w:tcPr>
            <w:tcW w:w="1103" w:type="dxa"/>
            <w:vAlign w:val="bottom"/>
          </w:tcPr>
          <w:p w:rsidR="00E6079F" w:rsidRPr="00B15BE8" w:rsidRDefault="00E6079F" w:rsidP="00F77589">
            <w:pPr>
              <w:spacing w:after="0"/>
              <w:jc w:val="center"/>
              <w:rPr>
                <w:rFonts w:cstheme="minorHAnsi"/>
              </w:rPr>
            </w:pPr>
          </w:p>
        </w:tc>
        <w:tc>
          <w:tcPr>
            <w:tcW w:w="827" w:type="dxa"/>
            <w:vAlign w:val="bottom"/>
          </w:tcPr>
          <w:p w:rsidR="00E6079F" w:rsidRPr="00B15BE8" w:rsidRDefault="00E6079F" w:rsidP="00F77589">
            <w:pPr>
              <w:spacing w:after="0"/>
              <w:jc w:val="center"/>
              <w:rPr>
                <w:rFonts w:cstheme="minorHAnsi"/>
                <w:color w:val="FF0000"/>
              </w:rPr>
            </w:pPr>
          </w:p>
        </w:tc>
      </w:tr>
      <w:tr w:rsidR="00E6079F" w:rsidRPr="008C4730" w:rsidTr="00BC7ABE">
        <w:tc>
          <w:tcPr>
            <w:tcW w:w="8445" w:type="dxa"/>
          </w:tcPr>
          <w:p w:rsidR="00E6079F" w:rsidRPr="008C4730" w:rsidRDefault="00773F44" w:rsidP="00F77589">
            <w:pPr>
              <w:widowControl w:val="0"/>
              <w:numPr>
                <w:ilvl w:val="0"/>
                <w:numId w:val="3"/>
              </w:numPr>
              <w:overflowPunct w:val="0"/>
              <w:spacing w:after="0"/>
              <w:ind w:left="357" w:hanging="357"/>
              <w:rPr>
                <w:rFonts w:cstheme="minorHAnsi"/>
                <w:b/>
                <w:sz w:val="28"/>
              </w:rPr>
            </w:pPr>
            <w:r w:rsidRPr="008C4730">
              <w:rPr>
                <w:rFonts w:cstheme="minorHAnsi"/>
                <w:b/>
                <w:sz w:val="28"/>
              </w:rPr>
              <w:t xml:space="preserve">Desviación Presupuesto – Ejecución </w:t>
            </w:r>
            <w:r w:rsidR="00E6079F" w:rsidRPr="008C4730">
              <w:rPr>
                <w:rFonts w:cstheme="minorHAnsi"/>
                <w:b/>
                <w:sz w:val="28"/>
              </w:rPr>
              <w:t xml:space="preserve">· Ejercicio </w:t>
            </w:r>
            <w:r w:rsidR="00FE2A55" w:rsidRPr="008C4730">
              <w:rPr>
                <w:rFonts w:cstheme="minorHAnsi"/>
                <w:b/>
                <w:sz w:val="28"/>
              </w:rPr>
              <w:t>2022</w:t>
            </w:r>
          </w:p>
        </w:tc>
        <w:tc>
          <w:tcPr>
            <w:tcW w:w="1103" w:type="dxa"/>
            <w:vAlign w:val="bottom"/>
          </w:tcPr>
          <w:p w:rsidR="00E6079F" w:rsidRPr="008C4730" w:rsidRDefault="00BC7ABE" w:rsidP="00F77589">
            <w:pPr>
              <w:spacing w:after="0"/>
              <w:jc w:val="center"/>
              <w:rPr>
                <w:rFonts w:cstheme="minorHAnsi"/>
                <w:b/>
                <w:sz w:val="28"/>
              </w:rPr>
            </w:pPr>
            <w:r w:rsidRPr="008C4730">
              <w:rPr>
                <w:rFonts w:cstheme="minorHAnsi"/>
                <w:b/>
                <w:sz w:val="28"/>
              </w:rPr>
              <w:t>….…….</w:t>
            </w:r>
          </w:p>
        </w:tc>
        <w:tc>
          <w:tcPr>
            <w:tcW w:w="827" w:type="dxa"/>
            <w:vAlign w:val="bottom"/>
          </w:tcPr>
          <w:p w:rsidR="00E6079F" w:rsidRPr="008C4730" w:rsidRDefault="00FC0EF7" w:rsidP="00F77589">
            <w:pPr>
              <w:spacing w:after="0"/>
              <w:jc w:val="center"/>
              <w:rPr>
                <w:rFonts w:cstheme="minorHAnsi"/>
                <w:b/>
                <w:sz w:val="28"/>
              </w:rPr>
            </w:pPr>
            <w:r>
              <w:rPr>
                <w:rFonts w:cstheme="minorHAnsi"/>
                <w:b/>
                <w:sz w:val="28"/>
              </w:rPr>
              <w:t>48</w:t>
            </w:r>
          </w:p>
        </w:tc>
      </w:tr>
      <w:tr w:rsidR="00E6079F" w:rsidRPr="008C4730" w:rsidTr="00BC7ABE">
        <w:tc>
          <w:tcPr>
            <w:tcW w:w="8445" w:type="dxa"/>
          </w:tcPr>
          <w:p w:rsidR="00E6079F" w:rsidRPr="008C4730" w:rsidRDefault="00E6079F" w:rsidP="00F77589">
            <w:pPr>
              <w:spacing w:after="0"/>
              <w:ind w:left="357"/>
              <w:rPr>
                <w:rFonts w:cstheme="minorHAnsi"/>
              </w:rPr>
            </w:pPr>
          </w:p>
        </w:tc>
        <w:tc>
          <w:tcPr>
            <w:tcW w:w="1103" w:type="dxa"/>
            <w:vAlign w:val="bottom"/>
          </w:tcPr>
          <w:p w:rsidR="00E6079F" w:rsidRPr="008C4730" w:rsidRDefault="00E6079F" w:rsidP="00F77589">
            <w:pPr>
              <w:spacing w:after="0"/>
              <w:jc w:val="center"/>
              <w:rPr>
                <w:rFonts w:cstheme="minorHAnsi"/>
              </w:rPr>
            </w:pPr>
          </w:p>
        </w:tc>
        <w:tc>
          <w:tcPr>
            <w:tcW w:w="827" w:type="dxa"/>
            <w:vAlign w:val="bottom"/>
          </w:tcPr>
          <w:p w:rsidR="00E6079F" w:rsidRPr="008C4730" w:rsidRDefault="00E6079F" w:rsidP="00F77589">
            <w:pPr>
              <w:spacing w:after="0"/>
              <w:jc w:val="center"/>
              <w:rPr>
                <w:rFonts w:cstheme="minorHAnsi"/>
              </w:rPr>
            </w:pPr>
          </w:p>
        </w:tc>
      </w:tr>
      <w:tr w:rsidR="00E6079F" w:rsidRPr="008C4730" w:rsidTr="00BC7ABE">
        <w:tc>
          <w:tcPr>
            <w:tcW w:w="8445" w:type="dxa"/>
          </w:tcPr>
          <w:p w:rsidR="00E6079F" w:rsidRPr="008C4730" w:rsidRDefault="00E6079F" w:rsidP="00F77589">
            <w:pPr>
              <w:widowControl w:val="0"/>
              <w:numPr>
                <w:ilvl w:val="0"/>
                <w:numId w:val="3"/>
              </w:numPr>
              <w:overflowPunct w:val="0"/>
              <w:spacing w:after="0"/>
              <w:ind w:left="357" w:hanging="357"/>
              <w:rPr>
                <w:rFonts w:cstheme="minorHAnsi"/>
                <w:b/>
                <w:sz w:val="28"/>
              </w:rPr>
            </w:pPr>
            <w:r w:rsidRPr="008C4730">
              <w:rPr>
                <w:rFonts w:cstheme="minorHAnsi"/>
                <w:b/>
                <w:sz w:val="28"/>
              </w:rPr>
              <w:t xml:space="preserve">Presupuesto de Ingresos y Gastos · Ejercicio </w:t>
            </w:r>
            <w:r w:rsidR="00FE2A55" w:rsidRPr="008C4730">
              <w:rPr>
                <w:rFonts w:cstheme="minorHAnsi"/>
                <w:b/>
                <w:sz w:val="28"/>
              </w:rPr>
              <w:t>2023</w:t>
            </w:r>
          </w:p>
        </w:tc>
        <w:tc>
          <w:tcPr>
            <w:tcW w:w="1103" w:type="dxa"/>
            <w:vAlign w:val="bottom"/>
          </w:tcPr>
          <w:p w:rsidR="00E6079F" w:rsidRPr="008C4730" w:rsidRDefault="00BC7ABE" w:rsidP="00F77589">
            <w:pPr>
              <w:spacing w:after="0"/>
              <w:jc w:val="center"/>
              <w:rPr>
                <w:rFonts w:cstheme="minorHAnsi"/>
                <w:b/>
                <w:sz w:val="28"/>
              </w:rPr>
            </w:pPr>
            <w:r w:rsidRPr="008C4730">
              <w:rPr>
                <w:rFonts w:cstheme="minorHAnsi"/>
                <w:b/>
                <w:sz w:val="28"/>
              </w:rPr>
              <w:t>….…….</w:t>
            </w:r>
          </w:p>
        </w:tc>
        <w:tc>
          <w:tcPr>
            <w:tcW w:w="827" w:type="dxa"/>
            <w:vAlign w:val="bottom"/>
          </w:tcPr>
          <w:p w:rsidR="00E6079F" w:rsidRPr="008C4730" w:rsidRDefault="00FC0EF7" w:rsidP="00F77589">
            <w:pPr>
              <w:spacing w:after="0"/>
              <w:jc w:val="center"/>
              <w:rPr>
                <w:rFonts w:cstheme="minorHAnsi"/>
                <w:b/>
                <w:sz w:val="28"/>
              </w:rPr>
            </w:pPr>
            <w:r>
              <w:rPr>
                <w:rFonts w:cstheme="minorHAnsi"/>
                <w:b/>
                <w:sz w:val="28"/>
              </w:rPr>
              <w:t>54</w:t>
            </w:r>
          </w:p>
        </w:tc>
      </w:tr>
    </w:tbl>
    <w:p w:rsidR="004505EA" w:rsidRPr="008C4730" w:rsidRDefault="004505EA" w:rsidP="00906273">
      <w:pPr>
        <w:jc w:val="right"/>
        <w:rPr>
          <w:b/>
          <w:strike/>
          <w:sz w:val="40"/>
          <w:szCs w:val="40"/>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4505EA" w:rsidRPr="00A5687A" w:rsidRDefault="004505EA" w:rsidP="00906273">
      <w:pPr>
        <w:jc w:val="right"/>
        <w:rPr>
          <w:b/>
          <w:strike/>
          <w:sz w:val="40"/>
          <w:szCs w:val="36"/>
        </w:rPr>
      </w:pPr>
    </w:p>
    <w:p w:rsidR="00CF7E36" w:rsidRPr="00A5687A" w:rsidRDefault="00CF7E36" w:rsidP="00906273">
      <w:pPr>
        <w:jc w:val="right"/>
        <w:rPr>
          <w:b/>
          <w:strike/>
          <w:sz w:val="40"/>
          <w:szCs w:val="36"/>
        </w:rPr>
      </w:pPr>
    </w:p>
    <w:p w:rsidR="00290E4D" w:rsidRPr="00A5687A" w:rsidRDefault="00290E4D" w:rsidP="00906273">
      <w:pPr>
        <w:jc w:val="right"/>
        <w:rPr>
          <w:b/>
          <w:strike/>
          <w:sz w:val="40"/>
          <w:szCs w:val="36"/>
        </w:rPr>
      </w:pPr>
    </w:p>
    <w:p w:rsidR="007045BA" w:rsidRDefault="007045BA" w:rsidP="004505EA">
      <w:pPr>
        <w:jc w:val="right"/>
        <w:rPr>
          <w:b/>
          <w:strike/>
          <w:sz w:val="40"/>
          <w:szCs w:val="36"/>
        </w:rPr>
      </w:pPr>
    </w:p>
    <w:p w:rsidR="004505EA" w:rsidRPr="007045BA" w:rsidRDefault="004505EA" w:rsidP="004D186A">
      <w:pPr>
        <w:spacing w:before="20" w:after="40"/>
        <w:jc w:val="right"/>
        <w:rPr>
          <w:b/>
          <w:sz w:val="40"/>
          <w:szCs w:val="36"/>
        </w:rPr>
      </w:pPr>
      <w:r w:rsidRPr="007045BA">
        <w:rPr>
          <w:b/>
          <w:sz w:val="40"/>
          <w:szCs w:val="36"/>
        </w:rPr>
        <w:t>1</w:t>
      </w:r>
      <w:r w:rsidR="00E6079F" w:rsidRPr="007045BA">
        <w:rPr>
          <w:b/>
          <w:sz w:val="40"/>
          <w:szCs w:val="36"/>
        </w:rPr>
        <w:t>.</w:t>
      </w:r>
      <w:r w:rsidRPr="007045BA">
        <w:rPr>
          <w:b/>
          <w:sz w:val="40"/>
          <w:szCs w:val="36"/>
        </w:rPr>
        <w:t xml:space="preserve"> Cuentas anuales</w:t>
      </w:r>
      <w:r w:rsidR="00E6079F" w:rsidRPr="007045BA">
        <w:rPr>
          <w:b/>
          <w:sz w:val="40"/>
          <w:szCs w:val="36"/>
        </w:rPr>
        <w:t xml:space="preserve"> </w:t>
      </w:r>
      <w:r w:rsidR="00E6079F" w:rsidRPr="007045BA">
        <w:rPr>
          <w:b/>
          <w:sz w:val="40"/>
          <w:szCs w:val="36"/>
        </w:rPr>
        <w:br/>
      </w:r>
      <w:r w:rsidR="00534D19" w:rsidRPr="007045BA">
        <w:rPr>
          <w:b/>
          <w:sz w:val="40"/>
          <w:szCs w:val="36"/>
        </w:rPr>
        <w:t xml:space="preserve">Ejercicio </w:t>
      </w:r>
      <w:r w:rsidR="00FE2A55" w:rsidRPr="007045BA">
        <w:rPr>
          <w:b/>
          <w:sz w:val="40"/>
          <w:szCs w:val="36"/>
        </w:rPr>
        <w:t>2022</w:t>
      </w:r>
      <w:r w:rsidRPr="007045BA">
        <w:rPr>
          <w:b/>
          <w:sz w:val="40"/>
          <w:szCs w:val="36"/>
        </w:rPr>
        <w:br w:type="page"/>
      </w:r>
    </w:p>
    <w:p w:rsidR="00A25D0A" w:rsidRPr="007045BA" w:rsidRDefault="007045BA" w:rsidP="007045BA">
      <w:pPr>
        <w:spacing w:after="240"/>
        <w:ind w:firstLine="708"/>
        <w:jc w:val="right"/>
        <w:rPr>
          <w:rFonts w:cstheme="minorHAnsi"/>
          <w:b/>
          <w:position w:val="-10"/>
          <w:sz w:val="28"/>
          <w:szCs w:val="20"/>
        </w:rPr>
      </w:pPr>
      <w:r>
        <w:rPr>
          <w:rFonts w:cstheme="minorHAnsi"/>
          <w:b/>
          <w:position w:val="-10"/>
          <w:sz w:val="28"/>
          <w:szCs w:val="20"/>
        </w:rPr>
        <w:lastRenderedPageBreak/>
        <w:t>1.</w:t>
      </w:r>
      <w:r w:rsidR="007D3D6E" w:rsidRPr="007045BA">
        <w:rPr>
          <w:rFonts w:cstheme="minorHAnsi"/>
          <w:b/>
          <w:position w:val="-10"/>
          <w:sz w:val="28"/>
          <w:szCs w:val="20"/>
        </w:rPr>
        <w:t>1.1</w:t>
      </w:r>
      <w:r>
        <w:rPr>
          <w:rFonts w:cstheme="minorHAnsi"/>
          <w:b/>
          <w:position w:val="-10"/>
          <w:sz w:val="28"/>
          <w:szCs w:val="20"/>
        </w:rPr>
        <w:t>.</w:t>
      </w:r>
      <w:r w:rsidR="00A25D0A" w:rsidRPr="007045BA">
        <w:rPr>
          <w:rFonts w:cstheme="minorHAnsi"/>
          <w:b/>
          <w:position w:val="-10"/>
          <w:sz w:val="28"/>
          <w:szCs w:val="20"/>
        </w:rPr>
        <w:t xml:space="preserve">  Balance y cuenta de resultados</w:t>
      </w:r>
    </w:p>
    <w:p w:rsidR="007045BA" w:rsidRPr="007045BA" w:rsidRDefault="004D186A" w:rsidP="004D186A">
      <w:pPr>
        <w:tabs>
          <w:tab w:val="left" w:pos="8190"/>
          <w:tab w:val="right" w:pos="9071"/>
        </w:tabs>
        <w:spacing w:after="0" w:line="360" w:lineRule="auto"/>
        <w:rPr>
          <w:b/>
          <w:sz w:val="32"/>
          <w:szCs w:val="36"/>
        </w:rPr>
      </w:pPr>
      <w:r>
        <w:rPr>
          <w:b/>
          <w:sz w:val="32"/>
          <w:szCs w:val="36"/>
        </w:rPr>
        <w:tab/>
      </w:r>
      <w:r w:rsidR="007045BA" w:rsidRPr="007045BA">
        <w:rPr>
          <w:rFonts w:ascii="Gill Sans MT" w:eastAsia="Times New Roman" w:hAnsi="Gill Sans MT" w:cs="Arial"/>
          <w:b/>
          <w:noProof/>
          <w:spacing w:val="-10"/>
          <w:kern w:val="26"/>
          <w:sz w:val="28"/>
          <w:szCs w:val="28"/>
          <w:lang w:eastAsia="es-ES"/>
        </w:rPr>
        <mc:AlternateContent>
          <mc:Choice Requires="wps">
            <w:drawing>
              <wp:anchor distT="0" distB="0" distL="114300" distR="114300" simplePos="0" relativeHeight="251839488" behindDoc="1" locked="0" layoutInCell="1" allowOverlap="1" wp14:anchorId="60683AF0" wp14:editId="19A9FC0E">
                <wp:simplePos x="0" y="0"/>
                <wp:positionH relativeFrom="column">
                  <wp:posOffset>-1033780</wp:posOffset>
                </wp:positionH>
                <wp:positionV relativeFrom="paragraph">
                  <wp:posOffset>353060</wp:posOffset>
                </wp:positionV>
                <wp:extent cx="7630160" cy="377825"/>
                <wp:effectExtent l="0" t="0" r="8890" b="3175"/>
                <wp:wrapNone/>
                <wp:docPr id="1" name="1 Rectángulo"/>
                <wp:cNvGraphicFramePr/>
                <a:graphic xmlns:a="http://schemas.openxmlformats.org/drawingml/2006/main">
                  <a:graphicData uri="http://schemas.microsoft.com/office/word/2010/wordprocessingShape">
                    <wps:wsp>
                      <wps:cNvSpPr/>
                      <wps:spPr>
                        <a:xfrm>
                          <a:off x="0" y="0"/>
                          <a:ext cx="7630160" cy="37782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81.4pt;margin-top:27.8pt;width:600.8pt;height:29.7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" fillcolor="#4f81bd" stroked="f" strokeweight="2pt"/>
            </w:pict>
          </mc:Fallback>
        </mc:AlternateContent>
      </w:r>
    </w:p>
    <w:p w:rsidR="007045BA" w:rsidRPr="007045BA" w:rsidRDefault="007045BA" w:rsidP="007045BA">
      <w:pPr>
        <w:widowControl w:val="0"/>
        <w:tabs>
          <w:tab w:val="center" w:pos="4703"/>
          <w:tab w:val="right" w:pos="9406"/>
        </w:tabs>
        <w:overflowPunct w:val="0"/>
        <w:spacing w:after="0" w:line="240" w:lineRule="auto"/>
        <w:ind w:right="-136"/>
        <w:jc w:val="center"/>
        <w:rPr>
          <w:rFonts w:eastAsia="Times New Roman" w:cstheme="minorHAnsi"/>
          <w:color w:val="FFFFFF" w:themeColor="background1"/>
          <w:spacing w:val="-10"/>
          <w:kern w:val="1"/>
          <w:sz w:val="32"/>
          <w:szCs w:val="32"/>
          <w:lang w:eastAsia="ar-SA"/>
        </w:rPr>
      </w:pPr>
      <w:r w:rsidRPr="007045BA">
        <w:rPr>
          <w:rFonts w:eastAsia="Times New Roman" w:cstheme="minorHAnsi"/>
          <w:b/>
          <w:color w:val="FFFFFF" w:themeColor="background1"/>
          <w:kern w:val="24"/>
          <w:sz w:val="32"/>
          <w:szCs w:val="32"/>
          <w:lang w:eastAsia="ar-SA"/>
        </w:rPr>
        <w:t>BALANCE ABREVIADO 2022</w:t>
      </w:r>
    </w:p>
    <w:p w:rsidR="007045BA" w:rsidRPr="007045BA" w:rsidRDefault="007045BA" w:rsidP="007045BA">
      <w:pPr>
        <w:widowControl w:val="0"/>
        <w:tabs>
          <w:tab w:val="center" w:pos="4703"/>
          <w:tab w:val="right" w:pos="9406"/>
        </w:tabs>
        <w:overflowPunct w:val="0"/>
        <w:spacing w:after="0" w:line="240" w:lineRule="auto"/>
        <w:ind w:right="-1"/>
        <w:jc w:val="right"/>
        <w:rPr>
          <w:rFonts w:eastAsia="Times New Roman" w:cstheme="minorHAnsi"/>
          <w:b/>
          <w:kern w:val="1"/>
          <w:sz w:val="24"/>
          <w:szCs w:val="26"/>
          <w:lang w:eastAsia="ar-SA"/>
        </w:rPr>
      </w:pPr>
    </w:p>
    <w:p w:rsidR="007045BA" w:rsidRPr="007045BA" w:rsidRDefault="007045BA" w:rsidP="007045BA">
      <w:pPr>
        <w:widowControl w:val="0"/>
        <w:tabs>
          <w:tab w:val="center" w:pos="4703"/>
          <w:tab w:val="right" w:pos="9406"/>
        </w:tabs>
        <w:overflowPunct w:val="0"/>
        <w:spacing w:after="0" w:line="240" w:lineRule="auto"/>
        <w:ind w:right="-1"/>
        <w:jc w:val="right"/>
        <w:rPr>
          <w:rFonts w:eastAsia="Times New Roman" w:cstheme="minorHAnsi"/>
          <w:b/>
          <w:kern w:val="1"/>
          <w:sz w:val="24"/>
          <w:szCs w:val="26"/>
          <w:lang w:eastAsia="ar-SA"/>
        </w:rPr>
      </w:pPr>
    </w:p>
    <w:p w:rsidR="007045BA" w:rsidRPr="007045BA" w:rsidRDefault="007045BA" w:rsidP="007045BA">
      <w:pPr>
        <w:widowControl w:val="0"/>
        <w:tabs>
          <w:tab w:val="center" w:pos="4703"/>
          <w:tab w:val="right" w:pos="9406"/>
        </w:tabs>
        <w:overflowPunct w:val="0"/>
        <w:spacing w:after="0" w:line="240" w:lineRule="auto"/>
        <w:ind w:right="-1"/>
        <w:jc w:val="right"/>
        <w:rPr>
          <w:rFonts w:eastAsia="Times New Roman" w:cstheme="minorHAnsi"/>
          <w:b/>
          <w:kern w:val="1"/>
          <w:sz w:val="24"/>
          <w:szCs w:val="26"/>
          <w:lang w:eastAsia="ar-SA"/>
        </w:rPr>
      </w:pPr>
    </w:p>
    <w:tbl>
      <w:tblPr>
        <w:tblW w:w="8858" w:type="dxa"/>
        <w:jc w:val="right"/>
        <w:tblCellMar>
          <w:left w:w="70" w:type="dxa"/>
          <w:right w:w="70" w:type="dxa"/>
        </w:tblCellMar>
        <w:tblLook w:val="04A0" w:firstRow="1" w:lastRow="0" w:firstColumn="1" w:lastColumn="0" w:noHBand="0" w:noVBand="1"/>
      </w:tblPr>
      <w:tblGrid>
        <w:gridCol w:w="33"/>
        <w:gridCol w:w="5070"/>
        <w:gridCol w:w="33"/>
        <w:gridCol w:w="1101"/>
        <w:gridCol w:w="33"/>
        <w:gridCol w:w="1242"/>
        <w:gridCol w:w="33"/>
        <w:gridCol w:w="1313"/>
      </w:tblGrid>
      <w:tr w:rsidR="007045BA" w:rsidRPr="007045BA" w:rsidTr="007045BA">
        <w:trPr>
          <w:gridBefore w:val="1"/>
          <w:wBefore w:w="33" w:type="dxa"/>
          <w:trHeight w:val="262"/>
          <w:jc w:val="right"/>
        </w:trPr>
        <w:tc>
          <w:tcPr>
            <w:tcW w:w="5103" w:type="dxa"/>
            <w:gridSpan w:val="2"/>
            <w:vMerge w:val="restart"/>
            <w:tcBorders>
              <w:bottom w:val="single" w:sz="8" w:space="0" w:color="000000"/>
            </w:tcBorders>
            <w:shd w:val="clear" w:color="auto" w:fill="auto"/>
            <w:noWrap/>
            <w:vAlign w:val="center"/>
            <w:hideMark/>
          </w:tcPr>
          <w:p w:rsidR="007045BA" w:rsidRPr="007045BA" w:rsidRDefault="007045BA" w:rsidP="007045BA">
            <w:pPr>
              <w:spacing w:after="0" w:line="240" w:lineRule="auto"/>
              <w:rPr>
                <w:rFonts w:eastAsia="Times New Roman" w:cstheme="minorHAnsi"/>
                <w:b/>
                <w:bCs/>
                <w:iCs/>
                <w:sz w:val="24"/>
                <w:szCs w:val="24"/>
                <w:lang w:eastAsia="es-ES"/>
              </w:rPr>
            </w:pPr>
            <w:bookmarkStart w:id="0" w:name="OLE_LINK14"/>
            <w:bookmarkStart w:id="1" w:name="OLE_LINK15"/>
            <w:bookmarkStart w:id="2" w:name="OLE_LINK22"/>
            <w:bookmarkStart w:id="3" w:name="OLE_LINK72"/>
            <w:r w:rsidRPr="007045BA">
              <w:rPr>
                <w:rFonts w:eastAsia="Times New Roman" w:cstheme="minorHAnsi"/>
                <w:b/>
                <w:bCs/>
                <w:iCs/>
                <w:sz w:val="24"/>
                <w:szCs w:val="24"/>
                <w:lang w:eastAsia="es-ES"/>
              </w:rPr>
              <w:t>ACTIVO</w:t>
            </w:r>
          </w:p>
        </w:tc>
        <w:tc>
          <w:tcPr>
            <w:tcW w:w="1134" w:type="dxa"/>
            <w:gridSpan w:val="2"/>
            <w:tcBorders>
              <w:right w:val="single" w:sz="4" w:space="0" w:color="FFFFFF"/>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iCs/>
                <w:sz w:val="18"/>
                <w:szCs w:val="24"/>
                <w:lang w:eastAsia="es-ES"/>
              </w:rPr>
            </w:pPr>
            <w:r w:rsidRPr="007045BA">
              <w:rPr>
                <w:rFonts w:eastAsia="Times New Roman" w:cstheme="minorHAnsi"/>
                <w:b/>
                <w:bCs/>
                <w:iCs/>
                <w:sz w:val="18"/>
                <w:szCs w:val="24"/>
                <w:lang w:eastAsia="es-ES"/>
              </w:rPr>
              <w:t>NOTAS</w:t>
            </w:r>
          </w:p>
        </w:tc>
        <w:tc>
          <w:tcPr>
            <w:tcW w:w="1275" w:type="dxa"/>
            <w:gridSpan w:val="2"/>
            <w:vMerge w:val="restart"/>
            <w:tcBorders>
              <w:left w:val="single" w:sz="4" w:space="0" w:color="FFFFFF"/>
              <w:bottom w:val="single" w:sz="8" w:space="0" w:color="000000"/>
              <w:right w:val="single" w:sz="4" w:space="0" w:color="FFFFFF"/>
            </w:tcBorders>
            <w:shd w:val="clear" w:color="auto" w:fill="808080"/>
            <w:noWrap/>
            <w:vAlign w:val="center"/>
            <w:hideMark/>
          </w:tcPr>
          <w:p w:rsidR="007045BA" w:rsidRPr="007045BA" w:rsidRDefault="007045BA" w:rsidP="007045BA">
            <w:pPr>
              <w:spacing w:after="0" w:line="240" w:lineRule="auto"/>
              <w:jc w:val="center"/>
              <w:rPr>
                <w:rFonts w:eastAsia="Times New Roman" w:cstheme="minorHAnsi"/>
                <w:b/>
                <w:bCs/>
                <w:iCs/>
                <w:color w:val="FFFFFF"/>
                <w:sz w:val="24"/>
                <w:szCs w:val="24"/>
                <w:lang w:eastAsia="es-ES"/>
              </w:rPr>
            </w:pPr>
            <w:r w:rsidRPr="007045BA">
              <w:rPr>
                <w:rFonts w:eastAsia="Times New Roman" w:cstheme="minorHAnsi"/>
                <w:b/>
                <w:bCs/>
                <w:iCs/>
                <w:color w:val="FFFFFF"/>
                <w:sz w:val="24"/>
                <w:szCs w:val="24"/>
                <w:lang w:eastAsia="es-ES"/>
              </w:rPr>
              <w:t>2022</w:t>
            </w:r>
          </w:p>
        </w:tc>
        <w:tc>
          <w:tcPr>
            <w:tcW w:w="1313" w:type="dxa"/>
            <w:vMerge w:val="restart"/>
            <w:tcBorders>
              <w:left w:val="single" w:sz="4" w:space="0" w:color="FFFFFF"/>
              <w:bottom w:val="single" w:sz="8" w:space="0" w:color="000000"/>
              <w:right w:val="single" w:sz="4" w:space="0" w:color="808080"/>
            </w:tcBorders>
            <w:shd w:val="clear" w:color="auto" w:fill="808080"/>
            <w:noWrap/>
            <w:vAlign w:val="center"/>
            <w:hideMark/>
          </w:tcPr>
          <w:p w:rsidR="007045BA" w:rsidRPr="007045BA" w:rsidRDefault="007045BA" w:rsidP="007045BA">
            <w:pPr>
              <w:spacing w:after="0" w:line="240" w:lineRule="auto"/>
              <w:jc w:val="center"/>
              <w:rPr>
                <w:rFonts w:eastAsia="Times New Roman" w:cstheme="minorHAnsi"/>
                <w:b/>
                <w:bCs/>
                <w:iCs/>
                <w:color w:val="FFFFFF"/>
                <w:sz w:val="24"/>
                <w:szCs w:val="24"/>
                <w:lang w:eastAsia="es-ES"/>
              </w:rPr>
            </w:pPr>
            <w:r w:rsidRPr="007045BA">
              <w:rPr>
                <w:rFonts w:eastAsia="Times New Roman" w:cstheme="minorHAnsi"/>
                <w:b/>
                <w:bCs/>
                <w:iCs/>
                <w:color w:val="FFFFFF"/>
                <w:sz w:val="24"/>
                <w:szCs w:val="24"/>
                <w:lang w:eastAsia="es-ES"/>
              </w:rPr>
              <w:t>2021</w:t>
            </w:r>
          </w:p>
        </w:tc>
      </w:tr>
      <w:tr w:rsidR="007045BA" w:rsidRPr="007045BA" w:rsidTr="007045BA">
        <w:trPr>
          <w:gridBefore w:val="1"/>
          <w:wBefore w:w="33" w:type="dxa"/>
          <w:trHeight w:val="46"/>
          <w:jc w:val="right"/>
        </w:trPr>
        <w:tc>
          <w:tcPr>
            <w:tcW w:w="5103" w:type="dxa"/>
            <w:gridSpan w:val="2"/>
            <w:vMerge/>
            <w:tcBorders>
              <w:top w:val="single" w:sz="8" w:space="0" w:color="000000"/>
              <w:bottom w:val="single" w:sz="4" w:space="0" w:color="FFFFFF"/>
            </w:tcBorders>
            <w:shd w:val="clear" w:color="auto" w:fill="auto"/>
            <w:vAlign w:val="center"/>
            <w:hideMark/>
          </w:tcPr>
          <w:p w:rsidR="007045BA" w:rsidRPr="007045BA" w:rsidRDefault="007045BA" w:rsidP="007045BA">
            <w:pPr>
              <w:spacing w:after="0" w:line="240" w:lineRule="auto"/>
              <w:rPr>
                <w:rFonts w:eastAsia="Times New Roman" w:cstheme="minorHAnsi"/>
                <w:b/>
                <w:bCs/>
                <w:iCs/>
                <w:sz w:val="16"/>
                <w:szCs w:val="16"/>
                <w:lang w:eastAsia="es-ES"/>
              </w:rPr>
            </w:pPr>
          </w:p>
        </w:tc>
        <w:tc>
          <w:tcPr>
            <w:tcW w:w="1134" w:type="dxa"/>
            <w:gridSpan w:val="2"/>
            <w:tcBorders>
              <w:bottom w:val="single" w:sz="4" w:space="0" w:color="FFFFFF"/>
              <w:right w:val="single" w:sz="4" w:space="0" w:color="FFFFFF"/>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iCs/>
                <w:sz w:val="18"/>
                <w:szCs w:val="24"/>
                <w:lang w:eastAsia="es-ES"/>
              </w:rPr>
            </w:pPr>
            <w:r w:rsidRPr="007045BA">
              <w:rPr>
                <w:rFonts w:eastAsia="Times New Roman" w:cstheme="minorHAnsi"/>
                <w:b/>
                <w:bCs/>
                <w:iCs/>
                <w:sz w:val="18"/>
                <w:szCs w:val="24"/>
                <w:lang w:eastAsia="es-ES"/>
              </w:rPr>
              <w:t>MEMORIA</w:t>
            </w:r>
          </w:p>
        </w:tc>
        <w:tc>
          <w:tcPr>
            <w:tcW w:w="1275" w:type="dxa"/>
            <w:gridSpan w:val="2"/>
            <w:vMerge/>
            <w:tcBorders>
              <w:top w:val="single" w:sz="8" w:space="0" w:color="auto"/>
              <w:left w:val="single" w:sz="4" w:space="0" w:color="FFFFFF"/>
              <w:bottom w:val="single" w:sz="4" w:space="0" w:color="FFFFFF"/>
              <w:right w:val="single" w:sz="4" w:space="0" w:color="FFFFFF"/>
            </w:tcBorders>
            <w:shd w:val="clear" w:color="auto" w:fill="A6A6A6"/>
            <w:vAlign w:val="center"/>
            <w:hideMark/>
          </w:tcPr>
          <w:p w:rsidR="007045BA" w:rsidRPr="007045BA" w:rsidRDefault="007045BA" w:rsidP="007045BA">
            <w:pPr>
              <w:spacing w:after="0" w:line="240" w:lineRule="auto"/>
              <w:rPr>
                <w:rFonts w:eastAsia="Times New Roman" w:cstheme="minorHAnsi"/>
                <w:b/>
                <w:bCs/>
                <w:iCs/>
                <w:sz w:val="16"/>
                <w:szCs w:val="16"/>
                <w:lang w:eastAsia="es-ES"/>
              </w:rPr>
            </w:pPr>
          </w:p>
        </w:tc>
        <w:tc>
          <w:tcPr>
            <w:tcW w:w="1313" w:type="dxa"/>
            <w:vMerge/>
            <w:tcBorders>
              <w:top w:val="single" w:sz="8" w:space="0" w:color="auto"/>
              <w:left w:val="single" w:sz="4" w:space="0" w:color="FFFFFF"/>
              <w:bottom w:val="single" w:sz="4" w:space="0" w:color="FFFFFF"/>
              <w:right w:val="single" w:sz="4" w:space="0" w:color="808080"/>
            </w:tcBorders>
            <w:shd w:val="clear" w:color="auto" w:fill="A6A6A6"/>
            <w:vAlign w:val="center"/>
            <w:hideMark/>
          </w:tcPr>
          <w:p w:rsidR="007045BA" w:rsidRPr="007045BA" w:rsidRDefault="007045BA" w:rsidP="007045BA">
            <w:pPr>
              <w:spacing w:after="0" w:line="240" w:lineRule="auto"/>
              <w:rPr>
                <w:rFonts w:eastAsia="Times New Roman" w:cstheme="minorHAnsi"/>
                <w:b/>
                <w:bCs/>
                <w:iCs/>
                <w:sz w:val="16"/>
                <w:szCs w:val="16"/>
                <w:lang w:eastAsia="es-ES"/>
              </w:rPr>
            </w:pPr>
          </w:p>
        </w:tc>
      </w:tr>
      <w:tr w:rsidR="007045BA" w:rsidRPr="007045BA" w:rsidTr="007045BA">
        <w:trPr>
          <w:gridBefore w:val="1"/>
          <w:wBefore w:w="33" w:type="dxa"/>
          <w:trHeight w:val="262"/>
          <w:jc w:val="right"/>
        </w:trPr>
        <w:tc>
          <w:tcPr>
            <w:tcW w:w="5103" w:type="dxa"/>
            <w:gridSpan w:val="2"/>
            <w:tcBorders>
              <w:top w:val="single" w:sz="4" w:space="0" w:color="FFFFFF"/>
              <w:left w:val="single" w:sz="4" w:space="0" w:color="808080"/>
              <w:bottom w:val="nil"/>
              <w:right w:val="single" w:sz="4" w:space="0" w:color="FFFFFF"/>
            </w:tcBorders>
            <w:shd w:val="clear" w:color="auto" w:fill="808080"/>
            <w:noWrap/>
            <w:vAlign w:val="center"/>
            <w:hideMark/>
          </w:tcPr>
          <w:p w:rsidR="007045BA" w:rsidRPr="007045BA" w:rsidRDefault="007045BA" w:rsidP="007045BA">
            <w:pPr>
              <w:spacing w:after="0" w:line="240" w:lineRule="auto"/>
              <w:rPr>
                <w:rFonts w:eastAsia="Times New Roman" w:cstheme="minorHAnsi"/>
                <w:b/>
                <w:bCs/>
                <w:color w:val="FFFFFF"/>
                <w:sz w:val="24"/>
                <w:szCs w:val="24"/>
                <w:lang w:eastAsia="es-ES"/>
              </w:rPr>
            </w:pPr>
            <w:bookmarkStart w:id="4" w:name="_Hlk503699601"/>
            <w:bookmarkStart w:id="5" w:name="_Hlk1917374"/>
            <w:r w:rsidRPr="007045BA">
              <w:rPr>
                <w:rFonts w:eastAsia="Times New Roman" w:cstheme="minorHAnsi"/>
                <w:b/>
                <w:bCs/>
                <w:color w:val="FFFFFF"/>
                <w:sz w:val="24"/>
                <w:szCs w:val="24"/>
                <w:lang w:eastAsia="es-ES"/>
              </w:rPr>
              <w:t>A  ACTIVO NO CORRIENTE</w:t>
            </w:r>
          </w:p>
        </w:tc>
        <w:tc>
          <w:tcPr>
            <w:tcW w:w="1134"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after="0" w:line="240" w:lineRule="auto"/>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 </w:t>
            </w:r>
          </w:p>
        </w:tc>
        <w:tc>
          <w:tcPr>
            <w:tcW w:w="1275" w:type="dxa"/>
            <w:gridSpan w:val="2"/>
            <w:tcBorders>
              <w:top w:val="single" w:sz="4" w:space="0" w:color="FFFFFF"/>
              <w:left w:val="single" w:sz="4" w:space="0" w:color="FFFFFF"/>
              <w:bottom w:val="nil"/>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313,57</w:t>
            </w:r>
          </w:p>
        </w:tc>
        <w:tc>
          <w:tcPr>
            <w:tcW w:w="1313" w:type="dxa"/>
            <w:tcBorders>
              <w:top w:val="single" w:sz="4" w:space="0" w:color="FFFFFF"/>
              <w:left w:val="single" w:sz="4" w:space="0" w:color="FFFFFF"/>
              <w:bottom w:val="nil"/>
              <w:right w:val="single" w:sz="4" w:space="0" w:color="808080"/>
            </w:tcBorders>
            <w:shd w:val="clear" w:color="auto" w:fill="808080"/>
            <w:noWrap/>
            <w:vAlign w:val="center"/>
            <w:hideMark/>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413,16</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 xml:space="preserve">I.   Inmovilizado intangible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5.1</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34,47</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291,27</w:t>
            </w:r>
          </w:p>
        </w:tc>
      </w:tr>
      <w:tr w:rsidR="007045BA" w:rsidRPr="007045BA" w:rsidTr="007045BA">
        <w:trPr>
          <w:gridBefore w:val="1"/>
          <w:wBefore w:w="33" w:type="dxa"/>
          <w:trHeight w:val="200"/>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sz w:val="20"/>
                <w:szCs w:val="20"/>
                <w:lang w:eastAsia="es-ES"/>
              </w:rPr>
            </w:pPr>
            <w:r w:rsidRPr="007045BA">
              <w:rPr>
                <w:rFonts w:eastAsia="Times New Roman" w:cstheme="minorHAnsi"/>
                <w:sz w:val="20"/>
                <w:szCs w:val="20"/>
                <w:lang w:eastAsia="es-ES"/>
              </w:rPr>
              <w:t>5. Aplicaciones informáticas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sz w:val="20"/>
                <w:szCs w:val="20"/>
                <w:lang w:eastAsia="es-ES"/>
              </w:rPr>
            </w:pPr>
            <w:r w:rsidRPr="007045BA">
              <w:rPr>
                <w:rFonts w:eastAsia="Times New Roman" w:cstheme="minorHAnsi"/>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sz w:val="20"/>
                <w:szCs w:val="20"/>
                <w:lang w:eastAsia="es-ES"/>
              </w:rPr>
            </w:pPr>
            <w:r w:rsidRPr="007045BA">
              <w:rPr>
                <w:rFonts w:eastAsia="Times New Roman" w:cstheme="minorHAnsi"/>
                <w:sz w:val="20"/>
                <w:szCs w:val="20"/>
                <w:lang w:eastAsia="es-ES"/>
              </w:rPr>
              <w:t>34,47</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sz w:val="20"/>
                <w:szCs w:val="20"/>
                <w:lang w:eastAsia="es-ES"/>
              </w:rPr>
            </w:pPr>
            <w:r w:rsidRPr="007045BA">
              <w:rPr>
                <w:rFonts w:eastAsia="Times New Roman" w:cstheme="minorHAnsi"/>
                <w:sz w:val="20"/>
                <w:szCs w:val="20"/>
                <w:lang w:eastAsia="es-ES"/>
              </w:rPr>
              <w:t>291,27</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III.  Inmovilizado material</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5.2</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279,10</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121,89</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sz w:val="20"/>
                <w:szCs w:val="20"/>
                <w:lang w:eastAsia="es-ES"/>
              </w:rPr>
            </w:pPr>
            <w:r w:rsidRPr="007045BA">
              <w:rPr>
                <w:rFonts w:eastAsia="Times New Roman" w:cstheme="minorHAnsi"/>
                <w:sz w:val="20"/>
                <w:szCs w:val="20"/>
                <w:lang w:eastAsia="es-ES"/>
              </w:rPr>
              <w:t>2. Instalaciones técnicas, y otro inmovilizado material</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sz w:val="20"/>
                <w:szCs w:val="20"/>
                <w:lang w:eastAsia="es-ES"/>
              </w:rPr>
            </w:pPr>
            <w:r w:rsidRPr="007045BA">
              <w:rPr>
                <w:rFonts w:eastAsia="Times New Roman" w:cstheme="minorHAnsi"/>
                <w:sz w:val="20"/>
                <w:szCs w:val="20"/>
                <w:lang w:eastAsia="es-ES"/>
              </w:rPr>
              <w:t>279,10</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sz w:val="20"/>
                <w:szCs w:val="20"/>
                <w:lang w:eastAsia="es-ES"/>
              </w:rPr>
            </w:pPr>
            <w:r w:rsidRPr="007045BA">
              <w:rPr>
                <w:rFonts w:eastAsia="Times New Roman" w:cstheme="minorHAnsi"/>
                <w:sz w:val="20"/>
                <w:szCs w:val="20"/>
                <w:lang w:eastAsia="es-ES"/>
              </w:rPr>
              <w:t>121,89</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FFFFFF"/>
            </w:tcBorders>
            <w:shd w:val="clear" w:color="auto" w:fill="808080"/>
            <w:noWrap/>
            <w:vAlign w:val="center"/>
            <w:hideMark/>
          </w:tcPr>
          <w:p w:rsidR="007045BA" w:rsidRPr="007045BA" w:rsidRDefault="007045BA" w:rsidP="007045BA">
            <w:pPr>
              <w:spacing w:after="0" w:line="240" w:lineRule="auto"/>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B  ACTIVO CORRIENTE</w:t>
            </w:r>
          </w:p>
        </w:tc>
        <w:tc>
          <w:tcPr>
            <w:tcW w:w="1134" w:type="dxa"/>
            <w:gridSpan w:val="2"/>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after="0" w:line="240" w:lineRule="auto"/>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 </w:t>
            </w:r>
          </w:p>
        </w:tc>
        <w:tc>
          <w:tcPr>
            <w:tcW w:w="1275" w:type="dxa"/>
            <w:gridSpan w:val="2"/>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512.808,24</w:t>
            </w:r>
          </w:p>
        </w:tc>
        <w:tc>
          <w:tcPr>
            <w:tcW w:w="1313" w:type="dxa"/>
            <w:tcBorders>
              <w:top w:val="nil"/>
              <w:left w:val="single" w:sz="4" w:space="0" w:color="FFFFFF"/>
              <w:bottom w:val="nil"/>
              <w:right w:val="single" w:sz="4" w:space="0" w:color="808080"/>
            </w:tcBorders>
            <w:shd w:val="clear" w:color="auto" w:fill="808080"/>
            <w:noWrap/>
            <w:vAlign w:val="center"/>
            <w:hideMark/>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307.548,74</w:t>
            </w:r>
          </w:p>
        </w:tc>
      </w:tr>
      <w:bookmarkEnd w:id="4"/>
      <w:bookmarkEnd w:id="5"/>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II.  Usuarios y otros deudores de la actividad propia</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6</w:t>
            </w:r>
          </w:p>
        </w:tc>
        <w:tc>
          <w:tcPr>
            <w:tcW w:w="1275" w:type="dxa"/>
            <w:gridSpan w:val="2"/>
            <w:tcBorders>
              <w:top w:val="nil"/>
              <w:left w:val="single" w:sz="4" w:space="0" w:color="808080"/>
              <w:bottom w:val="nil"/>
              <w:right w:val="single" w:sz="4" w:space="0" w:color="808080"/>
            </w:tcBorders>
            <w:shd w:val="clear" w:color="auto" w:fill="auto"/>
            <w:noWrap/>
            <w:vAlign w:val="bottom"/>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168.743,48</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154.552,04</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III. Deudores comerciales y otras cuentas a cobrar</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8.1</w:t>
            </w:r>
          </w:p>
        </w:tc>
        <w:tc>
          <w:tcPr>
            <w:tcW w:w="1275" w:type="dxa"/>
            <w:gridSpan w:val="2"/>
            <w:tcBorders>
              <w:top w:val="nil"/>
              <w:left w:val="single" w:sz="4" w:space="0" w:color="808080"/>
              <w:bottom w:val="nil"/>
              <w:right w:val="single" w:sz="4" w:space="0" w:color="808080"/>
            </w:tcBorders>
            <w:shd w:val="clear" w:color="auto" w:fill="auto"/>
            <w:noWrap/>
            <w:vAlign w:val="bottom"/>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65.163,28</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VI. Periodificaciones a c/p</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1.100,00</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798,11</w:t>
            </w:r>
          </w:p>
        </w:tc>
      </w:tr>
      <w:tr w:rsidR="007045BA" w:rsidRPr="007045BA" w:rsidTr="007045BA">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VII. Efectivo y otros activos líquidos equivalentes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8.2</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277.801,48</w:t>
            </w:r>
          </w:p>
        </w:tc>
        <w:tc>
          <w:tcPr>
            <w:tcW w:w="1313"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152.198,59</w:t>
            </w:r>
          </w:p>
        </w:tc>
      </w:tr>
      <w:tr w:rsidR="007045BA" w:rsidRPr="007045BA" w:rsidTr="007045BA">
        <w:trPr>
          <w:gridBefore w:val="1"/>
          <w:wBefore w:w="33" w:type="dxa"/>
          <w:trHeight w:val="26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after="0" w:line="240" w:lineRule="auto"/>
              <w:rPr>
                <w:rFonts w:eastAsia="Times New Roman" w:cstheme="minorHAnsi"/>
                <w:b/>
                <w:bCs/>
                <w:sz w:val="20"/>
                <w:szCs w:val="20"/>
                <w:lang w:eastAsia="es-ES"/>
              </w:rPr>
            </w:pPr>
            <w:r w:rsidRPr="007045BA">
              <w:rPr>
                <w:rFonts w:eastAsia="Times New Roman" w:cstheme="minorHAnsi"/>
                <w:sz w:val="20"/>
                <w:szCs w:val="20"/>
                <w:lang w:eastAsia="es-ES"/>
              </w:rPr>
              <w:t>1. Tesorería</w:t>
            </w:r>
          </w:p>
        </w:tc>
        <w:tc>
          <w:tcPr>
            <w:tcW w:w="1134"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0"/>
                <w:szCs w:val="20"/>
                <w:lang w:eastAsia="es-ES"/>
              </w:rPr>
            </w:pPr>
            <w:r w:rsidRPr="007045BA">
              <w:rPr>
                <w:rFonts w:eastAsia="Times New Roman" w:cstheme="minorHAnsi"/>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7045BA" w:rsidRPr="007045BA" w:rsidRDefault="007045BA" w:rsidP="007045BA">
            <w:pPr>
              <w:spacing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277.801,48</w:t>
            </w:r>
          </w:p>
        </w:tc>
        <w:tc>
          <w:tcPr>
            <w:tcW w:w="1313" w:type="dxa"/>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152.198,59</w:t>
            </w:r>
          </w:p>
        </w:tc>
      </w:tr>
      <w:tr w:rsidR="007045BA" w:rsidRPr="007045BA" w:rsidTr="007045BA">
        <w:trPr>
          <w:gridBefore w:val="1"/>
          <w:wBefore w:w="33" w:type="dxa"/>
          <w:trHeight w:val="262"/>
          <w:jc w:val="right"/>
        </w:trPr>
        <w:tc>
          <w:tcPr>
            <w:tcW w:w="5103" w:type="dxa"/>
            <w:gridSpan w:val="2"/>
            <w:tcBorders>
              <w:top w:val="nil"/>
              <w:left w:val="single" w:sz="4" w:space="0" w:color="808080"/>
              <w:right w:val="single" w:sz="4" w:space="0" w:color="FFFFFF"/>
            </w:tcBorders>
            <w:shd w:val="clear" w:color="auto" w:fill="808080"/>
            <w:noWrap/>
            <w:vAlign w:val="center"/>
            <w:hideMark/>
          </w:tcPr>
          <w:p w:rsidR="007045BA" w:rsidRPr="007045BA" w:rsidRDefault="007045BA" w:rsidP="007045BA">
            <w:pPr>
              <w:spacing w:after="0" w:line="240" w:lineRule="auto"/>
              <w:rPr>
                <w:rFonts w:eastAsia="Times New Roman" w:cstheme="minorHAnsi"/>
                <w:spacing w:val="-20"/>
                <w:sz w:val="24"/>
                <w:szCs w:val="24"/>
                <w:lang w:eastAsia="es-ES"/>
              </w:rPr>
            </w:pPr>
            <w:r w:rsidRPr="007045BA">
              <w:rPr>
                <w:rFonts w:eastAsia="Times New Roman" w:cstheme="minorHAnsi"/>
                <w:b/>
                <w:bCs/>
                <w:color w:val="FFFFFF"/>
                <w:spacing w:val="-20"/>
                <w:sz w:val="24"/>
                <w:szCs w:val="24"/>
                <w:lang w:eastAsia="es-ES"/>
              </w:rPr>
              <w:t>T O T A L  A C T I V O (A + B)</w:t>
            </w:r>
          </w:p>
        </w:tc>
        <w:tc>
          <w:tcPr>
            <w:tcW w:w="1134" w:type="dxa"/>
            <w:gridSpan w:val="2"/>
            <w:tcBorders>
              <w:top w:val="nil"/>
              <w:left w:val="single" w:sz="4" w:space="0" w:color="FFFFFF"/>
              <w:right w:val="single" w:sz="4" w:space="0" w:color="FFFFFF"/>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color w:val="FFFFFF"/>
                <w:sz w:val="24"/>
                <w:szCs w:val="24"/>
                <w:lang w:eastAsia="es-ES"/>
              </w:rPr>
            </w:pPr>
          </w:p>
        </w:tc>
        <w:tc>
          <w:tcPr>
            <w:tcW w:w="1275" w:type="dxa"/>
            <w:gridSpan w:val="2"/>
            <w:tcBorders>
              <w:top w:val="nil"/>
              <w:left w:val="single" w:sz="4" w:space="0" w:color="FFFFFF"/>
              <w:bottom w:val="single" w:sz="4" w:space="0" w:color="FFFFFF"/>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513.121,81</w:t>
            </w:r>
          </w:p>
        </w:tc>
        <w:tc>
          <w:tcPr>
            <w:tcW w:w="1313" w:type="dxa"/>
            <w:tcBorders>
              <w:top w:val="nil"/>
              <w:left w:val="single" w:sz="4" w:space="0" w:color="FFFFFF"/>
              <w:bottom w:val="single" w:sz="4" w:space="0" w:color="FFFFFF"/>
              <w:right w:val="single" w:sz="4" w:space="0" w:color="808080"/>
            </w:tcBorders>
            <w:shd w:val="clear" w:color="auto" w:fill="808080"/>
            <w:noWrap/>
            <w:vAlign w:val="center"/>
            <w:hideMark/>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307.961.90</w:t>
            </w:r>
          </w:p>
        </w:tc>
      </w:tr>
      <w:tr w:rsidR="007045BA" w:rsidRPr="007045BA" w:rsidTr="007045BA">
        <w:trPr>
          <w:gridBefore w:val="1"/>
          <w:wBefore w:w="33" w:type="dxa"/>
          <w:trHeight w:val="213"/>
          <w:jc w:val="right"/>
        </w:trPr>
        <w:tc>
          <w:tcPr>
            <w:tcW w:w="5103" w:type="dxa"/>
            <w:gridSpan w:val="2"/>
            <w:shd w:val="clear" w:color="auto" w:fill="auto"/>
            <w:noWrap/>
            <w:vAlign w:val="center"/>
          </w:tcPr>
          <w:p w:rsidR="007045BA" w:rsidRPr="007045BA" w:rsidRDefault="007045BA" w:rsidP="007045BA">
            <w:pPr>
              <w:spacing w:after="0" w:line="240" w:lineRule="auto"/>
              <w:rPr>
                <w:rFonts w:eastAsia="Times New Roman" w:cstheme="minorHAnsi"/>
                <w:b/>
                <w:bCs/>
                <w:iCs/>
                <w:sz w:val="24"/>
                <w:szCs w:val="26"/>
                <w:lang w:eastAsia="es-ES"/>
              </w:rPr>
            </w:pPr>
          </w:p>
        </w:tc>
        <w:tc>
          <w:tcPr>
            <w:tcW w:w="1134" w:type="dxa"/>
            <w:gridSpan w:val="2"/>
            <w:tcBorders>
              <w:left w:val="nil"/>
              <w:right w:val="single" w:sz="4" w:space="0" w:color="FFFFFF"/>
            </w:tcBorders>
            <w:shd w:val="clear" w:color="auto" w:fill="auto"/>
            <w:noWrap/>
            <w:vAlign w:val="center"/>
          </w:tcPr>
          <w:p w:rsidR="007045BA" w:rsidRPr="007045BA" w:rsidRDefault="007045BA" w:rsidP="007045BA">
            <w:pPr>
              <w:spacing w:after="0" w:line="240" w:lineRule="auto"/>
              <w:jc w:val="center"/>
              <w:rPr>
                <w:rFonts w:eastAsia="Times New Roman" w:cstheme="minorHAnsi"/>
                <w:b/>
                <w:bCs/>
                <w:iCs/>
                <w:color w:val="FFFFFF"/>
                <w:sz w:val="16"/>
                <w:szCs w:val="16"/>
                <w:lang w:eastAsia="es-ES"/>
              </w:rPr>
            </w:pPr>
          </w:p>
        </w:tc>
        <w:tc>
          <w:tcPr>
            <w:tcW w:w="1275" w:type="dxa"/>
            <w:gridSpan w:val="2"/>
            <w:tcBorders>
              <w:top w:val="single" w:sz="4" w:space="0" w:color="FFFFFF"/>
              <w:left w:val="single" w:sz="4" w:space="0" w:color="FFFFFF"/>
              <w:right w:val="single" w:sz="4" w:space="0" w:color="FFFFFF"/>
            </w:tcBorders>
            <w:shd w:val="clear" w:color="auto" w:fill="auto"/>
            <w:noWrap/>
            <w:vAlign w:val="center"/>
          </w:tcPr>
          <w:p w:rsidR="007045BA" w:rsidRPr="007045BA" w:rsidRDefault="007045BA" w:rsidP="007045BA">
            <w:pPr>
              <w:spacing w:after="0" w:line="240" w:lineRule="auto"/>
              <w:jc w:val="center"/>
              <w:rPr>
                <w:rFonts w:eastAsia="Times New Roman" w:cstheme="minorHAnsi"/>
                <w:b/>
                <w:bCs/>
                <w:iCs/>
                <w:color w:val="FFFFFF"/>
                <w:sz w:val="16"/>
                <w:szCs w:val="16"/>
                <w:lang w:eastAsia="es-ES"/>
              </w:rPr>
            </w:pPr>
          </w:p>
        </w:tc>
        <w:tc>
          <w:tcPr>
            <w:tcW w:w="1313" w:type="dxa"/>
            <w:tcBorders>
              <w:top w:val="single" w:sz="4" w:space="0" w:color="FFFFFF"/>
              <w:left w:val="single" w:sz="4" w:space="0" w:color="FFFFFF"/>
              <w:bottom w:val="single" w:sz="4" w:space="0" w:color="FFFFFF"/>
            </w:tcBorders>
            <w:shd w:val="clear" w:color="auto" w:fill="auto"/>
            <w:noWrap/>
            <w:vAlign w:val="center"/>
          </w:tcPr>
          <w:p w:rsidR="007045BA" w:rsidRPr="007045BA" w:rsidRDefault="007045BA" w:rsidP="007045BA">
            <w:pPr>
              <w:spacing w:after="0" w:line="240" w:lineRule="auto"/>
              <w:jc w:val="center"/>
              <w:rPr>
                <w:rFonts w:eastAsia="Times New Roman" w:cstheme="minorHAnsi"/>
                <w:b/>
                <w:bCs/>
                <w:iCs/>
                <w:color w:val="FFFFFF"/>
                <w:sz w:val="16"/>
                <w:szCs w:val="16"/>
                <w:lang w:eastAsia="es-ES"/>
              </w:rPr>
            </w:pPr>
          </w:p>
        </w:tc>
      </w:tr>
      <w:tr w:rsidR="007045BA" w:rsidRPr="007045BA" w:rsidTr="007045BA">
        <w:trPr>
          <w:gridBefore w:val="1"/>
          <w:wBefore w:w="33" w:type="dxa"/>
          <w:trHeight w:val="489"/>
          <w:jc w:val="right"/>
        </w:trPr>
        <w:tc>
          <w:tcPr>
            <w:tcW w:w="5103" w:type="dxa"/>
            <w:gridSpan w:val="2"/>
            <w:tcBorders>
              <w:bottom w:val="single" w:sz="4" w:space="0" w:color="FFFFFF"/>
            </w:tcBorders>
            <w:shd w:val="clear" w:color="auto" w:fill="auto"/>
            <w:noWrap/>
            <w:vAlign w:val="center"/>
            <w:hideMark/>
          </w:tcPr>
          <w:p w:rsidR="007045BA" w:rsidRPr="007045BA" w:rsidRDefault="007045BA" w:rsidP="007045BA">
            <w:pPr>
              <w:spacing w:after="0" w:line="240" w:lineRule="auto"/>
              <w:rPr>
                <w:rFonts w:eastAsia="Times New Roman" w:cstheme="minorHAnsi"/>
                <w:b/>
                <w:bCs/>
                <w:szCs w:val="26"/>
                <w:lang w:eastAsia="es-ES"/>
              </w:rPr>
            </w:pPr>
            <w:r w:rsidRPr="007045BA">
              <w:rPr>
                <w:rFonts w:eastAsia="Times New Roman" w:cstheme="minorHAnsi"/>
                <w:b/>
                <w:bCs/>
                <w:iCs/>
                <w:sz w:val="24"/>
                <w:szCs w:val="26"/>
                <w:lang w:eastAsia="es-ES"/>
              </w:rPr>
              <w:t>PATRIMONIO NETO Y PASIVO</w:t>
            </w:r>
          </w:p>
        </w:tc>
        <w:tc>
          <w:tcPr>
            <w:tcW w:w="1134" w:type="dxa"/>
            <w:gridSpan w:val="2"/>
            <w:tcBorders>
              <w:right w:val="single" w:sz="4" w:space="0" w:color="FFFFFF"/>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iCs/>
                <w:sz w:val="18"/>
                <w:szCs w:val="24"/>
                <w:lang w:eastAsia="es-ES"/>
              </w:rPr>
            </w:pPr>
            <w:r w:rsidRPr="007045BA">
              <w:rPr>
                <w:rFonts w:eastAsia="Times New Roman" w:cstheme="minorHAnsi"/>
                <w:b/>
                <w:bCs/>
                <w:iCs/>
                <w:sz w:val="18"/>
                <w:szCs w:val="24"/>
                <w:lang w:eastAsia="es-ES"/>
              </w:rPr>
              <w:t>NOTAS </w:t>
            </w:r>
          </w:p>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iCs/>
                <w:sz w:val="18"/>
                <w:szCs w:val="24"/>
                <w:lang w:eastAsia="es-ES"/>
              </w:rPr>
              <w:t xml:space="preserve"> MEMORIA</w:t>
            </w:r>
          </w:p>
        </w:tc>
        <w:tc>
          <w:tcPr>
            <w:tcW w:w="1275" w:type="dxa"/>
            <w:gridSpan w:val="2"/>
            <w:tcBorders>
              <w:top w:val="single" w:sz="4" w:space="0" w:color="FFFFFF"/>
              <w:left w:val="single" w:sz="4" w:space="0" w:color="FFFFFF"/>
              <w:right w:val="single" w:sz="4" w:space="0" w:color="FFFFFF"/>
            </w:tcBorders>
            <w:shd w:val="clear" w:color="auto" w:fill="808080"/>
            <w:noWrap/>
            <w:vAlign w:val="center"/>
            <w:hideMark/>
          </w:tcPr>
          <w:p w:rsidR="007045BA" w:rsidRPr="007045BA" w:rsidRDefault="007045BA" w:rsidP="007045BA">
            <w:pPr>
              <w:spacing w:after="0" w:line="240" w:lineRule="auto"/>
              <w:jc w:val="center"/>
              <w:rPr>
                <w:rFonts w:eastAsia="Times New Roman" w:cstheme="minorHAnsi"/>
                <w:b/>
                <w:bCs/>
                <w:color w:val="FFFFFF"/>
                <w:sz w:val="24"/>
                <w:szCs w:val="24"/>
                <w:lang w:eastAsia="es-ES"/>
              </w:rPr>
            </w:pPr>
            <w:r w:rsidRPr="007045BA">
              <w:rPr>
                <w:rFonts w:eastAsia="Times New Roman" w:cstheme="minorHAnsi"/>
                <w:b/>
                <w:bCs/>
                <w:iCs/>
                <w:color w:val="FFFFFF"/>
                <w:sz w:val="24"/>
                <w:szCs w:val="24"/>
                <w:lang w:eastAsia="es-ES"/>
              </w:rPr>
              <w:t>2022</w:t>
            </w:r>
          </w:p>
        </w:tc>
        <w:tc>
          <w:tcPr>
            <w:tcW w:w="1313" w:type="dxa"/>
            <w:tcBorders>
              <w:top w:val="single" w:sz="4" w:space="0" w:color="FFFFFF"/>
              <w:left w:val="single" w:sz="4" w:space="0" w:color="FFFFFF"/>
              <w:right w:val="single" w:sz="4" w:space="0" w:color="808080"/>
            </w:tcBorders>
            <w:shd w:val="clear" w:color="auto" w:fill="808080"/>
            <w:noWrap/>
            <w:vAlign w:val="center"/>
            <w:hideMark/>
          </w:tcPr>
          <w:p w:rsidR="007045BA" w:rsidRPr="007045BA" w:rsidRDefault="007045BA" w:rsidP="007045BA">
            <w:pPr>
              <w:spacing w:after="0" w:line="240" w:lineRule="auto"/>
              <w:jc w:val="center"/>
              <w:rPr>
                <w:rFonts w:eastAsia="Times New Roman" w:cstheme="minorHAnsi"/>
                <w:b/>
                <w:bCs/>
                <w:color w:val="FFFFFF"/>
                <w:sz w:val="24"/>
                <w:szCs w:val="24"/>
                <w:lang w:eastAsia="es-ES"/>
              </w:rPr>
            </w:pPr>
            <w:r w:rsidRPr="007045BA">
              <w:rPr>
                <w:rFonts w:eastAsia="Times New Roman" w:cstheme="minorHAnsi"/>
                <w:b/>
                <w:bCs/>
                <w:iCs/>
                <w:color w:val="FFFFFF"/>
                <w:sz w:val="24"/>
                <w:szCs w:val="24"/>
                <w:lang w:eastAsia="es-ES"/>
              </w:rPr>
              <w:t>2021</w:t>
            </w:r>
          </w:p>
        </w:tc>
      </w:tr>
      <w:tr w:rsidR="007045BA" w:rsidRPr="007045BA" w:rsidTr="007045BA">
        <w:trPr>
          <w:trHeight w:val="247"/>
          <w:jc w:val="right"/>
        </w:trPr>
        <w:tc>
          <w:tcPr>
            <w:tcW w:w="5103" w:type="dxa"/>
            <w:gridSpan w:val="2"/>
            <w:tcBorders>
              <w:top w:val="single" w:sz="4" w:space="0" w:color="FFFFFF"/>
              <w:left w:val="single" w:sz="4" w:space="0" w:color="808080"/>
              <w:bottom w:val="single" w:sz="4" w:space="0" w:color="FFFFFF"/>
              <w:right w:val="single" w:sz="4" w:space="0" w:color="FFFFFF"/>
            </w:tcBorders>
            <w:shd w:val="clear" w:color="auto" w:fill="808080"/>
            <w:noWrap/>
            <w:vAlign w:val="center"/>
            <w:hideMark/>
          </w:tcPr>
          <w:p w:rsidR="007045BA" w:rsidRPr="007045BA" w:rsidRDefault="007045BA" w:rsidP="007045BA">
            <w:pPr>
              <w:spacing w:after="0" w:line="240" w:lineRule="auto"/>
              <w:rPr>
                <w:rFonts w:eastAsia="Times New Roman" w:cstheme="minorHAnsi"/>
                <w:b/>
                <w:bCs/>
                <w:color w:val="FFFFFF"/>
                <w:sz w:val="24"/>
                <w:szCs w:val="24"/>
                <w:lang w:eastAsia="es-ES"/>
              </w:rPr>
            </w:pPr>
            <w:bookmarkStart w:id="6" w:name="_Hlk503699642"/>
            <w:bookmarkStart w:id="7" w:name="_Hlk1917414"/>
            <w:r w:rsidRPr="007045BA">
              <w:rPr>
                <w:rFonts w:eastAsia="Times New Roman" w:cstheme="minorHAnsi"/>
                <w:b/>
                <w:bCs/>
                <w:color w:val="FFFFFF"/>
                <w:sz w:val="24"/>
                <w:szCs w:val="24"/>
                <w:lang w:eastAsia="es-ES"/>
              </w:rPr>
              <w:t>A PATRIMONIO NETO</w:t>
            </w:r>
          </w:p>
        </w:tc>
        <w:tc>
          <w:tcPr>
            <w:tcW w:w="1134" w:type="dxa"/>
            <w:gridSpan w:val="2"/>
            <w:tcBorders>
              <w:top w:val="single" w:sz="4" w:space="0" w:color="FFFFFF"/>
              <w:left w:val="single" w:sz="4" w:space="0" w:color="FFFFFF"/>
              <w:right w:val="single" w:sz="4" w:space="0" w:color="FFFFFF"/>
            </w:tcBorders>
            <w:shd w:val="clear" w:color="auto" w:fill="auto"/>
            <w:noWrap/>
            <w:vAlign w:val="center"/>
          </w:tcPr>
          <w:p w:rsidR="007045BA" w:rsidRPr="007045BA" w:rsidRDefault="007045BA" w:rsidP="007045BA">
            <w:pPr>
              <w:spacing w:after="0" w:line="240" w:lineRule="auto"/>
              <w:jc w:val="center"/>
              <w:rPr>
                <w:rFonts w:eastAsia="Times New Roman" w:cstheme="minorHAnsi"/>
                <w:b/>
                <w:bCs/>
                <w:iCs/>
                <w:color w:val="FFFFFF"/>
                <w:sz w:val="24"/>
                <w:szCs w:val="24"/>
                <w:lang w:eastAsia="es-ES"/>
              </w:rPr>
            </w:pPr>
          </w:p>
        </w:tc>
        <w:tc>
          <w:tcPr>
            <w:tcW w:w="1275" w:type="dxa"/>
            <w:gridSpan w:val="2"/>
            <w:tcBorders>
              <w:top w:val="single" w:sz="4" w:space="0" w:color="FFFFFF"/>
              <w:left w:val="single" w:sz="4" w:space="0" w:color="FFFFFF"/>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iCs/>
                <w:color w:val="FFFFFF"/>
                <w:sz w:val="24"/>
                <w:szCs w:val="24"/>
                <w:lang w:eastAsia="es-ES"/>
              </w:rPr>
            </w:pPr>
            <w:r w:rsidRPr="007045BA">
              <w:rPr>
                <w:rFonts w:eastAsia="Times New Roman" w:cstheme="minorHAnsi"/>
                <w:b/>
                <w:bCs/>
                <w:iCs/>
                <w:color w:val="FFFFFF"/>
                <w:sz w:val="24"/>
                <w:szCs w:val="24"/>
                <w:lang w:eastAsia="es-ES"/>
              </w:rPr>
              <w:t>238.136,77</w:t>
            </w:r>
          </w:p>
        </w:tc>
        <w:tc>
          <w:tcPr>
            <w:tcW w:w="1346" w:type="dxa"/>
            <w:gridSpan w:val="2"/>
            <w:tcBorders>
              <w:top w:val="single" w:sz="4" w:space="0" w:color="FFFFFF"/>
              <w:left w:val="single" w:sz="4" w:space="0" w:color="FFFFFF"/>
              <w:right w:val="single" w:sz="4" w:space="0" w:color="808080"/>
            </w:tcBorders>
            <w:shd w:val="clear" w:color="auto" w:fill="808080"/>
            <w:noWrap/>
            <w:vAlign w:val="center"/>
            <w:hideMark/>
          </w:tcPr>
          <w:p w:rsidR="007045BA" w:rsidRPr="007045BA" w:rsidRDefault="007045BA" w:rsidP="007045BA">
            <w:pPr>
              <w:spacing w:after="0" w:line="240" w:lineRule="auto"/>
              <w:jc w:val="right"/>
              <w:rPr>
                <w:rFonts w:eastAsia="Times New Roman" w:cstheme="minorHAnsi"/>
                <w:b/>
                <w:bCs/>
                <w:iCs/>
                <w:color w:val="FFFFFF"/>
                <w:sz w:val="24"/>
                <w:szCs w:val="24"/>
                <w:lang w:eastAsia="es-ES"/>
              </w:rPr>
            </w:pPr>
            <w:r w:rsidRPr="007045BA">
              <w:rPr>
                <w:rFonts w:eastAsia="Times New Roman" w:cstheme="minorHAnsi"/>
                <w:b/>
                <w:bCs/>
                <w:iCs/>
                <w:color w:val="FFFFFF"/>
                <w:sz w:val="24"/>
                <w:szCs w:val="24"/>
                <w:lang w:eastAsia="es-ES"/>
              </w:rPr>
              <w:t>159.401,15</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color w:val="FFFFFF"/>
                <w:sz w:val="20"/>
                <w:szCs w:val="20"/>
                <w:lang w:eastAsia="es-ES"/>
              </w:rPr>
            </w:pPr>
            <w:r w:rsidRPr="007045BA">
              <w:rPr>
                <w:rFonts w:eastAsia="Times New Roman" w:cstheme="minorHAnsi"/>
                <w:b/>
                <w:bCs/>
                <w:sz w:val="20"/>
                <w:szCs w:val="20"/>
                <w:lang w:eastAsia="es-ES"/>
              </w:rPr>
              <w:t>A-1 Fondos propios</w:t>
            </w:r>
          </w:p>
        </w:tc>
        <w:tc>
          <w:tcPr>
            <w:tcW w:w="1134" w:type="dxa"/>
            <w:gridSpan w:val="2"/>
            <w:tcBorders>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20"/>
                <w:szCs w:val="20"/>
                <w:lang w:eastAsia="es-ES"/>
              </w:rPr>
            </w:pPr>
            <w:r w:rsidRPr="007045BA">
              <w:rPr>
                <w:rFonts w:eastAsia="Times New Roman" w:cstheme="minorHAnsi"/>
                <w:b/>
                <w:bCs/>
                <w:sz w:val="20"/>
                <w:szCs w:val="20"/>
                <w:lang w:eastAsia="es-ES"/>
              </w:rPr>
              <w:t>10</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100.121,92</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93.851,89</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 xml:space="preserve">I. Dotación fundacional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12.020,24</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12.020,24</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20"/>
                <w:szCs w:val="20"/>
                <w:lang w:eastAsia="es-ES"/>
              </w:rPr>
            </w:pPr>
            <w:r w:rsidRPr="007045BA">
              <w:rPr>
                <w:rFonts w:eastAsia="Times New Roman" w:cstheme="minorHAnsi"/>
                <w:sz w:val="20"/>
                <w:szCs w:val="20"/>
                <w:lang w:eastAsia="es-ES"/>
              </w:rPr>
              <w:t xml:space="preserve">1. Dotación fundacional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20"/>
                <w:szCs w:val="20"/>
                <w:lang w:eastAsia="es-ES"/>
              </w:rPr>
            </w:pPr>
            <w:r w:rsidRPr="007045BA">
              <w:rPr>
                <w:rFonts w:eastAsia="Times New Roman" w:cstheme="minorHAnsi"/>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12.020,24</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12.020,24</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sz w:val="20"/>
                <w:szCs w:val="20"/>
                <w:lang w:eastAsia="es-ES"/>
              </w:rPr>
            </w:pPr>
            <w:r w:rsidRPr="007045BA">
              <w:rPr>
                <w:rFonts w:eastAsia="Times New Roman" w:cstheme="minorHAnsi"/>
                <w:b/>
                <w:bCs/>
                <w:sz w:val="20"/>
                <w:szCs w:val="20"/>
                <w:lang w:eastAsia="es-ES"/>
              </w:rPr>
              <w:t>II. Reservas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sz w:val="20"/>
                <w:szCs w:val="20"/>
                <w:lang w:eastAsia="es-ES"/>
              </w:rPr>
            </w:pPr>
            <w:r w:rsidRPr="007045BA">
              <w:rPr>
                <w:rFonts w:eastAsia="Times New Roman" w:cstheme="minorHAnsi"/>
                <w:b/>
                <w:sz w:val="20"/>
                <w:szCs w:val="20"/>
                <w:lang w:eastAsia="es-ES"/>
              </w:rPr>
              <w:t>88.101,68</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sz w:val="20"/>
                <w:szCs w:val="20"/>
                <w:lang w:eastAsia="es-ES"/>
              </w:rPr>
            </w:pPr>
            <w:r w:rsidRPr="007045BA">
              <w:rPr>
                <w:rFonts w:eastAsia="Times New Roman" w:cstheme="minorHAnsi"/>
                <w:b/>
                <w:sz w:val="20"/>
                <w:szCs w:val="20"/>
                <w:lang w:eastAsia="es-ES"/>
              </w:rPr>
              <w:t>81.831,65</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20"/>
                <w:szCs w:val="20"/>
                <w:lang w:eastAsia="es-ES"/>
              </w:rPr>
            </w:pPr>
            <w:r w:rsidRPr="007045BA">
              <w:rPr>
                <w:rFonts w:eastAsia="Times New Roman" w:cstheme="minorHAnsi"/>
                <w:sz w:val="20"/>
                <w:szCs w:val="20"/>
                <w:lang w:eastAsia="es-ES"/>
              </w:rPr>
              <w:t>2. Otras reservas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88.101,68</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81.831,65</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A-3 Subvenciones, donaciones y legados recibidos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13</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138.014,85</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65.549,26</w:t>
            </w:r>
          </w:p>
        </w:tc>
      </w:tr>
      <w:tr w:rsidR="007045BA" w:rsidRPr="007045BA" w:rsidTr="007045BA">
        <w:trPr>
          <w:trHeight w:val="21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Cs/>
                <w:sz w:val="20"/>
                <w:szCs w:val="20"/>
                <w:lang w:eastAsia="es-ES"/>
              </w:rPr>
            </w:pPr>
            <w:r w:rsidRPr="007045BA">
              <w:rPr>
                <w:rFonts w:eastAsia="Times New Roman" w:cstheme="minorHAnsi"/>
                <w:bCs/>
                <w:sz w:val="20"/>
                <w:szCs w:val="20"/>
                <w:lang w:eastAsia="es-ES"/>
              </w:rPr>
              <w:t>II. Donaciones y legados</w:t>
            </w:r>
          </w:p>
        </w:tc>
        <w:tc>
          <w:tcPr>
            <w:tcW w:w="1134"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Cs/>
                <w:sz w:val="20"/>
                <w:szCs w:val="20"/>
                <w:lang w:eastAsia="es-ES"/>
              </w:rPr>
            </w:pPr>
            <w:r w:rsidRPr="007045BA">
              <w:rPr>
                <w:rFonts w:eastAsia="Times New Roman" w:cstheme="minorHAnsi"/>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138.014,85</w:t>
            </w:r>
          </w:p>
        </w:tc>
        <w:tc>
          <w:tcPr>
            <w:tcW w:w="1346"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65.549,26</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FFFFFF"/>
            </w:tcBorders>
            <w:shd w:val="clear" w:color="auto" w:fill="808080"/>
            <w:noWrap/>
            <w:vAlign w:val="center"/>
            <w:hideMark/>
          </w:tcPr>
          <w:p w:rsidR="007045BA" w:rsidRPr="007045BA" w:rsidRDefault="007045BA" w:rsidP="007045BA">
            <w:pPr>
              <w:spacing w:after="0" w:line="240" w:lineRule="auto"/>
              <w:rPr>
                <w:rFonts w:eastAsia="Times New Roman" w:cstheme="minorHAnsi"/>
                <w:b/>
                <w:bCs/>
                <w:sz w:val="24"/>
                <w:szCs w:val="24"/>
                <w:lang w:eastAsia="es-ES"/>
              </w:rPr>
            </w:pPr>
            <w:bookmarkStart w:id="8" w:name="_Hlk503699670"/>
            <w:bookmarkEnd w:id="6"/>
            <w:r w:rsidRPr="007045BA">
              <w:rPr>
                <w:rFonts w:eastAsia="Times New Roman" w:cstheme="minorHAnsi"/>
                <w:b/>
                <w:bCs/>
                <w:color w:val="FFFFFF"/>
                <w:sz w:val="24"/>
                <w:szCs w:val="24"/>
                <w:lang w:eastAsia="es-ES"/>
              </w:rPr>
              <w:t>C PASIVO CORRIENTE</w:t>
            </w:r>
          </w:p>
        </w:tc>
        <w:tc>
          <w:tcPr>
            <w:tcW w:w="1134" w:type="dxa"/>
            <w:gridSpan w:val="2"/>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after="0" w:line="240" w:lineRule="auto"/>
              <w:jc w:val="center"/>
              <w:rPr>
                <w:rFonts w:eastAsia="Times New Roman" w:cstheme="minorHAnsi"/>
                <w:b/>
                <w:bCs/>
                <w:sz w:val="24"/>
                <w:szCs w:val="24"/>
                <w:lang w:eastAsia="es-ES"/>
              </w:rPr>
            </w:pPr>
            <w:r w:rsidRPr="007045BA">
              <w:rPr>
                <w:rFonts w:eastAsia="Times New Roman" w:cstheme="minorHAnsi"/>
                <w:b/>
                <w:bCs/>
                <w:color w:val="FFFFFF"/>
                <w:sz w:val="24"/>
                <w:szCs w:val="24"/>
                <w:lang w:eastAsia="es-ES"/>
              </w:rPr>
              <w:t> </w:t>
            </w:r>
          </w:p>
        </w:tc>
        <w:tc>
          <w:tcPr>
            <w:tcW w:w="1275" w:type="dxa"/>
            <w:gridSpan w:val="2"/>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274.985,04</w:t>
            </w:r>
          </w:p>
        </w:tc>
        <w:tc>
          <w:tcPr>
            <w:tcW w:w="1346" w:type="dxa"/>
            <w:gridSpan w:val="2"/>
            <w:tcBorders>
              <w:top w:val="nil"/>
              <w:left w:val="single" w:sz="4" w:space="0" w:color="FFFFFF"/>
              <w:bottom w:val="nil"/>
              <w:right w:val="single" w:sz="4" w:space="0" w:color="808080"/>
            </w:tcBorders>
            <w:shd w:val="clear" w:color="auto" w:fill="808080"/>
            <w:noWrap/>
            <w:vAlign w:val="center"/>
            <w:hideMark/>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148.560,75</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II. Deudas a corto plazo</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9.2</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4.439,41</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182,57</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rPr>
                <w:rFonts w:eastAsia="Times New Roman" w:cstheme="minorHAnsi"/>
                <w:sz w:val="20"/>
                <w:szCs w:val="20"/>
                <w:lang w:eastAsia="es-ES"/>
              </w:rPr>
            </w:pPr>
            <w:r w:rsidRPr="007045BA">
              <w:rPr>
                <w:rFonts w:eastAsia="Times New Roman" w:cstheme="minorHAnsi"/>
                <w:sz w:val="20"/>
                <w:szCs w:val="20"/>
                <w:lang w:eastAsia="es-ES"/>
              </w:rPr>
              <w:t>3. Otras deudas a corto plazo</w:t>
            </w:r>
          </w:p>
        </w:tc>
        <w:tc>
          <w:tcPr>
            <w:tcW w:w="1134"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center"/>
              <w:rPr>
                <w:rFonts w:eastAsia="Times New Roman" w:cstheme="minorHAnsi"/>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4.439,41</w:t>
            </w:r>
          </w:p>
        </w:tc>
        <w:tc>
          <w:tcPr>
            <w:tcW w:w="1346"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182,57</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sz w:val="20"/>
                <w:szCs w:val="20"/>
                <w:lang w:eastAsia="es-ES"/>
              </w:rPr>
            </w:pPr>
            <w:r w:rsidRPr="007045BA">
              <w:rPr>
                <w:rFonts w:eastAsia="Times New Roman" w:cstheme="minorHAnsi"/>
                <w:b/>
                <w:bCs/>
                <w:sz w:val="20"/>
                <w:szCs w:val="20"/>
                <w:lang w:eastAsia="es-ES"/>
              </w:rPr>
              <w:t>IV. Beneficiarios-Acreedores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center"/>
              <w:rPr>
                <w:rFonts w:eastAsia="Times New Roman" w:cstheme="minorHAnsi"/>
                <w:sz w:val="20"/>
                <w:szCs w:val="20"/>
                <w:lang w:eastAsia="es-ES"/>
              </w:rPr>
            </w:pPr>
            <w:r w:rsidRPr="007045BA">
              <w:rPr>
                <w:rFonts w:eastAsia="Times New Roman" w:cstheme="minorHAnsi"/>
                <w:b/>
                <w:bCs/>
                <w:sz w:val="20"/>
                <w:szCs w:val="20"/>
                <w:lang w:eastAsia="es-ES"/>
              </w:rPr>
              <w:t>7</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
                <w:sz w:val="20"/>
                <w:szCs w:val="20"/>
                <w:lang w:eastAsia="es-ES"/>
              </w:rPr>
            </w:pPr>
            <w:r w:rsidRPr="007045BA">
              <w:rPr>
                <w:rFonts w:eastAsia="Times New Roman" w:cstheme="minorHAnsi"/>
                <w:b/>
                <w:sz w:val="20"/>
                <w:szCs w:val="20"/>
                <w:lang w:eastAsia="es-ES"/>
              </w:rPr>
              <w:t>130.866,13</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
                <w:sz w:val="20"/>
                <w:szCs w:val="20"/>
                <w:lang w:eastAsia="es-ES"/>
              </w:rPr>
            </w:pPr>
            <w:r w:rsidRPr="007045BA">
              <w:rPr>
                <w:rFonts w:eastAsia="Times New Roman" w:cstheme="minorHAnsi"/>
                <w:b/>
                <w:sz w:val="20"/>
                <w:szCs w:val="20"/>
                <w:lang w:eastAsia="es-ES"/>
              </w:rPr>
              <w:t>99.573,65</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b/>
                <w:bCs/>
                <w:sz w:val="20"/>
                <w:szCs w:val="20"/>
                <w:lang w:eastAsia="es-ES"/>
              </w:rPr>
            </w:pPr>
            <w:r w:rsidRPr="007045BA">
              <w:rPr>
                <w:rFonts w:eastAsia="Times New Roman" w:cstheme="minorHAnsi"/>
                <w:b/>
                <w:bCs/>
                <w:sz w:val="20"/>
                <w:szCs w:val="20"/>
                <w:lang w:eastAsia="es-ES"/>
              </w:rPr>
              <w:t>V. Acreedores comerciales y otras cuentas a pagar</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9.1 </w:t>
            </w: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139.679,50</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
                <w:bCs/>
                <w:sz w:val="20"/>
                <w:szCs w:val="20"/>
                <w:lang w:eastAsia="es-ES"/>
              </w:rPr>
            </w:pPr>
            <w:r w:rsidRPr="007045BA">
              <w:rPr>
                <w:rFonts w:eastAsia="Times New Roman" w:cstheme="minorHAnsi"/>
                <w:b/>
                <w:bCs/>
                <w:sz w:val="20"/>
                <w:szCs w:val="20"/>
                <w:lang w:eastAsia="es-ES"/>
              </w:rPr>
              <w:t>48.804,53</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b/>
                <w:bCs/>
                <w:sz w:val="20"/>
                <w:szCs w:val="20"/>
                <w:lang w:eastAsia="es-ES"/>
              </w:rPr>
            </w:pPr>
            <w:r w:rsidRPr="007045BA">
              <w:rPr>
                <w:rFonts w:eastAsia="Times New Roman" w:cstheme="minorHAnsi"/>
                <w:sz w:val="20"/>
                <w:szCs w:val="20"/>
                <w:lang w:eastAsia="es-ES"/>
              </w:rPr>
              <w:t>1. Proveedores</w:t>
            </w:r>
          </w:p>
        </w:tc>
        <w:tc>
          <w:tcPr>
            <w:tcW w:w="1134"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center"/>
              <w:rPr>
                <w:rFonts w:eastAsia="Times New Roman" w:cstheme="minorHAnsi"/>
                <w:b/>
                <w:bCs/>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74.867,51</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29.065,69</w:t>
            </w:r>
          </w:p>
        </w:tc>
      </w:tr>
      <w:tr w:rsidR="007045BA" w:rsidRPr="007045BA" w:rsidTr="007045BA">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b/>
                <w:bCs/>
                <w:sz w:val="20"/>
                <w:szCs w:val="20"/>
                <w:lang w:eastAsia="es-ES"/>
              </w:rPr>
            </w:pPr>
            <w:r w:rsidRPr="007045BA">
              <w:rPr>
                <w:rFonts w:eastAsia="Times New Roman" w:cstheme="minorHAnsi"/>
                <w:sz w:val="20"/>
                <w:szCs w:val="20"/>
                <w:lang w:eastAsia="es-ES"/>
              </w:rPr>
              <w:t>2. Otros acreedores</w:t>
            </w:r>
          </w:p>
        </w:tc>
        <w:tc>
          <w:tcPr>
            <w:tcW w:w="1134"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center"/>
              <w:rPr>
                <w:rFonts w:eastAsia="Times New Roman" w:cstheme="minorHAnsi"/>
                <w:b/>
                <w:bCs/>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64.811,99</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Cs/>
                <w:sz w:val="20"/>
                <w:szCs w:val="20"/>
                <w:lang w:eastAsia="es-ES"/>
              </w:rPr>
            </w:pPr>
            <w:r w:rsidRPr="007045BA">
              <w:rPr>
                <w:rFonts w:eastAsia="Times New Roman" w:cstheme="minorHAnsi"/>
                <w:bCs/>
                <w:sz w:val="20"/>
                <w:szCs w:val="20"/>
                <w:lang w:eastAsia="es-ES"/>
              </w:rPr>
              <w:t>19.738,84</w:t>
            </w:r>
          </w:p>
        </w:tc>
      </w:tr>
      <w:tr w:rsidR="007045BA" w:rsidRPr="007045BA" w:rsidTr="007045BA">
        <w:trPr>
          <w:trHeight w:val="21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Lines="20" w:before="48" w:after="0" w:line="240" w:lineRule="auto"/>
              <w:rPr>
                <w:rFonts w:eastAsia="Times New Roman" w:cstheme="minorHAnsi"/>
                <w:sz w:val="20"/>
                <w:szCs w:val="20"/>
                <w:lang w:eastAsia="es-ES"/>
              </w:rPr>
            </w:pPr>
            <w:r w:rsidRPr="007045BA">
              <w:rPr>
                <w:rFonts w:eastAsia="Times New Roman" w:cstheme="minorHAnsi"/>
                <w:b/>
                <w:bCs/>
                <w:sz w:val="20"/>
                <w:szCs w:val="20"/>
                <w:lang w:eastAsia="es-ES"/>
              </w:rPr>
              <w:t>VI. Periodificaciones a corto plazo</w:t>
            </w:r>
          </w:p>
        </w:tc>
        <w:tc>
          <w:tcPr>
            <w:tcW w:w="1134"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center"/>
              <w:rPr>
                <w:rFonts w:eastAsia="Times New Roman" w:cstheme="minorHAnsi"/>
                <w:b/>
                <w:bCs/>
                <w:sz w:val="20"/>
                <w:szCs w:val="20"/>
                <w:lang w:eastAsia="es-ES"/>
              </w:rPr>
            </w:pPr>
            <w:r w:rsidRPr="007045BA">
              <w:rPr>
                <w:rFonts w:eastAsia="Times New Roman" w:cstheme="minorHAnsi"/>
                <w:b/>
                <w:bCs/>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7045BA" w:rsidRPr="007045BA" w:rsidRDefault="007045BA" w:rsidP="007045BA">
            <w:pPr>
              <w:spacing w:beforeLines="20" w:before="48" w:after="0" w:line="240" w:lineRule="auto"/>
              <w:jc w:val="right"/>
              <w:rPr>
                <w:rFonts w:eastAsia="Times New Roman" w:cstheme="minorHAnsi"/>
                <w:b/>
                <w:sz w:val="20"/>
                <w:szCs w:val="20"/>
                <w:lang w:eastAsia="es-ES"/>
              </w:rPr>
            </w:pPr>
          </w:p>
        </w:tc>
        <w:tc>
          <w:tcPr>
            <w:tcW w:w="1346" w:type="dxa"/>
            <w:gridSpan w:val="2"/>
            <w:tcBorders>
              <w:top w:val="nil"/>
              <w:left w:val="single" w:sz="4" w:space="0" w:color="808080"/>
              <w:right w:val="single" w:sz="4" w:space="0" w:color="808080"/>
            </w:tcBorders>
            <w:shd w:val="clear" w:color="auto" w:fill="auto"/>
            <w:noWrap/>
            <w:vAlign w:val="center"/>
            <w:hideMark/>
          </w:tcPr>
          <w:p w:rsidR="007045BA" w:rsidRPr="007045BA" w:rsidRDefault="007045BA" w:rsidP="007045BA">
            <w:pPr>
              <w:spacing w:beforeLines="20" w:before="48" w:after="0" w:line="240" w:lineRule="auto"/>
              <w:jc w:val="right"/>
              <w:rPr>
                <w:rFonts w:eastAsia="Times New Roman" w:cstheme="minorHAnsi"/>
                <w:b/>
                <w:sz w:val="20"/>
                <w:szCs w:val="20"/>
                <w:lang w:eastAsia="es-ES"/>
              </w:rPr>
            </w:pPr>
            <w:r w:rsidRPr="007045BA">
              <w:rPr>
                <w:rFonts w:eastAsia="Times New Roman" w:cstheme="minorHAnsi"/>
                <w:b/>
                <w:sz w:val="20"/>
                <w:szCs w:val="20"/>
                <w:lang w:eastAsia="es-ES"/>
              </w:rPr>
              <w:t>-</w:t>
            </w:r>
          </w:p>
        </w:tc>
      </w:tr>
      <w:tr w:rsidR="007045BA" w:rsidRPr="007045BA" w:rsidTr="007045BA">
        <w:trPr>
          <w:trHeight w:val="212"/>
          <w:jc w:val="right"/>
        </w:trPr>
        <w:tc>
          <w:tcPr>
            <w:tcW w:w="5103" w:type="dxa"/>
            <w:gridSpan w:val="2"/>
            <w:tcBorders>
              <w:top w:val="nil"/>
              <w:left w:val="single" w:sz="4" w:space="0" w:color="808080"/>
              <w:bottom w:val="single" w:sz="4" w:space="0" w:color="808080"/>
              <w:right w:val="single" w:sz="4" w:space="0" w:color="FFFFFF"/>
            </w:tcBorders>
            <w:shd w:val="clear" w:color="auto" w:fill="808080"/>
            <w:noWrap/>
            <w:vAlign w:val="center"/>
            <w:hideMark/>
          </w:tcPr>
          <w:p w:rsidR="007045BA" w:rsidRPr="007045BA" w:rsidRDefault="007045BA" w:rsidP="007045BA">
            <w:pPr>
              <w:spacing w:beforeLines="20" w:before="48" w:after="0" w:line="240" w:lineRule="auto"/>
              <w:rPr>
                <w:rFonts w:eastAsia="Times New Roman" w:cstheme="minorHAnsi"/>
                <w:spacing w:val="-20"/>
                <w:sz w:val="24"/>
                <w:szCs w:val="24"/>
                <w:lang w:eastAsia="es-ES"/>
              </w:rPr>
            </w:pPr>
            <w:r w:rsidRPr="007045BA">
              <w:rPr>
                <w:rFonts w:eastAsia="Times New Roman" w:cstheme="minorHAnsi"/>
                <w:b/>
                <w:bCs/>
                <w:color w:val="FFFFFF"/>
                <w:spacing w:val="-20"/>
                <w:sz w:val="24"/>
                <w:szCs w:val="24"/>
                <w:lang w:eastAsia="es-ES"/>
              </w:rPr>
              <w:t>T O T A L P A T R I M O N I O N E T O Y P A S I V O (A + C)</w:t>
            </w:r>
          </w:p>
        </w:tc>
        <w:tc>
          <w:tcPr>
            <w:tcW w:w="1134" w:type="dxa"/>
            <w:gridSpan w:val="2"/>
            <w:tcBorders>
              <w:top w:val="nil"/>
              <w:left w:val="single" w:sz="4" w:space="0" w:color="FFFFFF"/>
              <w:right w:val="single" w:sz="4" w:space="0" w:color="FFFFFF"/>
            </w:tcBorders>
            <w:shd w:val="clear" w:color="auto" w:fill="auto"/>
            <w:noWrap/>
            <w:vAlign w:val="center"/>
            <w:hideMark/>
          </w:tcPr>
          <w:p w:rsidR="007045BA" w:rsidRPr="007045BA" w:rsidRDefault="007045BA" w:rsidP="007045BA">
            <w:pPr>
              <w:spacing w:beforeLines="20" w:before="48" w:after="0" w:line="240" w:lineRule="auto"/>
              <w:jc w:val="center"/>
              <w:rPr>
                <w:rFonts w:eastAsia="Times New Roman" w:cstheme="minorHAnsi"/>
                <w:b/>
                <w:bCs/>
                <w:sz w:val="24"/>
                <w:szCs w:val="24"/>
                <w:lang w:eastAsia="es-ES"/>
              </w:rPr>
            </w:pPr>
            <w:r w:rsidRPr="007045BA">
              <w:rPr>
                <w:rFonts w:eastAsia="Times New Roman" w:cstheme="minorHAnsi"/>
                <w:b/>
                <w:bCs/>
                <w:color w:val="FFFFFF"/>
                <w:sz w:val="24"/>
                <w:szCs w:val="24"/>
                <w:lang w:eastAsia="es-ES"/>
              </w:rPr>
              <w:t> </w:t>
            </w:r>
          </w:p>
        </w:tc>
        <w:tc>
          <w:tcPr>
            <w:tcW w:w="1275" w:type="dxa"/>
            <w:gridSpan w:val="2"/>
            <w:tcBorders>
              <w:top w:val="nil"/>
              <w:left w:val="single" w:sz="4" w:space="0" w:color="FFFFFF"/>
              <w:bottom w:val="single" w:sz="4" w:space="0" w:color="808080"/>
              <w:right w:val="single" w:sz="4" w:space="0" w:color="FFFFFF"/>
            </w:tcBorders>
            <w:shd w:val="clear" w:color="auto" w:fill="808080"/>
            <w:noWrap/>
            <w:vAlign w:val="center"/>
          </w:tcPr>
          <w:p w:rsidR="007045BA" w:rsidRPr="007045BA" w:rsidRDefault="007045BA" w:rsidP="007045BA">
            <w:pPr>
              <w:spacing w:after="0" w:line="240" w:lineRule="auto"/>
              <w:jc w:val="right"/>
              <w:rPr>
                <w:rFonts w:eastAsia="Times New Roman" w:cstheme="minorHAnsi"/>
                <w:b/>
                <w:bCs/>
                <w:color w:val="FFFFFF"/>
                <w:sz w:val="24"/>
                <w:szCs w:val="24"/>
                <w:lang w:eastAsia="es-ES"/>
              </w:rPr>
            </w:pPr>
            <w:r w:rsidRPr="007045BA">
              <w:rPr>
                <w:rFonts w:eastAsia="Times New Roman" w:cstheme="minorHAnsi"/>
                <w:b/>
                <w:bCs/>
                <w:color w:val="FFFFFF"/>
                <w:sz w:val="24"/>
                <w:szCs w:val="24"/>
                <w:lang w:eastAsia="es-ES"/>
              </w:rPr>
              <w:t>513.121,81</w:t>
            </w:r>
          </w:p>
        </w:tc>
        <w:tc>
          <w:tcPr>
            <w:tcW w:w="1346" w:type="dxa"/>
            <w:gridSpan w:val="2"/>
            <w:tcBorders>
              <w:top w:val="nil"/>
              <w:left w:val="single" w:sz="4" w:space="0" w:color="FFFFFF"/>
              <w:bottom w:val="single" w:sz="4" w:space="0" w:color="808080"/>
              <w:right w:val="single" w:sz="4" w:space="0" w:color="808080"/>
            </w:tcBorders>
            <w:shd w:val="clear" w:color="auto" w:fill="808080"/>
            <w:noWrap/>
            <w:vAlign w:val="center"/>
            <w:hideMark/>
          </w:tcPr>
          <w:p w:rsidR="007045BA" w:rsidRPr="007045BA" w:rsidRDefault="007045BA" w:rsidP="007045BA">
            <w:pPr>
              <w:spacing w:beforeLines="20" w:before="48" w:after="0" w:line="240" w:lineRule="auto"/>
              <w:jc w:val="right"/>
              <w:rPr>
                <w:rFonts w:eastAsia="Times New Roman" w:cstheme="minorHAnsi"/>
                <w:b/>
                <w:color w:val="FFFFFF"/>
                <w:sz w:val="24"/>
                <w:szCs w:val="24"/>
                <w:lang w:eastAsia="es-ES"/>
              </w:rPr>
            </w:pPr>
            <w:r w:rsidRPr="007045BA">
              <w:rPr>
                <w:rFonts w:eastAsia="Times New Roman" w:cstheme="minorHAnsi"/>
                <w:b/>
                <w:bCs/>
                <w:color w:val="FFFFFF"/>
                <w:sz w:val="24"/>
                <w:szCs w:val="24"/>
                <w:lang w:eastAsia="es-ES"/>
              </w:rPr>
              <w:t>307.961,90</w:t>
            </w:r>
          </w:p>
        </w:tc>
      </w:tr>
      <w:bookmarkEnd w:id="0"/>
      <w:bookmarkEnd w:id="1"/>
      <w:bookmarkEnd w:id="2"/>
      <w:bookmarkEnd w:id="3"/>
      <w:bookmarkEnd w:id="7"/>
      <w:bookmarkEnd w:id="8"/>
    </w:tbl>
    <w:p w:rsidR="007045BA" w:rsidRPr="007045BA" w:rsidRDefault="007045BA" w:rsidP="007045BA">
      <w:pPr>
        <w:tabs>
          <w:tab w:val="left" w:pos="2605"/>
        </w:tabs>
        <w:spacing w:after="0" w:line="360" w:lineRule="auto"/>
        <w:jc w:val="right"/>
        <w:rPr>
          <w:rFonts w:eastAsia="Times New Roman" w:cstheme="minorHAnsi"/>
          <w:color w:val="333333"/>
          <w:spacing w:val="-10"/>
          <w:kern w:val="1"/>
          <w:szCs w:val="20"/>
          <w:lang w:eastAsia="ar-SA"/>
        </w:rPr>
      </w:pPr>
    </w:p>
    <w:p w:rsidR="007045BA" w:rsidRPr="007045BA" w:rsidRDefault="007045BA" w:rsidP="007045BA">
      <w:pPr>
        <w:tabs>
          <w:tab w:val="left" w:pos="2605"/>
        </w:tabs>
        <w:spacing w:after="0" w:line="360" w:lineRule="auto"/>
        <w:jc w:val="right"/>
        <w:rPr>
          <w:rFonts w:ascii="Gill Sans MT" w:eastAsia="Times New Roman" w:hAnsi="Gill Sans MT" w:cs="Arial"/>
          <w:color w:val="333333"/>
          <w:spacing w:val="-10"/>
          <w:kern w:val="1"/>
          <w:sz w:val="20"/>
          <w:szCs w:val="20"/>
          <w:lang w:eastAsia="ar-SA"/>
        </w:rPr>
      </w:pPr>
      <w:r w:rsidRPr="007045BA">
        <w:rPr>
          <w:rFonts w:ascii="Gill Sans MT" w:eastAsia="Times New Roman" w:hAnsi="Gill Sans MT" w:cs="Arial"/>
          <w:color w:val="333333"/>
          <w:spacing w:val="-10"/>
          <w:kern w:val="1"/>
          <w:sz w:val="20"/>
          <w:szCs w:val="20"/>
          <w:lang w:eastAsia="ar-SA"/>
        </w:rPr>
        <w:br w:type="page"/>
      </w:r>
    </w:p>
    <w:p w:rsidR="007045BA" w:rsidRPr="007045BA" w:rsidRDefault="007045BA" w:rsidP="007045BA">
      <w:pPr>
        <w:widowControl w:val="0"/>
        <w:tabs>
          <w:tab w:val="center" w:pos="4703"/>
          <w:tab w:val="right" w:pos="9406"/>
        </w:tabs>
        <w:overflowPunct w:val="0"/>
        <w:spacing w:after="0" w:line="240" w:lineRule="auto"/>
        <w:ind w:right="-136"/>
        <w:jc w:val="center"/>
        <w:rPr>
          <w:rFonts w:eastAsia="Times New Roman" w:cstheme="minorHAnsi"/>
          <w:b/>
          <w:color w:val="FFFFFF" w:themeColor="background1"/>
          <w:kern w:val="24"/>
          <w:sz w:val="32"/>
          <w:szCs w:val="32"/>
          <w:lang w:eastAsia="ar-SA"/>
        </w:rPr>
      </w:pPr>
      <w:r w:rsidRPr="007045BA">
        <w:rPr>
          <w:rFonts w:ascii="Gill Sans MT" w:eastAsia="Times New Roman" w:hAnsi="Gill Sans MT" w:cs="Arial"/>
          <w:b/>
          <w:noProof/>
          <w:spacing w:val="-10"/>
          <w:kern w:val="26"/>
          <w:sz w:val="28"/>
          <w:szCs w:val="28"/>
          <w:lang w:eastAsia="es-ES"/>
        </w:rPr>
        <w:lastRenderedPageBreak/>
        <mc:AlternateContent>
          <mc:Choice Requires="wps">
            <w:drawing>
              <wp:anchor distT="0" distB="0" distL="114300" distR="114300" simplePos="0" relativeHeight="251837440" behindDoc="1" locked="0" layoutInCell="1" allowOverlap="1" wp14:anchorId="4A5E5D8F" wp14:editId="21381A28">
                <wp:simplePos x="0" y="0"/>
                <wp:positionH relativeFrom="column">
                  <wp:posOffset>-1014730</wp:posOffset>
                </wp:positionH>
                <wp:positionV relativeFrom="paragraph">
                  <wp:posOffset>-47516</wp:posOffset>
                </wp:positionV>
                <wp:extent cx="7630510" cy="378372"/>
                <wp:effectExtent l="0" t="0" r="8890" b="3175"/>
                <wp:wrapNone/>
                <wp:docPr id="20" name="20 Rectángulo"/>
                <wp:cNvGraphicFramePr/>
                <a:graphic xmlns:a="http://schemas.openxmlformats.org/drawingml/2006/main">
                  <a:graphicData uri="http://schemas.microsoft.com/office/word/2010/wordprocessingShape">
                    <wps:wsp>
                      <wps:cNvSpPr/>
                      <wps:spPr>
                        <a:xfrm>
                          <a:off x="0" y="0"/>
                          <a:ext cx="7630510" cy="378372"/>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26" style="position:absolute;margin-left:-79.9pt;margin-top:-3.75pt;width:600.85pt;height:29.8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" fillcolor="#4f81bd" stroked="f" strokeweight="2pt"/>
            </w:pict>
          </mc:Fallback>
        </mc:AlternateContent>
      </w:r>
      <w:r w:rsidRPr="007045BA">
        <w:rPr>
          <w:rFonts w:eastAsia="Times New Roman" w:cstheme="minorHAnsi"/>
          <w:b/>
          <w:color w:val="FFFFFF" w:themeColor="background1"/>
          <w:kern w:val="24"/>
          <w:sz w:val="32"/>
          <w:szCs w:val="32"/>
          <w:lang w:eastAsia="ar-SA"/>
        </w:rPr>
        <w:t>CUENTA DE RESULTADOS 2022</w:t>
      </w:r>
    </w:p>
    <w:p w:rsidR="007045BA" w:rsidRPr="007045BA" w:rsidRDefault="007045BA" w:rsidP="007045BA">
      <w:pPr>
        <w:tabs>
          <w:tab w:val="left" w:pos="2605"/>
        </w:tabs>
        <w:spacing w:after="0" w:line="360" w:lineRule="auto"/>
        <w:ind w:left="-426"/>
        <w:jc w:val="right"/>
        <w:rPr>
          <w:rFonts w:eastAsia="Times New Roman" w:cstheme="minorHAnsi"/>
          <w:b/>
          <w:spacing w:val="-10"/>
          <w:kern w:val="1"/>
          <w:sz w:val="28"/>
          <w:szCs w:val="24"/>
          <w:lang w:eastAsia="ar-SA"/>
        </w:rPr>
      </w:pPr>
    </w:p>
    <w:tbl>
      <w:tblPr>
        <w:tblW w:w="9787" w:type="dxa"/>
        <w:jc w:val="center"/>
        <w:tblBorders>
          <w:top w:val="single" w:sz="4" w:space="0" w:color="808080"/>
          <w:left w:val="single" w:sz="4" w:space="0" w:color="808080"/>
          <w:bottom w:val="single" w:sz="4" w:space="0" w:color="808080"/>
          <w:right w:val="single" w:sz="4" w:space="0" w:color="808080"/>
        </w:tblBorders>
        <w:tblCellMar>
          <w:left w:w="70" w:type="dxa"/>
          <w:right w:w="70" w:type="dxa"/>
        </w:tblCellMar>
        <w:tblLook w:val="04A0" w:firstRow="1" w:lastRow="0" w:firstColumn="1" w:lastColumn="0" w:noHBand="0" w:noVBand="1"/>
      </w:tblPr>
      <w:tblGrid>
        <w:gridCol w:w="6552"/>
        <w:gridCol w:w="1165"/>
        <w:gridCol w:w="1005"/>
        <w:gridCol w:w="1065"/>
      </w:tblGrid>
      <w:tr w:rsidR="007045BA" w:rsidRPr="007045BA" w:rsidTr="007045BA">
        <w:trPr>
          <w:trHeight w:val="170"/>
          <w:jc w:val="center"/>
        </w:trPr>
        <w:tc>
          <w:tcPr>
            <w:tcW w:w="6552" w:type="dxa"/>
            <w:tcBorders>
              <w:top w:val="nil"/>
              <w:left w:val="nil"/>
              <w:bottom w:val="nil"/>
              <w:right w:val="nil"/>
            </w:tcBorders>
            <w:shd w:val="clear" w:color="auto" w:fill="auto"/>
            <w:vAlign w:val="center"/>
            <w:hideMark/>
          </w:tcPr>
          <w:p w:rsidR="007045BA" w:rsidRPr="007045BA" w:rsidRDefault="007045BA" w:rsidP="007045BA">
            <w:pPr>
              <w:widowControl w:val="0"/>
              <w:overflowPunct w:val="0"/>
              <w:spacing w:after="0" w:line="360" w:lineRule="auto"/>
              <w:ind w:right="-134"/>
              <w:rPr>
                <w:rFonts w:eastAsia="Times New Roman" w:cstheme="minorHAnsi"/>
                <w:spacing w:val="-10"/>
                <w:kern w:val="1"/>
                <w:sz w:val="28"/>
                <w:szCs w:val="24"/>
                <w:lang w:eastAsia="ar-SA"/>
              </w:rPr>
            </w:pPr>
          </w:p>
        </w:tc>
        <w:tc>
          <w:tcPr>
            <w:tcW w:w="1165" w:type="dxa"/>
            <w:tcBorders>
              <w:top w:val="nil"/>
              <w:left w:val="nil"/>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iCs/>
                <w:sz w:val="16"/>
                <w:szCs w:val="12"/>
                <w:lang w:eastAsia="es-ES"/>
              </w:rPr>
            </w:pPr>
            <w:r w:rsidRPr="007045BA">
              <w:rPr>
                <w:rFonts w:eastAsia="Times New Roman" w:cstheme="minorHAnsi"/>
                <w:b/>
                <w:bCs/>
                <w:iCs/>
                <w:sz w:val="16"/>
                <w:szCs w:val="12"/>
                <w:lang w:eastAsia="es-ES"/>
              </w:rPr>
              <w:t>NOTAS</w:t>
            </w:r>
          </w:p>
        </w:tc>
        <w:tc>
          <w:tcPr>
            <w:tcW w:w="1005" w:type="dxa"/>
            <w:vMerge w:val="restart"/>
            <w:tcBorders>
              <w:top w:val="nil"/>
              <w:left w:val="single" w:sz="4" w:space="0" w:color="FFFFFF"/>
              <w:right w:val="single" w:sz="4" w:space="0" w:color="FFFFFF"/>
            </w:tcBorders>
            <w:shd w:val="clear" w:color="auto" w:fill="808080"/>
            <w:vAlign w:val="center"/>
          </w:tcPr>
          <w:p w:rsidR="007045BA" w:rsidRPr="007045BA" w:rsidRDefault="007045BA" w:rsidP="007045BA">
            <w:pPr>
              <w:widowControl w:val="0"/>
              <w:overflowPunct w:val="0"/>
              <w:spacing w:before="20" w:after="0" w:line="240" w:lineRule="auto"/>
              <w:jc w:val="center"/>
              <w:rPr>
                <w:rFonts w:eastAsia="Times New Roman" w:cstheme="minorHAnsi"/>
                <w:b/>
                <w:bCs/>
                <w:iCs/>
                <w:color w:val="FFFFFF"/>
                <w:sz w:val="16"/>
                <w:szCs w:val="12"/>
                <w:lang w:eastAsia="es-ES"/>
              </w:rPr>
            </w:pPr>
            <w:r w:rsidRPr="007045BA">
              <w:rPr>
                <w:rFonts w:eastAsia="Times New Roman" w:cstheme="minorHAnsi"/>
                <w:b/>
                <w:bCs/>
                <w:color w:val="FFFFFF"/>
                <w:sz w:val="16"/>
                <w:szCs w:val="12"/>
                <w:lang w:eastAsia="es-ES"/>
              </w:rPr>
              <w:t>2022</w:t>
            </w:r>
          </w:p>
        </w:tc>
        <w:tc>
          <w:tcPr>
            <w:tcW w:w="1065" w:type="dxa"/>
            <w:vMerge w:val="restart"/>
            <w:tcBorders>
              <w:top w:val="nil"/>
              <w:left w:val="single" w:sz="4" w:space="0" w:color="FFFFFF"/>
            </w:tcBorders>
            <w:shd w:val="clear" w:color="auto" w:fill="808080"/>
            <w:vAlign w:val="center"/>
          </w:tcPr>
          <w:p w:rsidR="007045BA" w:rsidRPr="007045BA" w:rsidRDefault="007045BA" w:rsidP="007045BA">
            <w:pPr>
              <w:widowControl w:val="0"/>
              <w:overflowPunct w:val="0"/>
              <w:spacing w:before="20" w:after="0" w:line="240" w:lineRule="auto"/>
              <w:jc w:val="center"/>
              <w:rPr>
                <w:rFonts w:eastAsia="Times New Roman" w:cstheme="minorHAnsi"/>
                <w:b/>
                <w:bCs/>
                <w:iCs/>
                <w:color w:val="FFFFFF"/>
                <w:sz w:val="16"/>
                <w:szCs w:val="12"/>
                <w:lang w:eastAsia="es-ES"/>
              </w:rPr>
            </w:pPr>
            <w:r w:rsidRPr="007045BA">
              <w:rPr>
                <w:rFonts w:eastAsia="Times New Roman" w:cstheme="minorHAnsi"/>
                <w:b/>
                <w:bCs/>
                <w:color w:val="FFFFFF"/>
                <w:sz w:val="16"/>
                <w:szCs w:val="12"/>
                <w:lang w:eastAsia="es-ES"/>
              </w:rPr>
              <w:t>2021</w:t>
            </w:r>
          </w:p>
        </w:tc>
      </w:tr>
      <w:tr w:rsidR="007045BA" w:rsidRPr="007045BA" w:rsidTr="007045BA">
        <w:trPr>
          <w:trHeight w:val="80"/>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A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iCs/>
                <w:sz w:val="16"/>
                <w:szCs w:val="12"/>
                <w:lang w:eastAsia="es-ES"/>
              </w:rPr>
              <w:t>MEMORIA</w:t>
            </w:r>
          </w:p>
        </w:tc>
        <w:tc>
          <w:tcPr>
            <w:tcW w:w="1005" w:type="dxa"/>
            <w:vMerge/>
            <w:tcBorders>
              <w:left w:val="single" w:sz="4" w:space="0" w:color="FFFFFF"/>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p>
        </w:tc>
        <w:tc>
          <w:tcPr>
            <w:tcW w:w="1065" w:type="dxa"/>
            <w:vMerge/>
            <w:tcBorders>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bookmarkStart w:id="9" w:name="_Hlk503702304"/>
            <w:r w:rsidRPr="007045BA">
              <w:rPr>
                <w:rFonts w:eastAsia="Times New Roman" w:cstheme="minorHAnsi"/>
                <w:b/>
                <w:bCs/>
                <w:sz w:val="16"/>
                <w:szCs w:val="12"/>
                <w:lang w:eastAsia="es-ES"/>
              </w:rPr>
              <w:t xml:space="preserve"> 1. Ingresos de la actividad propia</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xml:space="preserve"> 12.2</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597.091,17</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607.360,31</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sz w:val="16"/>
                <w:szCs w:val="12"/>
                <w:lang w:eastAsia="es-ES"/>
              </w:rPr>
              <w:t xml:space="preserve">     c. Ingresos de promociones, patrocinadores y colaboraciones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130.000,00</w:t>
            </w:r>
          </w:p>
        </w:tc>
        <w:tc>
          <w:tcPr>
            <w:tcW w:w="1065" w:type="dxa"/>
            <w:tcBorders>
              <w:top w:val="nil"/>
              <w:left w:val="single" w:sz="4" w:space="0" w:color="808080"/>
              <w:bottom w:val="nil"/>
            </w:tcBorders>
            <w:shd w:val="clear" w:color="000000" w:fill="FFFFFF"/>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sz w:val="16"/>
                <w:szCs w:val="12"/>
                <w:lang w:eastAsia="es-ES"/>
              </w:rPr>
              <w:t>130.000,00</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sz w:val="16"/>
                <w:szCs w:val="12"/>
                <w:lang w:eastAsia="es-ES"/>
              </w:rPr>
              <w:t xml:space="preserve">     d. Subvenciones, donaciones y legados imputados al excedente del ej.</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13</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463.341,17</w:t>
            </w:r>
          </w:p>
        </w:tc>
        <w:tc>
          <w:tcPr>
            <w:tcW w:w="1065" w:type="dxa"/>
            <w:tcBorders>
              <w:top w:val="nil"/>
              <w:left w:val="single" w:sz="4" w:space="0" w:color="808080"/>
              <w:bottom w:val="nil"/>
            </w:tcBorders>
            <w:shd w:val="clear" w:color="000000" w:fill="FFFFFF"/>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sz w:val="16"/>
                <w:szCs w:val="12"/>
                <w:lang w:eastAsia="es-ES"/>
              </w:rPr>
              <w:t>475.319,44</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tcPr>
          <w:p w:rsidR="007045BA" w:rsidRPr="007045BA" w:rsidRDefault="007045BA" w:rsidP="007045BA">
            <w:pPr>
              <w:spacing w:before="20" w:after="0" w:line="240" w:lineRule="auto"/>
              <w:rPr>
                <w:rFonts w:eastAsia="Times New Roman" w:cstheme="minorHAnsi"/>
                <w:bCs/>
                <w:sz w:val="16"/>
                <w:szCs w:val="12"/>
                <w:lang w:eastAsia="es-ES"/>
              </w:rPr>
            </w:pPr>
            <w:r w:rsidRPr="007045BA">
              <w:rPr>
                <w:rFonts w:eastAsia="Times New Roman" w:cstheme="minorHAnsi"/>
                <w:bCs/>
                <w:sz w:val="16"/>
                <w:szCs w:val="12"/>
                <w:lang w:eastAsia="es-ES"/>
              </w:rPr>
              <w:t xml:space="preserve">     e. Reintegro de ayudas y asignaciones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3.750,00</w:t>
            </w:r>
          </w:p>
        </w:tc>
        <w:tc>
          <w:tcPr>
            <w:tcW w:w="1065" w:type="dxa"/>
            <w:tcBorders>
              <w:top w:val="nil"/>
              <w:left w:val="single" w:sz="4" w:space="0" w:color="808080"/>
              <w:bottom w:val="nil"/>
            </w:tcBorders>
            <w:shd w:val="clear" w:color="000000" w:fill="FFFFFF"/>
            <w:noWrap/>
            <w:vAlign w:val="center"/>
          </w:tcPr>
          <w:p w:rsidR="007045BA" w:rsidRPr="007045BA" w:rsidRDefault="007045BA" w:rsidP="007045BA">
            <w:pPr>
              <w:spacing w:before="20" w:after="0" w:line="240" w:lineRule="auto"/>
              <w:jc w:val="right"/>
              <w:rPr>
                <w:rFonts w:eastAsia="Times New Roman" w:cstheme="minorHAnsi"/>
                <w:bCs/>
                <w:sz w:val="16"/>
                <w:szCs w:val="12"/>
                <w:lang w:eastAsia="es-ES"/>
              </w:rPr>
            </w:pPr>
            <w:r w:rsidRPr="007045BA">
              <w:rPr>
                <w:rFonts w:eastAsia="Times New Roman" w:cstheme="minorHAnsi"/>
                <w:bCs/>
                <w:sz w:val="16"/>
                <w:szCs w:val="12"/>
                <w:lang w:eastAsia="es-ES"/>
              </w:rPr>
              <w:t>2.040,87</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2. Ventas y otros ingresos de la actividad mercantil</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16.389,17</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1.881,44</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3. Gastos por ayudas y otros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12.1</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-247.529,50</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-264.520,15</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sz w:val="16"/>
                <w:szCs w:val="12"/>
                <w:lang w:eastAsia="es-ES"/>
              </w:rPr>
            </w:pPr>
            <w:r w:rsidRPr="007045BA">
              <w:rPr>
                <w:rFonts w:eastAsia="Times New Roman" w:cstheme="minorHAnsi"/>
                <w:sz w:val="16"/>
                <w:szCs w:val="12"/>
                <w:lang w:eastAsia="es-ES"/>
              </w:rPr>
              <w:t xml:space="preserve">     a. Ayudas monetarias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-216.339,81</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bCs/>
                <w:sz w:val="16"/>
                <w:szCs w:val="12"/>
                <w:lang w:eastAsia="es-ES"/>
              </w:rPr>
              <w:t>-245.877,95</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sz w:val="16"/>
                <w:szCs w:val="12"/>
                <w:lang w:eastAsia="es-ES"/>
              </w:rPr>
              <w:t xml:space="preserve">     b. Ayudas no monetarias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-31.189,69</w:t>
            </w:r>
          </w:p>
        </w:tc>
        <w:tc>
          <w:tcPr>
            <w:tcW w:w="1065" w:type="dxa"/>
            <w:tcBorders>
              <w:top w:val="nil"/>
              <w:left w:val="single" w:sz="4" w:space="0" w:color="808080"/>
              <w:bottom w:val="nil"/>
            </w:tcBorders>
            <w:shd w:val="clear" w:color="000000" w:fill="FFFFFF"/>
            <w:noWrap/>
            <w:vAlign w:val="center"/>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-18.642,20</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4. Variación de existencias de productos terminados. </w:t>
            </w:r>
            <w:proofErr w:type="gramStart"/>
            <w:r w:rsidRPr="007045BA">
              <w:rPr>
                <w:rFonts w:eastAsia="Times New Roman" w:cstheme="minorHAnsi"/>
                <w:b/>
                <w:bCs/>
                <w:sz w:val="16"/>
                <w:szCs w:val="12"/>
                <w:lang w:eastAsia="es-ES"/>
              </w:rPr>
              <w:t>y</w:t>
            </w:r>
            <w:proofErr w:type="gramEnd"/>
            <w:r w:rsidRPr="007045BA">
              <w:rPr>
                <w:rFonts w:eastAsia="Times New Roman" w:cstheme="minorHAnsi"/>
                <w:b/>
                <w:bCs/>
                <w:sz w:val="16"/>
                <w:szCs w:val="12"/>
                <w:lang w:eastAsia="es-ES"/>
              </w:rPr>
              <w:t xml:space="preserve"> en curso de fabricación.</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ascii="Gill Sans MT" w:eastAsia="Times New Roman" w:hAnsi="Gill Sans MT"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5. Trabajos realizados por la entidad para su activo</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ascii="Gill Sans MT" w:eastAsia="Times New Roman" w:hAnsi="Gill Sans MT"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6. Aprovisionamientos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-187.125,63</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eastAsia="Times New Roman" w:cstheme="minorHAnsi"/>
                <w:b/>
                <w:sz w:val="16"/>
                <w:szCs w:val="12"/>
                <w:lang w:eastAsia="es-ES"/>
              </w:rPr>
              <w:t>-164.027,77</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7. Otros ingresos de la actividad</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8. Gastos de personal</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12.1</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149.438,07</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eastAsia="Times New Roman" w:cstheme="minorHAnsi"/>
                <w:b/>
                <w:sz w:val="16"/>
                <w:szCs w:val="12"/>
                <w:lang w:eastAsia="es-ES"/>
              </w:rPr>
              <w:t>-152.668,88</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9. Otros gastos de la actividad</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12.1</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-29.092,46</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eastAsia="Times New Roman" w:cstheme="minorHAnsi"/>
                <w:b/>
                <w:sz w:val="16"/>
                <w:szCs w:val="12"/>
                <w:lang w:eastAsia="es-ES"/>
              </w:rPr>
              <w:t>-27.744,39</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10. Amortización del inmovilizado</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Cs/>
                <w:sz w:val="16"/>
                <w:szCs w:val="12"/>
                <w:lang w:eastAsia="es-ES"/>
              </w:rPr>
            </w:pPr>
            <w:r w:rsidRPr="007045BA">
              <w:rPr>
                <w:rFonts w:eastAsia="Times New Roman" w:cstheme="minorHAnsi"/>
                <w:b/>
                <w:bCs/>
                <w:sz w:val="16"/>
                <w:szCs w:val="12"/>
                <w:lang w:eastAsia="es-ES"/>
              </w:rPr>
              <w:t>5</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-294,26</w:t>
            </w:r>
          </w:p>
        </w:tc>
        <w:tc>
          <w:tcPr>
            <w:tcW w:w="1065" w:type="dxa"/>
            <w:tcBorders>
              <w:top w:val="nil"/>
              <w:left w:val="single" w:sz="4" w:space="0" w:color="808080"/>
              <w:bottom w:val="nil"/>
            </w:tcBorders>
            <w:shd w:val="clear" w:color="000000" w:fill="FFFFFF"/>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eastAsia="Times New Roman" w:cstheme="minorHAnsi"/>
                <w:b/>
                <w:sz w:val="16"/>
                <w:szCs w:val="12"/>
                <w:lang w:eastAsia="es-ES"/>
              </w:rPr>
              <w:t>-288,18</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11. </w:t>
            </w:r>
            <w:proofErr w:type="spellStart"/>
            <w:r w:rsidRPr="007045BA">
              <w:rPr>
                <w:rFonts w:eastAsia="Times New Roman" w:cstheme="minorHAnsi"/>
                <w:b/>
                <w:bCs/>
                <w:sz w:val="16"/>
                <w:szCs w:val="12"/>
                <w:lang w:eastAsia="es-ES"/>
              </w:rPr>
              <w:t>Subv</w:t>
            </w:r>
            <w:proofErr w:type="spellEnd"/>
            <w:r w:rsidRPr="007045BA">
              <w:rPr>
                <w:rFonts w:eastAsia="Times New Roman" w:cstheme="minorHAnsi"/>
                <w:b/>
                <w:bCs/>
                <w:sz w:val="16"/>
                <w:szCs w:val="12"/>
                <w:lang w:eastAsia="es-ES"/>
              </w:rPr>
              <w:t xml:space="preserve">., donaciones. </w:t>
            </w:r>
            <w:proofErr w:type="gramStart"/>
            <w:r w:rsidRPr="007045BA">
              <w:rPr>
                <w:rFonts w:eastAsia="Times New Roman" w:cstheme="minorHAnsi"/>
                <w:b/>
                <w:bCs/>
                <w:sz w:val="16"/>
                <w:szCs w:val="12"/>
                <w:lang w:eastAsia="es-ES"/>
              </w:rPr>
              <w:t>y</w:t>
            </w:r>
            <w:proofErr w:type="gramEnd"/>
            <w:r w:rsidRPr="007045BA">
              <w:rPr>
                <w:rFonts w:eastAsia="Times New Roman" w:cstheme="minorHAnsi"/>
                <w:b/>
                <w:bCs/>
                <w:sz w:val="16"/>
                <w:szCs w:val="12"/>
                <w:lang w:eastAsia="es-ES"/>
              </w:rPr>
              <w:t xml:space="preserve"> legados de capital traspasados. al excedente del ejercicio</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trike/>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14. Otros resultados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12</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-0,42</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sz w:val="16"/>
                <w:szCs w:val="12"/>
                <w:lang w:eastAsia="es-ES"/>
              </w:rPr>
            </w:pPr>
            <w:r w:rsidRPr="007045BA">
              <w:rPr>
                <w:rFonts w:eastAsia="Times New Roman" w:cstheme="minorHAnsi"/>
                <w:b/>
                <w:sz w:val="16"/>
                <w:szCs w:val="12"/>
                <w:lang w:eastAsia="es-ES"/>
              </w:rPr>
              <w:t>7,62</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bookmarkStart w:id="10" w:name="_Hlk1917735"/>
            <w:bookmarkEnd w:id="9"/>
            <w:r w:rsidRPr="007045BA">
              <w:rPr>
                <w:rFonts w:eastAsia="Times New Roman" w:cstheme="minorHAnsi"/>
                <w:b/>
                <w:bCs/>
                <w:color w:val="FFFFFF"/>
                <w:sz w:val="16"/>
                <w:szCs w:val="12"/>
                <w:lang w:eastAsia="es-ES"/>
              </w:rPr>
              <w:t xml:space="preserve"> A.1 EXCEDENTE DE LA ACTIVIDAD</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themeFill="background1" w:themeFillShade="80"/>
            <w:noWrap/>
            <w:vAlign w:val="center"/>
          </w:tcPr>
          <w:p w:rsidR="007045BA" w:rsidRPr="007045BA" w:rsidRDefault="007045BA" w:rsidP="007045BA">
            <w:pPr>
              <w:spacing w:before="20" w:after="0" w:line="240" w:lineRule="auto"/>
              <w:jc w:val="right"/>
              <w:rPr>
                <w:rFonts w:ascii="Gill Sans MT" w:eastAsia="Times New Roman" w:hAnsi="Gill Sans MT" w:cstheme="minorHAnsi"/>
                <w:color w:val="FFFFFF" w:themeColor="background1"/>
                <w:sz w:val="16"/>
                <w:szCs w:val="12"/>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15. Ingresos financieros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16. Gastos financieros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17. Variación de valor razonable en instrumentos financieros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18. Diferencias de cambio</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19. Deterioro y resultados  por enajenaciones de instrumentos financieros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A.2 EXCEDENTE DE LAS OPERACIONES FINANCIERAS</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themeFill="background1" w:themeFillShade="80"/>
            <w:noWrap/>
            <w:vAlign w:val="center"/>
          </w:tcPr>
          <w:p w:rsidR="007045BA" w:rsidRPr="007045BA" w:rsidRDefault="007045BA" w:rsidP="007045BA">
            <w:pPr>
              <w:spacing w:before="20" w:after="0" w:line="240" w:lineRule="auto"/>
              <w:jc w:val="right"/>
              <w:rPr>
                <w:rFonts w:eastAsia="Times New Roman" w:cstheme="minorHAnsi"/>
                <w:b/>
                <w:bCs/>
                <w:color w:val="FFFFFF" w:themeColor="background1"/>
                <w:sz w:val="16"/>
                <w:szCs w:val="12"/>
                <w:highlight w:val="yellow"/>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A.3 EXCEDENTE ANTES DE IMPUESTOS</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themeFill="background1" w:themeFillShade="80"/>
            <w:noWrap/>
            <w:vAlign w:val="center"/>
          </w:tcPr>
          <w:p w:rsidR="007045BA" w:rsidRPr="007045BA" w:rsidRDefault="007045BA" w:rsidP="007045BA">
            <w:pPr>
              <w:spacing w:before="20" w:after="0" w:line="240" w:lineRule="auto"/>
              <w:jc w:val="right"/>
              <w:rPr>
                <w:rFonts w:eastAsia="Times New Roman" w:cstheme="minorHAnsi"/>
                <w:b/>
                <w:bCs/>
                <w:color w:val="FFFFFF" w:themeColor="background1"/>
                <w:sz w:val="16"/>
                <w:szCs w:val="12"/>
                <w:highlight w:val="yellow"/>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20. Impuestos sobre beneficios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sz w:val="16"/>
                <w:szCs w:val="12"/>
                <w:lang w:eastAsia="es-ES"/>
              </w:rPr>
            </w:pPr>
            <w:r w:rsidRPr="007045BA">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eastAsia="Times New Roman" w:cstheme="minorHAnsi"/>
                <w:b/>
                <w:bCs/>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b/>
                <w:bCs/>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320"/>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A.4 Variación de patrimonio neto reconocida en el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themeColor="background1"/>
                <w:sz w:val="16"/>
                <w:szCs w:val="12"/>
                <w:highlight w:val="yellow"/>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80"/>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B Ingresos y gastos imputados directamente al patrimonio neto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themeColor="background1"/>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1. Subvenciones recibidas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sz w:val="16"/>
                <w:szCs w:val="12"/>
                <w:highlight w:val="yellow"/>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186.380,70</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154.000,00</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2. Donaciones y legados recibidos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sz w:val="16"/>
                <w:szCs w:val="12"/>
                <w:highlight w:val="yellow"/>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358.970,38</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sz w:val="16"/>
                <w:szCs w:val="12"/>
                <w:highlight w:val="magenta"/>
                <w:lang w:eastAsia="es-ES"/>
              </w:rPr>
            </w:pPr>
            <w:r w:rsidRPr="007045BA">
              <w:rPr>
                <w:rFonts w:eastAsia="Times New Roman" w:cstheme="minorHAnsi"/>
                <w:sz w:val="16"/>
                <w:szCs w:val="12"/>
                <w:lang w:eastAsia="es-ES"/>
              </w:rPr>
              <w:t>344.173,72</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3. Otros ingresos y gastos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sz w:val="16"/>
                <w:szCs w:val="12"/>
                <w:lang w:eastAsia="es-ES"/>
              </w:rPr>
            </w:pPr>
            <w:r w:rsidRPr="007045BA">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4. Efecto impositivo</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sz w:val="16"/>
                <w:szCs w:val="12"/>
                <w:lang w:eastAsia="es-ES"/>
              </w:rPr>
            </w:pPr>
            <w:r w:rsidRPr="007045BA">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B.1 Variación de PN por </w:t>
            </w:r>
            <w:proofErr w:type="spellStart"/>
            <w:r w:rsidRPr="007045BA">
              <w:rPr>
                <w:rFonts w:eastAsia="Times New Roman" w:cstheme="minorHAnsi"/>
                <w:b/>
                <w:bCs/>
                <w:color w:val="FFFFFF"/>
                <w:sz w:val="16"/>
                <w:szCs w:val="12"/>
                <w:lang w:eastAsia="es-ES"/>
              </w:rPr>
              <w:t>ingr</w:t>
            </w:r>
            <w:proofErr w:type="spellEnd"/>
            <w:r w:rsidRPr="007045BA">
              <w:rPr>
                <w:rFonts w:eastAsia="Times New Roman" w:cstheme="minorHAnsi"/>
                <w:b/>
                <w:bCs/>
                <w:color w:val="FFFFFF"/>
                <w:sz w:val="16"/>
                <w:szCs w:val="12"/>
                <w:lang w:eastAsia="es-ES"/>
              </w:rPr>
              <w:t xml:space="preserve">. </w:t>
            </w:r>
            <w:proofErr w:type="gramStart"/>
            <w:r w:rsidRPr="007045BA">
              <w:rPr>
                <w:rFonts w:eastAsia="Times New Roman" w:cstheme="minorHAnsi"/>
                <w:b/>
                <w:bCs/>
                <w:color w:val="FFFFFF"/>
                <w:sz w:val="16"/>
                <w:szCs w:val="12"/>
                <w:lang w:eastAsia="es-ES"/>
              </w:rPr>
              <w:t>y</w:t>
            </w:r>
            <w:proofErr w:type="gramEnd"/>
            <w:r w:rsidRPr="007045BA">
              <w:rPr>
                <w:rFonts w:eastAsia="Times New Roman" w:cstheme="minorHAnsi"/>
                <w:b/>
                <w:bCs/>
                <w:color w:val="FFFFFF"/>
                <w:sz w:val="16"/>
                <w:szCs w:val="12"/>
                <w:lang w:eastAsia="es-ES"/>
              </w:rPr>
              <w:t xml:space="preserve"> </w:t>
            </w:r>
            <w:proofErr w:type="spellStart"/>
            <w:r w:rsidRPr="007045BA">
              <w:rPr>
                <w:rFonts w:eastAsia="Times New Roman" w:cstheme="minorHAnsi"/>
                <w:b/>
                <w:bCs/>
                <w:color w:val="FFFFFF"/>
                <w:sz w:val="16"/>
                <w:szCs w:val="12"/>
                <w:lang w:eastAsia="es-ES"/>
              </w:rPr>
              <w:t>gtos</w:t>
            </w:r>
            <w:proofErr w:type="spellEnd"/>
            <w:r w:rsidRPr="007045BA">
              <w:rPr>
                <w:rFonts w:eastAsia="Times New Roman" w:cstheme="minorHAnsi"/>
                <w:b/>
                <w:bCs/>
                <w:color w:val="FFFFFF"/>
                <w:sz w:val="16"/>
                <w:szCs w:val="12"/>
                <w:lang w:eastAsia="es-ES"/>
              </w:rPr>
              <w:t>. reconocidos directamente en el PN</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545.351,08</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498.173,72</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C  Reclasificaciones al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rPr>
                <w:rFonts w:eastAsia="Times New Roman" w:cstheme="minorHAnsi"/>
                <w:b/>
                <w:bCs/>
                <w:color w:val="FFFFFF"/>
                <w:sz w:val="16"/>
                <w:szCs w:val="12"/>
                <w:lang w:eastAsia="es-ES"/>
              </w:rPr>
            </w:pP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1. Subvenciones recibidas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sz w:val="16"/>
                <w:szCs w:val="12"/>
                <w:highlight w:val="yellow"/>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-108.386,89</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-142.508,55</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2. Donaciones y legados recibidos</w:t>
            </w:r>
          </w:p>
        </w:tc>
        <w:tc>
          <w:tcPr>
            <w:tcW w:w="116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center"/>
              <w:rPr>
                <w:rFonts w:eastAsia="Times New Roman" w:cstheme="minorHAnsi"/>
                <w:b/>
                <w:sz w:val="16"/>
                <w:szCs w:val="12"/>
                <w:highlight w:val="yellow"/>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-350.921,51</w:t>
            </w:r>
          </w:p>
        </w:tc>
        <w:tc>
          <w:tcPr>
            <w:tcW w:w="1065" w:type="dxa"/>
            <w:tcBorders>
              <w:top w:val="nil"/>
              <w:left w:val="single" w:sz="4" w:space="0" w:color="808080"/>
              <w:bottom w:val="nil"/>
            </w:tcBorders>
            <w:shd w:val="clear" w:color="auto" w:fill="auto"/>
            <w:noWrap/>
            <w:vAlign w:val="center"/>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-332.810,89</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3. Otros ingresos y gastos</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sz w:val="16"/>
                <w:szCs w:val="12"/>
                <w:lang w:eastAsia="es-ES"/>
              </w:rPr>
            </w:pPr>
            <w:r w:rsidRPr="007045BA">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b/>
                <w:bCs/>
                <w:sz w:val="16"/>
                <w:szCs w:val="12"/>
                <w:lang w:eastAsia="es-ES"/>
              </w:rPr>
            </w:pPr>
            <w:r w:rsidRPr="007045BA">
              <w:rPr>
                <w:rFonts w:eastAsia="Times New Roman" w:cstheme="minorHAnsi"/>
                <w:b/>
                <w:bCs/>
                <w:sz w:val="16"/>
                <w:szCs w:val="12"/>
                <w:lang w:eastAsia="es-ES"/>
              </w:rPr>
              <w:t xml:space="preserve">  4. Efecto impositivo</w:t>
            </w:r>
          </w:p>
        </w:tc>
        <w:tc>
          <w:tcPr>
            <w:tcW w:w="1165" w:type="dxa"/>
            <w:tcBorders>
              <w:top w:val="nil"/>
              <w:left w:val="single" w:sz="4" w:space="0" w:color="808080"/>
              <w:bottom w:val="nil"/>
              <w:right w:val="single" w:sz="4" w:space="0" w:color="808080"/>
            </w:tcBorders>
            <w:shd w:val="clear" w:color="auto" w:fill="auto"/>
            <w:noWrap/>
            <w:vAlign w:val="center"/>
            <w:hideMark/>
          </w:tcPr>
          <w:p w:rsidR="007045BA" w:rsidRPr="007045BA" w:rsidRDefault="007045BA" w:rsidP="007045BA">
            <w:pPr>
              <w:spacing w:before="20" w:after="0" w:line="240" w:lineRule="auto"/>
              <w:rPr>
                <w:rFonts w:eastAsia="Times New Roman" w:cstheme="minorHAnsi"/>
                <w:sz w:val="16"/>
                <w:szCs w:val="12"/>
                <w:lang w:eastAsia="es-ES"/>
              </w:rPr>
            </w:pPr>
            <w:r w:rsidRPr="007045BA">
              <w:rPr>
                <w:rFonts w:eastAsia="Times New Roman" w:cstheme="minorHAnsi"/>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eastAsia="Times New Roman" w:cstheme="minorHAnsi"/>
                <w:sz w:val="16"/>
                <w:szCs w:val="12"/>
                <w:lang w:eastAsia="es-ES"/>
              </w:rPr>
              <w:t>-</w:t>
            </w:r>
          </w:p>
        </w:tc>
        <w:tc>
          <w:tcPr>
            <w:tcW w:w="1065" w:type="dxa"/>
            <w:tcBorders>
              <w:top w:val="nil"/>
              <w:left w:val="single" w:sz="4" w:space="0" w:color="808080"/>
              <w:bottom w:val="nil"/>
            </w:tcBorders>
            <w:shd w:val="clear" w:color="auto" w:fill="auto"/>
            <w:noWrap/>
            <w:hideMark/>
          </w:tcPr>
          <w:p w:rsidR="007045BA" w:rsidRPr="007045BA" w:rsidRDefault="007045BA" w:rsidP="007045BA">
            <w:pPr>
              <w:spacing w:before="20" w:after="0" w:line="240" w:lineRule="auto"/>
              <w:jc w:val="right"/>
              <w:rPr>
                <w:rFonts w:eastAsia="Times New Roman" w:cstheme="minorHAnsi"/>
                <w:sz w:val="16"/>
                <w:szCs w:val="12"/>
                <w:lang w:eastAsia="es-ES"/>
              </w:rPr>
            </w:pPr>
            <w:r w:rsidRPr="007045BA">
              <w:rPr>
                <w:rFonts w:ascii="Gill Sans MT" w:eastAsia="Times New Roman" w:hAnsi="Gill Sans MT" w:cstheme="minorHAnsi"/>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C.1 Variación de PN por reclasificaciones al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highlight w:val="yellow"/>
                <w:lang w:eastAsia="es-ES"/>
              </w:rPr>
            </w:pPr>
            <w:r w:rsidRPr="007045BA">
              <w:rPr>
                <w:rFonts w:eastAsia="Times New Roman" w:cstheme="minorHAnsi"/>
                <w:b/>
                <w:bCs/>
                <w:color w:val="FFFFFF"/>
                <w:sz w:val="16"/>
                <w:szCs w:val="12"/>
                <w:lang w:eastAsia="es-ES"/>
              </w:rPr>
              <w:t>-459.308,40</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highlight w:val="magenta"/>
                <w:lang w:eastAsia="es-ES"/>
              </w:rPr>
            </w:pPr>
            <w:r w:rsidRPr="007045BA">
              <w:rPr>
                <w:rFonts w:eastAsia="Times New Roman" w:cstheme="minorHAnsi"/>
                <w:b/>
                <w:bCs/>
                <w:color w:val="FFFFFF"/>
                <w:sz w:val="16"/>
                <w:szCs w:val="12"/>
                <w:lang w:eastAsia="es-ES"/>
              </w:rPr>
              <w:t>-475.319,44</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D  Variaciones de PN por ing. y </w:t>
            </w:r>
            <w:proofErr w:type="spellStart"/>
            <w:r w:rsidRPr="007045BA">
              <w:rPr>
                <w:rFonts w:eastAsia="Times New Roman" w:cstheme="minorHAnsi"/>
                <w:b/>
                <w:bCs/>
                <w:color w:val="FFFFFF"/>
                <w:sz w:val="16"/>
                <w:szCs w:val="12"/>
                <w:lang w:eastAsia="es-ES"/>
              </w:rPr>
              <w:t>gtos</w:t>
            </w:r>
            <w:proofErr w:type="spellEnd"/>
            <w:r w:rsidRPr="007045BA">
              <w:rPr>
                <w:rFonts w:eastAsia="Times New Roman" w:cstheme="minorHAnsi"/>
                <w:b/>
                <w:bCs/>
                <w:color w:val="FFFFFF"/>
                <w:sz w:val="16"/>
                <w:szCs w:val="12"/>
                <w:lang w:eastAsia="es-ES"/>
              </w:rPr>
              <w:t>. imputados directamente al PN</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22.854,28</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E  Ajustes por cambios de criterio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F  Ajustes por errores</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G Variaciones en la dotación fundacional o fondo social</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ascii="Gill Sans MT" w:eastAsia="Times New Roman" w:hAnsi="Gill Sans MT" w:cstheme="minorHAnsi"/>
                <w:color w:val="FFFFFF" w:themeColor="background1"/>
                <w:sz w:val="16"/>
                <w:szCs w:val="12"/>
                <w:lang w:eastAsia="es-ES"/>
              </w:rPr>
              <w:t>-</w:t>
            </w:r>
          </w:p>
        </w:tc>
      </w:tr>
      <w:tr w:rsidR="007045BA" w:rsidRPr="007045BA" w:rsidTr="007045BA">
        <w:trPr>
          <w:trHeight w:val="266"/>
          <w:jc w:val="center"/>
        </w:trPr>
        <w:tc>
          <w:tcPr>
            <w:tcW w:w="6552" w:type="dxa"/>
            <w:tcBorders>
              <w:top w:val="nil"/>
              <w:bottom w:val="nil"/>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H Otras variaciones</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highlight w:val="yellow"/>
                <w:lang w:eastAsia="es-ES"/>
              </w:rPr>
            </w:pPr>
            <w:r w:rsidRPr="007045BA">
              <w:rPr>
                <w:rFonts w:eastAsia="Times New Roman" w:cstheme="minorHAnsi"/>
                <w:b/>
                <w:bCs/>
                <w:color w:val="FFFFFF"/>
                <w:sz w:val="16"/>
                <w:szCs w:val="12"/>
                <w:lang w:eastAsia="es-ES"/>
              </w:rPr>
              <w:t>-7.307,06</w:t>
            </w:r>
          </w:p>
        </w:tc>
        <w:tc>
          <w:tcPr>
            <w:tcW w:w="1065" w:type="dxa"/>
            <w:tcBorders>
              <w:top w:val="nil"/>
              <w:left w:val="single" w:sz="4" w:space="0" w:color="FFFFFF"/>
              <w:bottom w:val="nil"/>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1,02</w:t>
            </w:r>
          </w:p>
        </w:tc>
      </w:tr>
      <w:tr w:rsidR="007045BA" w:rsidRPr="007045BA" w:rsidTr="007045BA">
        <w:trPr>
          <w:trHeight w:val="280"/>
          <w:jc w:val="center"/>
        </w:trPr>
        <w:tc>
          <w:tcPr>
            <w:tcW w:w="6552" w:type="dxa"/>
            <w:tcBorders>
              <w:top w:val="nil"/>
              <w:bottom w:val="single" w:sz="4" w:space="0" w:color="808080"/>
              <w:right w:val="single" w:sz="4" w:space="0" w:color="FFFFFF"/>
            </w:tcBorders>
            <w:shd w:val="clear" w:color="auto" w:fill="808080"/>
            <w:noWrap/>
            <w:vAlign w:val="center"/>
            <w:hideMark/>
          </w:tcPr>
          <w:p w:rsidR="007045BA" w:rsidRPr="007045BA" w:rsidRDefault="007045BA" w:rsidP="007045BA">
            <w:pPr>
              <w:spacing w:before="20" w:after="0" w:line="240" w:lineRule="auto"/>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xml:space="preserve"> I  RESULTADO TOTAL, VARIACIÓN DEL PN EN 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7045BA" w:rsidRPr="007045BA" w:rsidRDefault="007045BA" w:rsidP="007045BA">
            <w:pPr>
              <w:spacing w:before="20" w:after="0" w:line="240" w:lineRule="auto"/>
              <w:jc w:val="center"/>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 </w:t>
            </w:r>
          </w:p>
        </w:tc>
        <w:tc>
          <w:tcPr>
            <w:tcW w:w="1005" w:type="dxa"/>
            <w:tcBorders>
              <w:top w:val="nil"/>
              <w:left w:val="single" w:sz="4" w:space="0" w:color="FFFFFF"/>
              <w:bottom w:val="single" w:sz="4" w:space="0" w:color="808080"/>
              <w:right w:val="single" w:sz="4" w:space="0" w:color="FFFFFF"/>
            </w:tcBorders>
            <w:shd w:val="clear" w:color="auto" w:fill="808080"/>
            <w:noWrap/>
            <w:vAlign w:val="center"/>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78.735,62</w:t>
            </w:r>
          </w:p>
        </w:tc>
        <w:tc>
          <w:tcPr>
            <w:tcW w:w="1065" w:type="dxa"/>
            <w:tcBorders>
              <w:top w:val="nil"/>
              <w:left w:val="single" w:sz="4" w:space="0" w:color="FFFFFF"/>
              <w:bottom w:val="single" w:sz="4" w:space="0" w:color="808080"/>
            </w:tcBorders>
            <w:shd w:val="clear" w:color="auto" w:fill="808080"/>
            <w:noWrap/>
            <w:vAlign w:val="center"/>
            <w:hideMark/>
          </w:tcPr>
          <w:p w:rsidR="007045BA" w:rsidRPr="007045BA" w:rsidRDefault="007045BA" w:rsidP="007045BA">
            <w:pPr>
              <w:spacing w:before="20" w:after="0" w:line="240" w:lineRule="auto"/>
              <w:jc w:val="right"/>
              <w:rPr>
                <w:rFonts w:eastAsia="Times New Roman" w:cstheme="minorHAnsi"/>
                <w:b/>
                <w:bCs/>
                <w:color w:val="FFFFFF"/>
                <w:sz w:val="16"/>
                <w:szCs w:val="12"/>
                <w:lang w:eastAsia="es-ES"/>
              </w:rPr>
            </w:pPr>
            <w:r w:rsidRPr="007045BA">
              <w:rPr>
                <w:rFonts w:eastAsia="Times New Roman" w:cstheme="minorHAnsi"/>
                <w:b/>
                <w:bCs/>
                <w:color w:val="FFFFFF"/>
                <w:sz w:val="16"/>
                <w:szCs w:val="12"/>
                <w:lang w:eastAsia="es-ES"/>
              </w:rPr>
              <w:t>22.855,30</w:t>
            </w:r>
          </w:p>
        </w:tc>
      </w:tr>
      <w:bookmarkEnd w:id="10"/>
    </w:tbl>
    <w:p w:rsidR="00F7573E" w:rsidRDefault="00F7573E" w:rsidP="007045BA">
      <w:pPr>
        <w:tabs>
          <w:tab w:val="center" w:pos="4703"/>
          <w:tab w:val="right" w:pos="9406"/>
        </w:tabs>
        <w:spacing w:after="0" w:line="360" w:lineRule="auto"/>
        <w:jc w:val="center"/>
        <w:rPr>
          <w:rFonts w:ascii="Gill Sans MT" w:hAnsi="Gill Sans MT"/>
          <w:b/>
          <w:strike/>
          <w:kern w:val="28"/>
          <w:highlight w:val="yellow"/>
        </w:rPr>
      </w:pPr>
    </w:p>
    <w:p w:rsidR="007045BA" w:rsidRDefault="007045BA">
      <w:pPr>
        <w:rPr>
          <w:rFonts w:cstheme="minorHAnsi"/>
          <w:b/>
          <w:position w:val="-10"/>
          <w:sz w:val="28"/>
          <w:szCs w:val="20"/>
        </w:rPr>
      </w:pPr>
      <w:r>
        <w:rPr>
          <w:rFonts w:cstheme="minorHAnsi"/>
          <w:b/>
          <w:position w:val="-10"/>
          <w:sz w:val="28"/>
          <w:szCs w:val="20"/>
        </w:rPr>
        <w:br w:type="page"/>
      </w:r>
    </w:p>
    <w:p w:rsidR="007045BA" w:rsidRPr="007045BA" w:rsidRDefault="007045BA" w:rsidP="007045BA">
      <w:pPr>
        <w:spacing w:after="240"/>
        <w:ind w:firstLine="708"/>
        <w:jc w:val="right"/>
        <w:rPr>
          <w:rFonts w:cstheme="minorHAnsi"/>
          <w:sz w:val="20"/>
          <w:szCs w:val="20"/>
        </w:rPr>
      </w:pPr>
      <w:r>
        <w:rPr>
          <w:rFonts w:cstheme="minorHAnsi"/>
          <w:b/>
          <w:position w:val="-10"/>
          <w:sz w:val="28"/>
          <w:szCs w:val="20"/>
        </w:rPr>
        <w:lastRenderedPageBreak/>
        <w:t>1.</w:t>
      </w:r>
      <w:r w:rsidRPr="007045BA">
        <w:rPr>
          <w:rFonts w:cstheme="minorHAnsi"/>
          <w:b/>
          <w:position w:val="-10"/>
          <w:sz w:val="28"/>
          <w:szCs w:val="20"/>
        </w:rPr>
        <w:t>1</w:t>
      </w:r>
      <w:r>
        <w:rPr>
          <w:rFonts w:cstheme="minorHAnsi"/>
          <w:b/>
          <w:position w:val="-10"/>
          <w:sz w:val="28"/>
          <w:szCs w:val="20"/>
        </w:rPr>
        <w:t>.2</w:t>
      </w:r>
      <w:r w:rsidRPr="007045BA">
        <w:rPr>
          <w:rFonts w:cstheme="minorHAnsi"/>
          <w:b/>
          <w:position w:val="-10"/>
          <w:sz w:val="28"/>
          <w:szCs w:val="20"/>
        </w:rPr>
        <w:t>. Actividad de la entidad</w:t>
      </w:r>
    </w:p>
    <w:p w:rsidR="007045BA" w:rsidRPr="007045BA" w:rsidRDefault="007045BA" w:rsidP="007045BA">
      <w:pPr>
        <w:tabs>
          <w:tab w:val="left" w:pos="1020"/>
        </w:tabs>
        <w:spacing w:after="0"/>
        <w:jc w:val="both"/>
        <w:rPr>
          <w:rFonts w:cstheme="minorHAnsi"/>
          <w:sz w:val="21"/>
          <w:szCs w:val="21"/>
        </w:rPr>
      </w:pPr>
      <w:r w:rsidRPr="007045BA">
        <w:rPr>
          <w:rFonts w:cstheme="minorHAnsi"/>
          <w:sz w:val="21"/>
          <w:szCs w:val="21"/>
        </w:rPr>
        <w:t>La Fundación Canaria del Colegio de Médicos de Las Palmas (en adelante la Fundación), con domicilio en la calle León y Castillo 44, es una organización dotada de personalidad jurídica privada que se caracteriza por perseguir, sin ánimo de lucro, fines de interés general a favor de un colectivo genérico de beneficiarios.</w:t>
      </w:r>
    </w:p>
    <w:p w:rsidR="007045BA" w:rsidRPr="007045BA" w:rsidRDefault="007045BA" w:rsidP="007045BA">
      <w:pPr>
        <w:tabs>
          <w:tab w:val="left" w:pos="1020"/>
        </w:tabs>
        <w:spacing w:after="0"/>
        <w:jc w:val="both"/>
        <w:rPr>
          <w:rFonts w:cstheme="minorHAnsi"/>
          <w:sz w:val="21"/>
          <w:szCs w:val="21"/>
        </w:rPr>
      </w:pPr>
    </w:p>
    <w:p w:rsidR="007045BA" w:rsidRPr="007045BA" w:rsidRDefault="007045BA" w:rsidP="007045BA">
      <w:pPr>
        <w:tabs>
          <w:tab w:val="left" w:pos="1020"/>
        </w:tabs>
        <w:spacing w:after="0"/>
        <w:jc w:val="both"/>
        <w:rPr>
          <w:rFonts w:cstheme="minorHAnsi"/>
          <w:sz w:val="21"/>
          <w:szCs w:val="21"/>
        </w:rPr>
      </w:pPr>
      <w:r w:rsidRPr="007045BA">
        <w:rPr>
          <w:rFonts w:cstheme="minorHAnsi"/>
          <w:sz w:val="21"/>
          <w:szCs w:val="21"/>
        </w:rPr>
        <w:t>Tiene un ámbito de actuación provincial, por lo que está sujeta a la Ley 2/1998, de 6 de abril, de Fundaciones Canarias, y supletoriamente en aquellos aspectos no regulados por la norma Canaria, a la Ley estatal 50/2002, de 26 de diciembre de Fundaciones, y por el resto de las disposiciones legales que le sean de aplicación.</w:t>
      </w:r>
    </w:p>
    <w:p w:rsidR="007045BA" w:rsidRPr="007045BA" w:rsidRDefault="007045BA" w:rsidP="007045BA">
      <w:pPr>
        <w:tabs>
          <w:tab w:val="left" w:pos="1020"/>
        </w:tabs>
        <w:spacing w:after="0"/>
        <w:jc w:val="both"/>
        <w:rPr>
          <w:rFonts w:cstheme="minorHAnsi"/>
          <w:sz w:val="21"/>
          <w:szCs w:val="21"/>
        </w:rPr>
      </w:pPr>
    </w:p>
    <w:p w:rsidR="007045BA" w:rsidRPr="007045BA" w:rsidRDefault="007045BA" w:rsidP="007045BA">
      <w:pPr>
        <w:tabs>
          <w:tab w:val="left" w:pos="1020"/>
        </w:tabs>
        <w:spacing w:after="0"/>
        <w:jc w:val="both"/>
        <w:rPr>
          <w:rFonts w:cstheme="minorHAnsi"/>
          <w:sz w:val="21"/>
          <w:szCs w:val="21"/>
        </w:rPr>
      </w:pPr>
      <w:r w:rsidRPr="007045BA">
        <w:rPr>
          <w:rFonts w:cstheme="minorHAnsi"/>
          <w:sz w:val="21"/>
          <w:szCs w:val="21"/>
        </w:rPr>
        <w:t xml:space="preserve">Mediante desarrollo estatutario se regula su régimen jurídico, económico y de gobierno así como sus objetivos. En cuanto a éstos últimos, el </w:t>
      </w:r>
      <w:r w:rsidRPr="007045BA">
        <w:rPr>
          <w:rFonts w:cstheme="minorHAnsi"/>
          <w:b/>
          <w:sz w:val="21"/>
          <w:szCs w:val="21"/>
        </w:rPr>
        <w:t>artículo 7</w:t>
      </w:r>
      <w:r w:rsidRPr="007045BA">
        <w:rPr>
          <w:rFonts w:cstheme="minorHAnsi"/>
          <w:sz w:val="21"/>
          <w:szCs w:val="21"/>
        </w:rPr>
        <w:t xml:space="preserve"> de sus estatutos establece:</w:t>
      </w:r>
    </w:p>
    <w:p w:rsidR="007045BA" w:rsidRPr="007045BA" w:rsidRDefault="007045BA" w:rsidP="007045BA">
      <w:pPr>
        <w:widowControl w:val="0"/>
        <w:overflowPunct w:val="0"/>
        <w:spacing w:after="0"/>
        <w:jc w:val="both"/>
        <w:rPr>
          <w:rFonts w:eastAsia="Times New Roman" w:cstheme="minorHAnsi"/>
          <w:kern w:val="2"/>
          <w:sz w:val="20"/>
          <w:szCs w:val="20"/>
          <w:lang w:eastAsia="ar-SA"/>
        </w:rPr>
      </w:pPr>
    </w:p>
    <w:p w:rsidR="007045BA" w:rsidRPr="007045BA" w:rsidRDefault="007045BA" w:rsidP="007045BA">
      <w:pPr>
        <w:tabs>
          <w:tab w:val="left" w:pos="1020"/>
        </w:tabs>
        <w:spacing w:after="0"/>
        <w:jc w:val="both"/>
        <w:rPr>
          <w:rFonts w:cstheme="minorHAnsi"/>
          <w:i/>
          <w:sz w:val="18"/>
          <w:szCs w:val="18"/>
        </w:rPr>
      </w:pPr>
      <w:r w:rsidRPr="007045BA">
        <w:rPr>
          <w:rFonts w:cstheme="minorHAnsi"/>
          <w:i/>
          <w:sz w:val="18"/>
          <w:szCs w:val="18"/>
        </w:rPr>
        <w:t>“Constituye la finalidad de la Fundación el fomento, promoción y desarrollo cultural, educativo-docente y científico de Médicos en General y de cuantas personas físicas o jurídicas estén relacionadas con el ámbito sanitario o tengan interés en el mismo, tanto nivel nacional e internacional, determinando como objetivos no limitativos sino enunciativos:</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Ubicar un foro de debate permanente, donde se sienten cómodas todas las entidades e instituciones con competencia en materia de formación médica.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Coordinar esfuerzos e información entre las entidades e instituciones competentes.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Promocionar actividades de Formación Médica Continuada.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Dar soporte a todos los médicos colegiados en Las Palmas, en las actividades de promoción, ejecución e investigación de la gestión sanitaria, tanto pública como privada, en la gestión económica en el ámbito de la profesión, para la mejor utilización de los recursos existentes y en el asesoramiento en la vigilancia del control de garantía del ejercicio de la medicina velando por la óptima formación continuada de los colegiados, con la finalidad de conseguir una motivación profesional que aumente la satisfacción de los usuarios de los servicios sanitarios. </w:t>
      </w:r>
    </w:p>
    <w:p w:rsidR="007045BA" w:rsidRPr="007045BA" w:rsidRDefault="007045BA" w:rsidP="007045BA">
      <w:pPr>
        <w:tabs>
          <w:tab w:val="left" w:pos="1020"/>
        </w:tabs>
        <w:spacing w:after="0"/>
        <w:ind w:left="284"/>
        <w:contextualSpacing/>
        <w:jc w:val="both"/>
        <w:rPr>
          <w:rFonts w:ascii="Gill Sans MT" w:hAnsi="Gill Sans MT"/>
          <w:i/>
          <w:sz w:val="18"/>
          <w:szCs w:val="18"/>
        </w:rPr>
      </w:pPr>
      <w:r w:rsidRPr="007045BA">
        <w:rPr>
          <w:rFonts w:cstheme="minorHAnsi"/>
          <w:i/>
          <w:sz w:val="18"/>
          <w:szCs w:val="18"/>
        </w:rPr>
        <w:t xml:space="preserve">Para conseguir este fin, la Fundación podrá firmar, con todo tipo de personas físicas y jurídicas, públicas o privadas, cualquier acuerdo, pacto, colaboración, y hasta la constitución de entidades conjuntas. Todo lo dicho hasta ahora, relacionado principalmente con la gestión de recursos sanitarios, tanto en el ámbito de la atención primaria de la salud, como en el ámbito especializado, sea hospitalario o no.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Construir, adquirir y organizar, directamente o con la intervención de otras personas o entidades, mediante los correspondientes convenios, aquellos elementos de infraestructura hospitalaria o sanitarias que sean útiles para la asistencia médica y sanitaria de la población, tanto si se trata de edificios, como de equipos, instalaciones o útiles, para conseguir los fines fundacionales.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Conceder becas a personas o entidades humanitarias, estatales o internacionales, todo colaborando en la formación profesional de los becarios; conceder ayudas gratuitas a personas económicamente necesitadas, con la finalidad de atender o de contribuir a la atención de los gastos de su formación en medicina y la gestión sanitaria.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Organizar o contribuir a la organización de congresos, cursos, simposios, conceder ayudas para la publicación de libros, monografías, revistas, estudios o tesis, bolsas de estudio, favorecer intercambios científicos; realizar y subvencionar programas y actividades docentes y de investigación, siempre que tengan relación con la actividad sanitaria, asistencial o de investigación.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 xml:space="preserve">La creación de comisiones mixtas de trabajo y plataformas de estudio de la problemática del ámbito de la salud, con vistas a la búsqueda de soluciones y la consecución de acuerdos de colaboración adecuados entre los diversos agentes socio-económicos, docentes, empresariales, institucionales y sanitarios. </w:t>
      </w:r>
    </w:p>
    <w:p w:rsidR="007045BA" w:rsidRPr="007045BA" w:rsidRDefault="007045BA" w:rsidP="007045BA">
      <w:pPr>
        <w:widowControl w:val="0"/>
        <w:numPr>
          <w:ilvl w:val="0"/>
          <w:numId w:val="8"/>
        </w:numPr>
        <w:tabs>
          <w:tab w:val="left" w:pos="1020"/>
        </w:tabs>
        <w:overflowPunct w:val="0"/>
        <w:spacing w:after="0" w:line="240" w:lineRule="auto"/>
        <w:ind w:left="284" w:hanging="284"/>
        <w:contextualSpacing/>
        <w:jc w:val="both"/>
        <w:rPr>
          <w:rFonts w:cstheme="minorHAnsi"/>
          <w:i/>
          <w:sz w:val="18"/>
          <w:szCs w:val="18"/>
        </w:rPr>
      </w:pPr>
      <w:r w:rsidRPr="007045BA">
        <w:rPr>
          <w:rFonts w:cstheme="minorHAnsi"/>
          <w:i/>
          <w:sz w:val="18"/>
          <w:szCs w:val="18"/>
        </w:rPr>
        <w:t>El Patronato podrá ampliar o restringir el objeto fundacional siempre que mantenga una relación substancial con las actividades sanitarias, asistenciales y de investigación, que son inherentes a la finalidad básica perseguida con la creación de la entidad, y que la modificación no suponga la pérdida de su finalidad benéfica, asistencial, docente y de investigación.”</w:t>
      </w:r>
    </w:p>
    <w:p w:rsidR="007045BA" w:rsidRPr="007045BA" w:rsidRDefault="007045BA" w:rsidP="007045BA">
      <w:pPr>
        <w:widowControl w:val="0"/>
        <w:tabs>
          <w:tab w:val="left" w:pos="1020"/>
        </w:tabs>
        <w:overflowPunct w:val="0"/>
        <w:spacing w:after="0" w:line="240" w:lineRule="auto"/>
        <w:ind w:left="284"/>
        <w:contextualSpacing/>
        <w:jc w:val="both"/>
        <w:rPr>
          <w:rFonts w:cstheme="minorHAnsi"/>
          <w:i/>
          <w:sz w:val="20"/>
          <w:szCs w:val="20"/>
        </w:rPr>
      </w:pPr>
    </w:p>
    <w:p w:rsidR="007045BA" w:rsidRPr="007045BA" w:rsidRDefault="007045BA" w:rsidP="007045BA">
      <w:pPr>
        <w:tabs>
          <w:tab w:val="left" w:pos="1020"/>
        </w:tabs>
        <w:spacing w:after="0"/>
        <w:jc w:val="both"/>
        <w:rPr>
          <w:rFonts w:cstheme="minorHAnsi"/>
        </w:rPr>
      </w:pPr>
      <w:r w:rsidRPr="007045BA">
        <w:rPr>
          <w:rFonts w:cstheme="minorHAnsi"/>
        </w:rPr>
        <w:t>Las partidas monetarias incluidas en este documento se expresan en euros.</w:t>
      </w:r>
    </w:p>
    <w:p w:rsidR="007045BA" w:rsidRPr="007045BA" w:rsidRDefault="007045BA" w:rsidP="007045BA">
      <w:pPr>
        <w:rPr>
          <w:rFonts w:cstheme="minorHAnsi"/>
        </w:rPr>
      </w:pPr>
      <w:r w:rsidRPr="007045BA">
        <w:rPr>
          <w:rFonts w:cstheme="minorHAnsi"/>
        </w:rPr>
        <w:br w:type="page"/>
      </w:r>
    </w:p>
    <w:p w:rsidR="007045BA" w:rsidRPr="007045BA" w:rsidRDefault="007045BA" w:rsidP="007045BA">
      <w:pPr>
        <w:spacing w:after="240"/>
        <w:ind w:firstLine="708"/>
        <w:jc w:val="right"/>
        <w:rPr>
          <w:rFonts w:cstheme="minorHAnsi"/>
          <w:b/>
          <w:position w:val="-10"/>
          <w:sz w:val="28"/>
          <w:szCs w:val="20"/>
        </w:rPr>
      </w:pPr>
      <w:r>
        <w:rPr>
          <w:rFonts w:cstheme="minorHAnsi"/>
          <w:b/>
          <w:position w:val="-10"/>
          <w:sz w:val="28"/>
          <w:szCs w:val="20"/>
        </w:rPr>
        <w:lastRenderedPageBreak/>
        <w:t>1.1.3.</w:t>
      </w:r>
      <w:r w:rsidRPr="007045BA">
        <w:rPr>
          <w:rFonts w:cstheme="minorHAnsi"/>
          <w:b/>
          <w:position w:val="-10"/>
          <w:sz w:val="28"/>
          <w:szCs w:val="20"/>
        </w:rPr>
        <w:t xml:space="preserve"> Bases de presentación de las cuentas anuales</w:t>
      </w: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1"/>
          <w:szCs w:val="21"/>
          <w:lang w:eastAsia="ar-SA"/>
        </w:rPr>
      </w:pPr>
      <w:r w:rsidRPr="007045BA">
        <w:rPr>
          <w:rFonts w:eastAsia="Times New Roman" w:cstheme="minorHAnsi"/>
          <w:b/>
          <w:kern w:val="1"/>
          <w:szCs w:val="21"/>
          <w:lang w:eastAsia="ar-SA"/>
        </w:rPr>
        <w:t>Imagen fiel:</w:t>
      </w:r>
      <w:r w:rsidRPr="007045BA">
        <w:rPr>
          <w:rFonts w:eastAsia="Times New Roman" w:cstheme="minorHAnsi"/>
          <w:kern w:val="1"/>
          <w:szCs w:val="21"/>
          <w:lang w:eastAsia="ar-SA"/>
        </w:rPr>
        <w:t xml:space="preserve"> las cuentas anuales incluidas en esta memoria han sido formuladas por la Junta Rectora de la Fundación. Dicha formulación ha sido desarrollada de acuerdo a la resolución de 26 de marzo de 2013 del Instituto de Contabilidad y Auditoría de Cuentas, por la que se aprueba el Plan de Contabilidad de pequeñas y medianas entidades sin fines lucrativos; Real Decreto 1/2022, de 12 de enero, por el que se modifican el PGC aprobado por el RD 1514/2007, de 16 de noviembre, y las normas de adaptación del PGC a las entidades sin fines lucrativos aprobadas por el RD 1491/2011, de 24 de octubre; el resto de disposiciones legales vigentes en materia contable, y supletoriamente al Código de Comercio, de forma que muestran la imagen fiel del patrimonio, de la situación financiera y de los resultados de la Institución.</w:t>
      </w:r>
    </w:p>
    <w:p w:rsidR="007045BA" w:rsidRPr="007045BA" w:rsidRDefault="007045BA" w:rsidP="007045BA">
      <w:pPr>
        <w:widowControl w:val="0"/>
        <w:overflowPunct w:val="0"/>
        <w:spacing w:after="0"/>
        <w:ind w:left="284"/>
        <w:contextualSpacing/>
        <w:jc w:val="both"/>
        <w:rPr>
          <w:rFonts w:eastAsia="Times New Roman" w:cstheme="minorHAnsi"/>
          <w:kern w:val="1"/>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1"/>
          <w:szCs w:val="21"/>
          <w:lang w:eastAsia="ar-SA"/>
        </w:rPr>
      </w:pPr>
      <w:r w:rsidRPr="007045BA">
        <w:rPr>
          <w:rFonts w:eastAsia="Times New Roman" w:cstheme="minorHAnsi"/>
          <w:b/>
          <w:kern w:val="1"/>
          <w:szCs w:val="21"/>
          <w:lang w:eastAsia="ar-SA"/>
        </w:rPr>
        <w:t>Principios contables:</w:t>
      </w:r>
      <w:r w:rsidRPr="007045BA">
        <w:rPr>
          <w:rFonts w:eastAsia="Times New Roman" w:cstheme="minorHAnsi"/>
          <w:kern w:val="1"/>
          <w:szCs w:val="21"/>
          <w:lang w:eastAsia="ar-SA"/>
        </w:rPr>
        <w:t xml:space="preserve"> los principios y criterios contables aplicados para la formulación de las presentes cuentas anuales se resumen en la Nota 4 de la memoria, no habiéndose aplicado ningún principio que no fuera obligatorio.</w:t>
      </w:r>
    </w:p>
    <w:p w:rsidR="007045BA" w:rsidRPr="007045BA" w:rsidRDefault="007045BA" w:rsidP="007045BA">
      <w:pPr>
        <w:widowControl w:val="0"/>
        <w:overflowPunct w:val="0"/>
        <w:spacing w:after="0"/>
        <w:jc w:val="both"/>
        <w:rPr>
          <w:rFonts w:eastAsia="Times New Roman" w:cstheme="minorHAnsi"/>
          <w:kern w:val="1"/>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1"/>
          <w:szCs w:val="21"/>
          <w:lang w:eastAsia="ar-SA"/>
        </w:rPr>
      </w:pPr>
      <w:r w:rsidRPr="007045BA">
        <w:rPr>
          <w:rFonts w:eastAsia="Times New Roman" w:cstheme="minorHAnsi"/>
          <w:b/>
          <w:kern w:val="1"/>
          <w:szCs w:val="21"/>
          <w:lang w:eastAsia="ar-SA"/>
        </w:rPr>
        <w:t>Aspectos críticos de la valoración y estimación de la incertidumbre:</w:t>
      </w:r>
      <w:r w:rsidRPr="007045BA">
        <w:rPr>
          <w:rFonts w:eastAsia="Times New Roman" w:cstheme="minorHAnsi"/>
          <w:kern w:val="1"/>
          <w:szCs w:val="21"/>
          <w:lang w:eastAsia="ar-SA"/>
        </w:rPr>
        <w:t xml:space="preserve"> no existen incertidumbres de importancia que puedan afectar a la continuidad de la Fundación, habiéndose elaborado las cuentas anuales bajo el principio de empresa en funcionamiento.</w:t>
      </w:r>
    </w:p>
    <w:p w:rsidR="007045BA" w:rsidRPr="007045BA" w:rsidRDefault="007045BA" w:rsidP="007045BA">
      <w:pPr>
        <w:widowControl w:val="0"/>
        <w:overflowPunct w:val="0"/>
        <w:spacing w:after="0"/>
        <w:ind w:left="720"/>
        <w:contextualSpacing/>
        <w:rPr>
          <w:rFonts w:eastAsia="Times New Roman" w:cstheme="minorHAnsi"/>
          <w:kern w:val="1"/>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1"/>
          <w:szCs w:val="21"/>
          <w:lang w:eastAsia="ar-SA"/>
        </w:rPr>
      </w:pPr>
      <w:r w:rsidRPr="007045BA">
        <w:rPr>
          <w:rFonts w:eastAsia="Times New Roman" w:cstheme="minorHAnsi"/>
          <w:b/>
          <w:kern w:val="1"/>
          <w:szCs w:val="21"/>
          <w:lang w:eastAsia="ar-SA"/>
        </w:rPr>
        <w:t>Comparación de la información:</w:t>
      </w:r>
      <w:r w:rsidRPr="007045BA">
        <w:rPr>
          <w:rFonts w:eastAsia="Times New Roman" w:cstheme="minorHAnsi"/>
          <w:kern w:val="1"/>
          <w:szCs w:val="21"/>
          <w:lang w:eastAsia="ar-SA"/>
        </w:rPr>
        <w:t xml:space="preserve"> las cifras del ejercicio 2022 son comparables con las del año anterior no habiéndose producido reclasificaciones ni cambios con respecto a las que figuraban en las cuentas anuales de 2021.</w:t>
      </w:r>
    </w:p>
    <w:p w:rsidR="007045BA" w:rsidRPr="007045BA" w:rsidRDefault="007045BA" w:rsidP="007045BA">
      <w:pPr>
        <w:widowControl w:val="0"/>
        <w:overflowPunct w:val="0"/>
        <w:spacing w:after="0"/>
        <w:ind w:left="284"/>
        <w:contextualSpacing/>
        <w:jc w:val="both"/>
        <w:rPr>
          <w:rFonts w:eastAsia="Times New Roman" w:cstheme="minorHAnsi"/>
          <w:kern w:val="1"/>
          <w:szCs w:val="21"/>
          <w:lang w:eastAsia="ar-SA"/>
        </w:rPr>
      </w:pPr>
    </w:p>
    <w:p w:rsidR="007045BA" w:rsidRPr="007045BA" w:rsidRDefault="007045BA" w:rsidP="007045BA">
      <w:pPr>
        <w:widowControl w:val="0"/>
        <w:numPr>
          <w:ilvl w:val="0"/>
          <w:numId w:val="9"/>
        </w:numPr>
        <w:suppressAutoHyphens/>
        <w:overflowPunct w:val="0"/>
        <w:spacing w:after="0" w:line="240" w:lineRule="auto"/>
        <w:ind w:left="284" w:hanging="284"/>
        <w:contextualSpacing/>
        <w:jc w:val="both"/>
        <w:rPr>
          <w:rFonts w:eastAsia="Times New Roman" w:cstheme="minorHAnsi"/>
          <w:kern w:val="22"/>
          <w:szCs w:val="21"/>
          <w:lang w:eastAsia="ar-SA"/>
        </w:rPr>
      </w:pPr>
      <w:r w:rsidRPr="007045BA">
        <w:rPr>
          <w:rFonts w:eastAsia="Times New Roman" w:cstheme="minorHAnsi"/>
          <w:b/>
          <w:kern w:val="22"/>
          <w:szCs w:val="21"/>
          <w:lang w:eastAsia="ar-SA"/>
        </w:rPr>
        <w:t>Agrupación de partidas:</w:t>
      </w:r>
      <w:r w:rsidRPr="007045BA">
        <w:rPr>
          <w:rFonts w:eastAsia="Times New Roman" w:cstheme="minorHAnsi"/>
          <w:kern w:val="22"/>
          <w:szCs w:val="21"/>
          <w:lang w:eastAsia="ar-SA"/>
        </w:rPr>
        <w:t xml:space="preserve"> no hay partidas agrupadas en el balance de situación ni en la cuenta de resultados que requieran un desglose adicional al que ya se muestran en los correspondientes apartados de la memoria.</w:t>
      </w:r>
    </w:p>
    <w:p w:rsidR="007045BA" w:rsidRPr="007045BA" w:rsidRDefault="007045BA" w:rsidP="007045BA">
      <w:pPr>
        <w:widowControl w:val="0"/>
        <w:suppressAutoHyphens/>
        <w:overflowPunct w:val="0"/>
        <w:spacing w:after="0"/>
        <w:jc w:val="both"/>
        <w:rPr>
          <w:rFonts w:eastAsia="Times New Roman" w:cstheme="minorHAnsi"/>
          <w:kern w:val="22"/>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22"/>
          <w:szCs w:val="21"/>
          <w:lang w:eastAsia="ar-SA"/>
        </w:rPr>
      </w:pPr>
      <w:r w:rsidRPr="007045BA">
        <w:rPr>
          <w:rFonts w:eastAsia="Times New Roman" w:cstheme="minorHAnsi"/>
          <w:b/>
          <w:kern w:val="1"/>
          <w:szCs w:val="21"/>
          <w:lang w:eastAsia="ar-SA"/>
        </w:rPr>
        <w:t>Elementos recogidos en varias partidas:</w:t>
      </w:r>
      <w:r w:rsidRPr="007045BA">
        <w:rPr>
          <w:rFonts w:eastAsia="Times New Roman" w:cstheme="minorHAnsi"/>
          <w:kern w:val="1"/>
          <w:szCs w:val="21"/>
          <w:lang w:eastAsia="ar-SA"/>
        </w:rPr>
        <w:t xml:space="preserve"> n</w:t>
      </w:r>
      <w:r w:rsidRPr="007045BA">
        <w:rPr>
          <w:rFonts w:eastAsia="Times New Roman" w:cstheme="minorHAnsi"/>
          <w:kern w:val="22"/>
          <w:szCs w:val="21"/>
          <w:lang w:eastAsia="ar-SA"/>
        </w:rPr>
        <w:t>o existen elementos registrados en dos o más partidas del Balance.</w:t>
      </w:r>
    </w:p>
    <w:p w:rsidR="007045BA" w:rsidRPr="007045BA" w:rsidRDefault="007045BA" w:rsidP="007045BA">
      <w:pPr>
        <w:widowControl w:val="0"/>
        <w:overflowPunct w:val="0"/>
        <w:spacing w:after="0"/>
        <w:jc w:val="both"/>
        <w:rPr>
          <w:rFonts w:eastAsia="Times New Roman" w:cstheme="minorHAnsi"/>
          <w:kern w:val="22"/>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22"/>
          <w:szCs w:val="21"/>
          <w:lang w:eastAsia="ar-SA"/>
        </w:rPr>
      </w:pPr>
      <w:r w:rsidRPr="007045BA">
        <w:rPr>
          <w:rFonts w:eastAsia="Times New Roman" w:cstheme="minorHAnsi"/>
          <w:b/>
          <w:kern w:val="22"/>
          <w:szCs w:val="21"/>
          <w:lang w:eastAsia="ar-SA"/>
        </w:rPr>
        <w:t>Cambios en criterios contables:</w:t>
      </w:r>
      <w:r w:rsidRPr="007045BA">
        <w:rPr>
          <w:rFonts w:eastAsia="Times New Roman" w:cstheme="minorHAnsi"/>
          <w:kern w:val="22"/>
          <w:szCs w:val="21"/>
          <w:lang w:eastAsia="ar-SA"/>
        </w:rPr>
        <w:t xml:space="preserve"> no se han realizado ajustes por cambios en criterios contables.</w:t>
      </w:r>
    </w:p>
    <w:p w:rsidR="007045BA" w:rsidRPr="007045BA" w:rsidRDefault="007045BA" w:rsidP="007045BA">
      <w:pPr>
        <w:widowControl w:val="0"/>
        <w:overflowPunct w:val="0"/>
        <w:spacing w:after="0"/>
        <w:jc w:val="both"/>
        <w:rPr>
          <w:rFonts w:eastAsia="Times New Roman" w:cstheme="minorHAnsi"/>
          <w:kern w:val="22"/>
          <w:szCs w:val="21"/>
          <w:lang w:eastAsia="ar-SA"/>
        </w:rPr>
      </w:pPr>
    </w:p>
    <w:p w:rsidR="007045BA" w:rsidRPr="007045BA" w:rsidRDefault="007045BA" w:rsidP="007045BA">
      <w:pPr>
        <w:widowControl w:val="0"/>
        <w:numPr>
          <w:ilvl w:val="0"/>
          <w:numId w:val="9"/>
        </w:numPr>
        <w:overflowPunct w:val="0"/>
        <w:spacing w:after="0" w:line="240" w:lineRule="auto"/>
        <w:ind w:left="284" w:hanging="284"/>
        <w:contextualSpacing/>
        <w:jc w:val="both"/>
        <w:rPr>
          <w:rFonts w:eastAsia="Times New Roman" w:cstheme="minorHAnsi"/>
          <w:kern w:val="1"/>
          <w:szCs w:val="21"/>
          <w:lang w:eastAsia="ar-SA"/>
        </w:rPr>
      </w:pPr>
      <w:r w:rsidRPr="007045BA">
        <w:rPr>
          <w:rFonts w:eastAsia="Times New Roman" w:cstheme="minorHAnsi"/>
          <w:b/>
          <w:kern w:val="22"/>
          <w:szCs w:val="21"/>
          <w:lang w:eastAsia="ar-SA"/>
        </w:rPr>
        <w:t>Corrección de errores:</w:t>
      </w:r>
      <w:r w:rsidRPr="007045BA">
        <w:rPr>
          <w:rFonts w:eastAsia="Times New Roman" w:cstheme="minorHAnsi"/>
          <w:kern w:val="22"/>
          <w:szCs w:val="21"/>
          <w:lang w:eastAsia="ar-SA"/>
        </w:rPr>
        <w:t xml:space="preserve"> no ha sido preciso realizar ninguna corrección.</w:t>
      </w:r>
    </w:p>
    <w:p w:rsidR="007045BA" w:rsidRPr="007045BA" w:rsidRDefault="007045BA" w:rsidP="007045BA">
      <w:pPr>
        <w:spacing w:before="20" w:after="40"/>
        <w:ind w:right="-134"/>
        <w:jc w:val="both"/>
        <w:rPr>
          <w:rFonts w:cstheme="minorHAnsi"/>
          <w:sz w:val="16"/>
          <w:szCs w:val="20"/>
        </w:rPr>
      </w:pPr>
    </w:p>
    <w:p w:rsidR="007045BA" w:rsidRDefault="007045BA" w:rsidP="007045BA">
      <w:pPr>
        <w:widowControl w:val="0"/>
        <w:overflowPunct w:val="0"/>
        <w:spacing w:after="0" w:line="360" w:lineRule="auto"/>
        <w:ind w:left="284"/>
        <w:contextualSpacing/>
        <w:jc w:val="both"/>
        <w:rPr>
          <w:rFonts w:eastAsia="Times New Roman" w:cstheme="minorHAnsi"/>
          <w:kern w:val="1"/>
          <w:sz w:val="20"/>
          <w:szCs w:val="20"/>
          <w:lang w:eastAsia="ar-SA"/>
        </w:rPr>
      </w:pPr>
    </w:p>
    <w:p w:rsidR="00FC0EF7" w:rsidRPr="007045BA" w:rsidRDefault="00FC0EF7" w:rsidP="007045BA">
      <w:pPr>
        <w:widowControl w:val="0"/>
        <w:overflowPunct w:val="0"/>
        <w:spacing w:after="0" w:line="360" w:lineRule="auto"/>
        <w:ind w:left="284"/>
        <w:contextualSpacing/>
        <w:jc w:val="both"/>
        <w:rPr>
          <w:rFonts w:eastAsia="Times New Roman" w:cstheme="minorHAnsi"/>
          <w:kern w:val="1"/>
          <w:sz w:val="20"/>
          <w:szCs w:val="20"/>
          <w:lang w:eastAsia="ar-SA"/>
        </w:rPr>
      </w:pPr>
    </w:p>
    <w:p w:rsidR="007045BA" w:rsidRPr="007045BA" w:rsidRDefault="007045BA" w:rsidP="007045BA">
      <w:pPr>
        <w:spacing w:after="240"/>
        <w:ind w:firstLine="708"/>
        <w:jc w:val="right"/>
        <w:rPr>
          <w:rFonts w:cstheme="minorHAnsi"/>
          <w:b/>
          <w:position w:val="-10"/>
          <w:sz w:val="28"/>
          <w:szCs w:val="20"/>
        </w:rPr>
      </w:pPr>
      <w:r>
        <w:rPr>
          <w:rFonts w:cstheme="minorHAnsi"/>
          <w:b/>
          <w:position w:val="-10"/>
          <w:sz w:val="28"/>
          <w:szCs w:val="20"/>
        </w:rPr>
        <w:t>1.1.4</w:t>
      </w:r>
      <w:r w:rsidRPr="007045BA">
        <w:rPr>
          <w:rFonts w:cstheme="minorHAnsi"/>
          <w:b/>
          <w:position w:val="-10"/>
          <w:sz w:val="28"/>
          <w:szCs w:val="20"/>
        </w:rPr>
        <w:t>. Excedente del ejercicio</w:t>
      </w:r>
    </w:p>
    <w:p w:rsidR="007045BA" w:rsidRPr="007045BA" w:rsidRDefault="007045BA" w:rsidP="007045BA">
      <w:pPr>
        <w:jc w:val="both"/>
        <w:rPr>
          <w:rFonts w:cstheme="minorHAnsi"/>
          <w:szCs w:val="21"/>
        </w:rPr>
      </w:pPr>
      <w:r w:rsidRPr="007045BA">
        <w:rPr>
          <w:rFonts w:cstheme="minorHAnsi"/>
          <w:szCs w:val="21"/>
        </w:rPr>
        <w:t>El resultado obtenido es cero. Los gastos incurridos en el ejercicio han sido soportados por los ingresos aplicados en el mismo periodo.</w:t>
      </w:r>
    </w:p>
    <w:p w:rsidR="007045BA" w:rsidRPr="007045BA" w:rsidRDefault="007045BA" w:rsidP="007045BA">
      <w:pPr>
        <w:rPr>
          <w:rFonts w:ascii="Gill Sans MT" w:eastAsia="Times New Roman" w:hAnsi="Gill Sans MT" w:cs="Arial"/>
          <w:spacing w:val="-10"/>
          <w:kern w:val="1"/>
          <w:sz w:val="20"/>
          <w:szCs w:val="20"/>
          <w:u w:val="single"/>
          <w:lang w:eastAsia="ar-SA"/>
        </w:rPr>
      </w:pPr>
      <w:r w:rsidRPr="007045BA">
        <w:rPr>
          <w:rFonts w:ascii="Gill Sans MT" w:eastAsia="Times New Roman" w:hAnsi="Gill Sans MT" w:cs="Arial"/>
          <w:spacing w:val="-10"/>
          <w:kern w:val="1"/>
          <w:sz w:val="20"/>
          <w:szCs w:val="20"/>
          <w:u w:val="single"/>
          <w:lang w:eastAsia="ar-SA"/>
        </w:rPr>
        <w:br w:type="page"/>
      </w:r>
    </w:p>
    <w:p w:rsidR="007045BA" w:rsidRPr="007045BA" w:rsidRDefault="007045BA" w:rsidP="007045BA">
      <w:pPr>
        <w:spacing w:after="240"/>
        <w:ind w:firstLine="708"/>
        <w:jc w:val="right"/>
        <w:rPr>
          <w:rFonts w:cstheme="minorHAnsi"/>
          <w:b/>
          <w:position w:val="-10"/>
          <w:sz w:val="28"/>
          <w:szCs w:val="20"/>
        </w:rPr>
      </w:pPr>
      <w:r>
        <w:rPr>
          <w:rFonts w:cstheme="minorHAnsi"/>
          <w:b/>
          <w:position w:val="-10"/>
          <w:sz w:val="28"/>
          <w:szCs w:val="20"/>
        </w:rPr>
        <w:lastRenderedPageBreak/>
        <w:t>1.1.5</w:t>
      </w:r>
      <w:r w:rsidRPr="007045BA">
        <w:rPr>
          <w:rFonts w:cstheme="minorHAnsi"/>
          <w:b/>
          <w:position w:val="-10"/>
          <w:sz w:val="28"/>
          <w:szCs w:val="20"/>
        </w:rPr>
        <w:t>. Normas de registro y valoración</w:t>
      </w:r>
    </w:p>
    <w:p w:rsidR="007045BA" w:rsidRPr="007045BA" w:rsidRDefault="007045BA" w:rsidP="007045BA">
      <w:pPr>
        <w:widowControl w:val="0"/>
        <w:overflowPunct w:val="0"/>
        <w:spacing w:after="0" w:line="240" w:lineRule="auto"/>
        <w:jc w:val="both"/>
        <w:rPr>
          <w:rFonts w:eastAsia="Times New Roman" w:cstheme="minorHAnsi"/>
          <w:kern w:val="2"/>
          <w:lang w:eastAsia="ar-SA"/>
        </w:rPr>
      </w:pPr>
      <w:r w:rsidRPr="007045BA">
        <w:rPr>
          <w:rFonts w:eastAsia="Times New Roman" w:cstheme="minorHAnsi"/>
          <w:kern w:val="2"/>
          <w:lang w:eastAsia="ar-SA"/>
        </w:rPr>
        <w:t>Las normas de registro y valoración que se formulan seguidamente son de aplicación obligatoria, para las entidades incluidas en el ámbito de aplicación del Plan General de Contabilidad de Pequeñas y Medianas Entidades sin fines lucrativos, hayan optado por aplicarlo.</w:t>
      </w:r>
    </w:p>
    <w:p w:rsidR="007045BA" w:rsidRPr="007045BA" w:rsidRDefault="007045BA" w:rsidP="007045BA">
      <w:pPr>
        <w:spacing w:after="0"/>
        <w:ind w:firstLine="708"/>
        <w:jc w:val="right"/>
        <w:rPr>
          <w:rFonts w:cstheme="minorHAnsi"/>
          <w:b/>
          <w:position w:val="-10"/>
          <w:sz w:val="28"/>
          <w:szCs w:val="20"/>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2"/>
          <w:lang w:eastAsia="ar-SA"/>
        </w:rPr>
      </w:pPr>
      <w:r w:rsidRPr="007045BA">
        <w:rPr>
          <w:rFonts w:eastAsia="Times New Roman" w:cstheme="minorHAnsi"/>
          <w:b/>
          <w:kern w:val="2"/>
          <w:lang w:eastAsia="ar-SA"/>
        </w:rPr>
        <w:t>Inmovilizado Intangible.</w:t>
      </w:r>
      <w:r w:rsidRPr="007045BA">
        <w:rPr>
          <w:rFonts w:eastAsia="Times New Roman" w:cstheme="minorHAnsi"/>
          <w:kern w:val="2"/>
          <w:lang w:eastAsia="ar-SA"/>
        </w:rPr>
        <w:t xml:space="preserve"> Los bienes comprendidos en esta masa patrimonial se encuentran valorados a su coste de adquisición, el cual incluye los gastos adicionales que se producen hasta la puesta en funcionamiento del bien. Después de su reconocimiento inicial, el inmovilizado intangible se valora por su coste menos la amortización acumulada, y en su caso, el importe acumulado de las correcciones por deterioro registradas. </w:t>
      </w:r>
    </w:p>
    <w:p w:rsidR="007045BA" w:rsidRPr="004D186A" w:rsidRDefault="007045BA" w:rsidP="007045BA">
      <w:pPr>
        <w:widowControl w:val="0"/>
        <w:overflowPunct w:val="0"/>
        <w:spacing w:after="0"/>
        <w:ind w:left="284"/>
        <w:contextualSpacing/>
        <w:jc w:val="both"/>
        <w:rPr>
          <w:rFonts w:eastAsia="Times New Roman" w:cstheme="minorHAnsi"/>
          <w:kern w:val="2"/>
          <w:sz w:val="18"/>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2"/>
          <w:lang w:eastAsia="ar-SA"/>
        </w:rPr>
      </w:pPr>
      <w:r w:rsidRPr="007045BA">
        <w:rPr>
          <w:rFonts w:eastAsia="Times New Roman" w:cstheme="minorHAnsi"/>
          <w:kern w:val="2"/>
          <w:lang w:eastAsia="ar-SA"/>
        </w:rPr>
        <w:t>La amortización se calcula de acuerdo con el método lineal calculada según la vida útil estimada.</w:t>
      </w:r>
    </w:p>
    <w:p w:rsidR="007045BA" w:rsidRPr="004D186A" w:rsidRDefault="007045BA" w:rsidP="007045BA">
      <w:pPr>
        <w:widowControl w:val="0"/>
        <w:overflowPunct w:val="0"/>
        <w:spacing w:after="0"/>
        <w:ind w:left="284"/>
        <w:contextualSpacing/>
        <w:jc w:val="both"/>
        <w:rPr>
          <w:rFonts w:eastAsia="Times New Roman" w:cstheme="minorHAnsi"/>
          <w:kern w:val="2"/>
          <w:sz w:val="18"/>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2"/>
          <w:lang w:eastAsia="ar-SA"/>
        </w:rPr>
      </w:pPr>
      <w:r w:rsidRPr="007045BA">
        <w:rPr>
          <w:rFonts w:eastAsia="Times New Roman" w:cstheme="minorHAnsi"/>
          <w:kern w:val="2"/>
          <w:lang w:eastAsia="ar-SA"/>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ante posibles mejoras de evidencia. Al menos al cierre del ejercicio, se evalúa la existencia de indicios de deterioro, en cuyo caso se estiman los importes recuperables, efectuándose las correcciones valorativas que procedan.</w:t>
      </w:r>
    </w:p>
    <w:p w:rsidR="007045BA" w:rsidRPr="004D186A" w:rsidRDefault="007045BA" w:rsidP="007045BA">
      <w:pPr>
        <w:widowControl w:val="0"/>
        <w:overflowPunct w:val="0"/>
        <w:spacing w:after="0"/>
        <w:ind w:left="284"/>
        <w:contextualSpacing/>
        <w:jc w:val="both"/>
        <w:rPr>
          <w:rFonts w:eastAsia="Times New Roman" w:cstheme="minorHAnsi"/>
          <w:kern w:val="2"/>
          <w:sz w:val="18"/>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2"/>
          <w:lang w:eastAsia="ar-SA"/>
        </w:rPr>
      </w:pPr>
      <w:r w:rsidRPr="007045BA">
        <w:rPr>
          <w:rFonts w:eastAsia="Times New Roman" w:cstheme="minorHAnsi"/>
          <w:kern w:val="2"/>
          <w:lang w:eastAsia="ar-SA"/>
        </w:rPr>
        <w:t>La vida útil estimada para las aplicaciones informáticas se extiende a 5 años.</w:t>
      </w:r>
    </w:p>
    <w:p w:rsidR="007045BA" w:rsidRPr="007045BA" w:rsidRDefault="007045BA" w:rsidP="007045BA">
      <w:pPr>
        <w:widowControl w:val="0"/>
        <w:overflowPunct w:val="0"/>
        <w:spacing w:after="0"/>
        <w:jc w:val="both"/>
        <w:rPr>
          <w:rFonts w:eastAsia="Times New Roman" w:cstheme="minorHAnsi"/>
          <w:kern w:val="1"/>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Inmovilizado Material. </w:t>
      </w:r>
      <w:r w:rsidRPr="007045BA">
        <w:rPr>
          <w:rFonts w:eastAsia="Times New Roman" w:cstheme="minorHAnsi"/>
          <w:kern w:val="2"/>
          <w:lang w:eastAsia="ar-SA"/>
        </w:rPr>
        <w:t>Los bienes registrados en este apartado han sido valorados a su coste de adquisición, el cual incluye los gastos adicionales que se producen hasta la puesta en funcionamiento del bien. Figuran en el balance de situación por el valor neto, es decir una vez deducidas su correspondiente amortización acumulada y las pérdidas por deterioro.</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La Fundación no ha incurrido en pérdidas por deterioro de inmovilizado en el presente ejercicio.</w:t>
      </w:r>
    </w:p>
    <w:p w:rsidR="007045BA" w:rsidRPr="007045BA" w:rsidRDefault="007045BA" w:rsidP="007045BA">
      <w:pPr>
        <w:widowControl w:val="0"/>
        <w:overflowPunct w:val="0"/>
        <w:spacing w:after="0"/>
        <w:ind w:left="284"/>
        <w:contextualSpacing/>
        <w:jc w:val="both"/>
        <w:rPr>
          <w:rFonts w:eastAsia="Times New Roman" w:cstheme="minorHAnsi"/>
          <w:b/>
          <w:kern w:val="2"/>
          <w:lang w:eastAsia="ar-SA"/>
        </w:rPr>
      </w:pPr>
      <w:r w:rsidRPr="007045BA">
        <w:rPr>
          <w:rFonts w:eastAsia="Times New Roman" w:cstheme="minorHAnsi"/>
          <w:kern w:val="1"/>
          <w:lang w:eastAsia="ar-SA"/>
        </w:rPr>
        <w:t>Los criterios de amortización, de carácter lineal, son los siguientes:</w:t>
      </w:r>
    </w:p>
    <w:p w:rsidR="007045BA" w:rsidRPr="004D186A" w:rsidRDefault="007045BA" w:rsidP="007045BA">
      <w:pPr>
        <w:widowControl w:val="0"/>
        <w:overflowPunct w:val="0"/>
        <w:spacing w:after="0"/>
        <w:jc w:val="both"/>
        <w:rPr>
          <w:rFonts w:eastAsia="Times New Roman" w:cstheme="minorHAnsi"/>
          <w:kern w:val="1"/>
          <w:sz w:val="18"/>
          <w:lang w:eastAsia="ar-SA"/>
        </w:rPr>
      </w:pP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kern w:val="22"/>
          <w:lang w:eastAsia="ar-SA"/>
        </w:rPr>
      </w:pPr>
      <w:r w:rsidRPr="007045BA">
        <w:rPr>
          <w:rFonts w:eastAsia="Times New Roman" w:cstheme="minorHAnsi"/>
          <w:kern w:val="22"/>
          <w:lang w:eastAsia="ar-SA"/>
        </w:rPr>
        <w:t>Equipos proceso de Información: Vida útil: 4 años.</w:t>
      </w:r>
    </w:p>
    <w:p w:rsidR="007045BA" w:rsidRPr="007045BA" w:rsidRDefault="007045BA" w:rsidP="007045BA">
      <w:pPr>
        <w:widowControl w:val="0"/>
        <w:overflowPunct w:val="0"/>
        <w:spacing w:after="0"/>
        <w:jc w:val="both"/>
        <w:rPr>
          <w:rFonts w:eastAsia="Times New Roman" w:cstheme="minorHAnsi"/>
          <w:kern w:val="1"/>
          <w:highlight w:val="yellow"/>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 Activos financieros y pasivos financieros</w:t>
      </w:r>
    </w:p>
    <w:p w:rsidR="007045BA" w:rsidRPr="007045BA" w:rsidRDefault="007045BA" w:rsidP="007045BA">
      <w:pPr>
        <w:widowControl w:val="0"/>
        <w:overflowPunct w:val="0"/>
        <w:spacing w:after="0"/>
        <w:ind w:left="792"/>
        <w:jc w:val="both"/>
        <w:rPr>
          <w:rFonts w:eastAsia="Times New Roman" w:cstheme="minorHAnsi"/>
          <w:b/>
          <w:kern w:val="22"/>
          <w:lang w:eastAsia="ar-SA"/>
        </w:rPr>
      </w:pPr>
    </w:p>
    <w:p w:rsidR="007045BA" w:rsidRPr="007045BA" w:rsidRDefault="007045BA" w:rsidP="007045BA">
      <w:pPr>
        <w:widowControl w:val="0"/>
        <w:overflowPunct w:val="0"/>
        <w:spacing w:after="0"/>
        <w:ind w:left="567" w:hanging="283"/>
        <w:jc w:val="both"/>
        <w:rPr>
          <w:rFonts w:eastAsia="Times New Roman" w:cstheme="minorHAnsi"/>
          <w:kern w:val="22"/>
          <w:lang w:eastAsia="ar-SA"/>
        </w:rPr>
      </w:pPr>
      <w:r w:rsidRPr="007045BA">
        <w:rPr>
          <w:rFonts w:eastAsia="Times New Roman" w:cstheme="minorHAnsi"/>
          <w:b/>
          <w:kern w:val="22"/>
          <w:lang w:eastAsia="ar-SA"/>
        </w:rPr>
        <w:t xml:space="preserve">C.1 Activos financieros a coste amortizado. </w:t>
      </w:r>
      <w:r w:rsidRPr="007045BA">
        <w:rPr>
          <w:rFonts w:eastAsia="Times New Roman" w:cstheme="minorHAnsi"/>
          <w:kern w:val="22"/>
          <w:lang w:eastAsia="ar-SA"/>
        </w:rPr>
        <w:t>Se incluyen en esta categoría los créditos por operaciones comerciales y los créditos por operaciones no comerciales:</w:t>
      </w:r>
    </w:p>
    <w:p w:rsidR="007045BA" w:rsidRPr="007045BA" w:rsidRDefault="007045BA" w:rsidP="007045BA">
      <w:pPr>
        <w:widowControl w:val="0"/>
        <w:overflowPunct w:val="0"/>
        <w:spacing w:after="0"/>
        <w:ind w:left="567" w:hanging="283"/>
        <w:jc w:val="both"/>
        <w:rPr>
          <w:rFonts w:eastAsia="Times New Roman" w:cstheme="minorHAnsi"/>
          <w:kern w:val="22"/>
          <w:lang w:eastAsia="ar-SA"/>
        </w:rPr>
      </w:pPr>
    </w:p>
    <w:p w:rsidR="007045BA" w:rsidRPr="007045BA" w:rsidRDefault="007045BA" w:rsidP="007045BA">
      <w:pPr>
        <w:widowControl w:val="0"/>
        <w:numPr>
          <w:ilvl w:val="0"/>
          <w:numId w:val="39"/>
        </w:numPr>
        <w:overflowPunct w:val="0"/>
        <w:spacing w:after="0" w:line="240" w:lineRule="auto"/>
        <w:ind w:left="851" w:hanging="284"/>
        <w:contextualSpacing/>
        <w:jc w:val="both"/>
        <w:rPr>
          <w:rFonts w:eastAsia="Times New Roman" w:cstheme="minorHAnsi"/>
          <w:kern w:val="22"/>
          <w:lang w:eastAsia="ar-SA"/>
        </w:rPr>
      </w:pPr>
      <w:r w:rsidRPr="007045BA">
        <w:rPr>
          <w:rFonts w:eastAsia="Times New Roman" w:cstheme="minorHAnsi"/>
          <w:kern w:val="22"/>
          <w:lang w:eastAsia="ar-SA"/>
        </w:rPr>
        <w:t>Créditos por operaciones comerciales: son aquellos activos financieros que se originan en la venta de bienes y la prestación de servicios por operaciones de tráfico de la entidad con cobro aplazado.</w:t>
      </w:r>
    </w:p>
    <w:p w:rsidR="007045BA" w:rsidRPr="007045BA" w:rsidRDefault="007045BA" w:rsidP="007045BA">
      <w:pPr>
        <w:widowControl w:val="0"/>
        <w:numPr>
          <w:ilvl w:val="0"/>
          <w:numId w:val="39"/>
        </w:numPr>
        <w:overflowPunct w:val="0"/>
        <w:spacing w:after="0" w:line="240" w:lineRule="auto"/>
        <w:ind w:left="851" w:hanging="284"/>
        <w:contextualSpacing/>
        <w:jc w:val="both"/>
        <w:rPr>
          <w:rFonts w:eastAsia="Times New Roman" w:cstheme="minorHAnsi"/>
          <w:kern w:val="22"/>
          <w:lang w:eastAsia="ar-SA"/>
        </w:rPr>
      </w:pPr>
      <w:r w:rsidRPr="007045BA">
        <w:rPr>
          <w:rFonts w:eastAsia="Times New Roman" w:cstheme="minorHAnsi"/>
          <w:kern w:val="22"/>
          <w:lang w:eastAsia="ar-SA"/>
        </w:rPr>
        <w:t xml:space="preserve">Créditos por operaciones no comerciales: son aquellos activos financieros que, </w:t>
      </w:r>
      <w:bookmarkStart w:id="11" w:name="_Hlk97207173"/>
      <w:r w:rsidRPr="007045BA">
        <w:rPr>
          <w:rFonts w:eastAsia="Times New Roman" w:cstheme="minorHAnsi"/>
          <w:kern w:val="22"/>
          <w:lang w:eastAsia="ar-SA"/>
        </w:rPr>
        <w:t xml:space="preserve">no siendo instrumentos de patrimonio ni derivados, no tienen origen comercial y cuyos cobros son de cuantía determinada o determinable, que proceden de operaciones de préstamo o crédito concedidos por la Fundación. </w:t>
      </w:r>
      <w:bookmarkEnd w:id="11"/>
    </w:p>
    <w:p w:rsidR="007045BA" w:rsidRPr="007045BA" w:rsidRDefault="007045BA" w:rsidP="007045BA">
      <w:pPr>
        <w:widowControl w:val="0"/>
        <w:overflowPunct w:val="0"/>
        <w:spacing w:after="0"/>
        <w:ind w:left="567" w:hanging="283"/>
        <w:jc w:val="both"/>
        <w:rPr>
          <w:rFonts w:eastAsia="Times New Roman" w:cstheme="minorHAnsi"/>
          <w:kern w:val="22"/>
          <w:lang w:eastAsia="ar-SA"/>
        </w:rPr>
      </w:pPr>
    </w:p>
    <w:p w:rsidR="007045BA" w:rsidRPr="007045BA" w:rsidRDefault="007045BA" w:rsidP="007045BA">
      <w:pPr>
        <w:widowControl w:val="0"/>
        <w:overflowPunct w:val="0"/>
        <w:spacing w:after="0"/>
        <w:ind w:left="567"/>
        <w:jc w:val="both"/>
        <w:rPr>
          <w:rFonts w:eastAsia="Times New Roman" w:cstheme="minorHAnsi"/>
          <w:kern w:val="22"/>
          <w:lang w:eastAsia="ar-SA"/>
        </w:rPr>
      </w:pPr>
      <w:r w:rsidRPr="007045BA">
        <w:rPr>
          <w:rFonts w:eastAsia="Times New Roman" w:cstheme="minorHAnsi"/>
          <w:kern w:val="22"/>
          <w:lang w:eastAsia="ar-SA"/>
        </w:rPr>
        <w:t>La Fundación mantiene estos activos con el objeto de percibir los flujos de efectivo derivados de la ejecución del contrato y las condiciones contractuales del activo financiero dan lugar a flujos de efectivo que son únicamente cobros de principal e intereses sobre el importe del principal pendiente.</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lastRenderedPageBreak/>
        <w:t>Su reconocimiento inicial es a valor razonable, que salvo evidencia en contrario es el precio de la transacción que equivale al valor razonable de la contraprestación entregada más los costes de transacción que sean atribuibles.</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No obstante, los créditos por operaciones comerciales con vencimiento no superior al año y que no tienen un tipo de interés contractual, así como los créditos al personal, los dividendos a cobrar y los desembolsos exigidos sobre instrumentos de patrimonio, cuyo importe se espera recibir en el corto plazo se valoran al nominal, cuando el efecto de no actualizar los flujos de efectivo sea no significativo.</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Tras el reconocimiento inicial se valorarán por su coste amortizado. Los intereses devengados se contabilizarán en la cuenta de pérdidas y ganancias, aplicando el método del tipo de interés efectivo. No obstante, los créditos con vencimiento no superior a un año que se valoren inicialmente por su valor nominal, continuarán valorándose por dicho importe, salvo que se hubieran deteriorado.</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Cuando los flujos de efectivo contractuales de un activo financiero se modifican debido a las dificultades financieras del emisor, la entidad analizará si procede contabilizar la pérdida por deterioro de valor.</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Al menos al cierre del ejercicio, deberán efectuarse las correcciones valorativas necesarias siempre que exista evidencia objetiva de que el valor de un activo financiero, o de un grupo de activos financieros con similares características de riesgos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La pérdida por deterioro del valor de estos activos financieros será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a tipo de interés variable, se empleará el tipo de interés efectivo que corresponda a la fecha de cierre de las cuentas anuales de acuerdo con las condiciones contractuales.</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Las correcciones de valor por deterioro, así como su reversión cuando el importe de dicha pérdida disminuyese por causas relacionadas con un evento posterior, se reconocerán como un gasto o un ingreso, respectivamente, en la cuenta de pérdidas y ganancias. La reversión del deterioro tendrá como limite el valor en libros del activo que estaría reconocido en la fecha de reversión si no se hubiese registrado el deterioro contable.</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rPr>
          <w:rFonts w:eastAsia="Times New Roman" w:cstheme="minorHAnsi"/>
          <w:b/>
          <w:i/>
          <w:kern w:val="22"/>
          <w:lang w:eastAsia="ar-SA"/>
        </w:rPr>
      </w:pPr>
      <w:r w:rsidRPr="007045BA">
        <w:rPr>
          <w:rFonts w:eastAsia="Times New Roman" w:cstheme="minorHAnsi"/>
          <w:b/>
          <w:i/>
          <w:kern w:val="22"/>
          <w:lang w:eastAsia="ar-SA"/>
        </w:rPr>
        <w:br w:type="page"/>
      </w:r>
    </w:p>
    <w:p w:rsidR="007045BA" w:rsidRPr="007045BA" w:rsidRDefault="007045BA" w:rsidP="007045BA">
      <w:pPr>
        <w:widowControl w:val="0"/>
        <w:overflowPunct w:val="0"/>
        <w:spacing w:after="0" w:line="274" w:lineRule="auto"/>
        <w:ind w:left="567"/>
        <w:jc w:val="both"/>
        <w:rPr>
          <w:rFonts w:eastAsia="Times New Roman" w:cstheme="minorHAnsi"/>
          <w:b/>
          <w:i/>
          <w:kern w:val="22"/>
          <w:lang w:eastAsia="ar-SA"/>
        </w:rPr>
      </w:pPr>
      <w:r w:rsidRPr="007045BA">
        <w:rPr>
          <w:rFonts w:eastAsia="Times New Roman" w:cstheme="minorHAnsi"/>
          <w:b/>
          <w:i/>
          <w:kern w:val="22"/>
          <w:lang w:eastAsia="ar-SA"/>
        </w:rPr>
        <w:lastRenderedPageBreak/>
        <w:t>Baja de activos financieros</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La Fundación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7045BA" w:rsidRPr="007045BA" w:rsidRDefault="007045BA" w:rsidP="007045BA">
      <w:pPr>
        <w:widowControl w:val="0"/>
        <w:overflowPunct w:val="0"/>
        <w:spacing w:after="0" w:line="274" w:lineRule="auto"/>
        <w:ind w:left="567"/>
        <w:jc w:val="both"/>
        <w:rPr>
          <w:rFonts w:eastAsia="Times New Roman" w:cstheme="minorHAnsi"/>
          <w:kern w:val="22"/>
          <w:sz w:val="18"/>
          <w:lang w:eastAsia="ar-SA"/>
        </w:rPr>
      </w:pPr>
    </w:p>
    <w:p w:rsidR="007045BA" w:rsidRPr="007045BA" w:rsidRDefault="007045BA" w:rsidP="007045BA">
      <w:pPr>
        <w:widowControl w:val="0"/>
        <w:overflowPunct w:val="0"/>
        <w:spacing w:after="0" w:line="274" w:lineRule="auto"/>
        <w:ind w:left="567" w:hanging="283"/>
        <w:jc w:val="both"/>
        <w:rPr>
          <w:rFonts w:eastAsia="Times New Roman" w:cstheme="minorHAnsi"/>
          <w:kern w:val="22"/>
          <w:lang w:eastAsia="ar-SA"/>
        </w:rPr>
      </w:pPr>
      <w:r w:rsidRPr="007045BA">
        <w:rPr>
          <w:rFonts w:eastAsia="Times New Roman" w:cstheme="minorHAnsi"/>
          <w:b/>
          <w:kern w:val="22"/>
          <w:lang w:eastAsia="ar-SA"/>
        </w:rPr>
        <w:t>C.2 Pasivos f</w:t>
      </w:r>
      <w:r w:rsidR="008C4730">
        <w:rPr>
          <w:rFonts w:eastAsia="Times New Roman" w:cstheme="minorHAnsi"/>
          <w:b/>
          <w:kern w:val="22"/>
          <w:lang w:eastAsia="ar-SA"/>
        </w:rPr>
        <w:t xml:space="preserve">inancieros a coste amortizado. </w:t>
      </w:r>
      <w:r w:rsidRPr="007045BA">
        <w:rPr>
          <w:rFonts w:eastAsia="Times New Roman" w:cstheme="minorHAnsi"/>
          <w:kern w:val="22"/>
          <w:lang w:eastAsia="ar-SA"/>
        </w:rPr>
        <w:t xml:space="preserve">La Fundación clasificará todos los pasivos financieros en esta categoría exceptuando cuando deban valorarse a valor razonable con cambios en la cuenta de pérdidas y ganancias. Con carácter general, se incluyen en esta categoría los débitos por operaciones comerciales y los débitos por operaciones no comerciales: </w:t>
      </w:r>
    </w:p>
    <w:p w:rsidR="007045BA" w:rsidRPr="007045BA" w:rsidRDefault="007045BA" w:rsidP="007045BA">
      <w:pPr>
        <w:widowControl w:val="0"/>
        <w:overflowPunct w:val="0"/>
        <w:spacing w:after="0" w:line="274" w:lineRule="auto"/>
        <w:ind w:left="1004"/>
        <w:contextualSpacing/>
        <w:jc w:val="both"/>
        <w:rPr>
          <w:rFonts w:eastAsia="Times New Roman" w:cstheme="minorHAnsi"/>
          <w:kern w:val="22"/>
          <w:lang w:eastAsia="ar-SA"/>
        </w:rPr>
      </w:pPr>
    </w:p>
    <w:p w:rsidR="007045BA" w:rsidRPr="007045BA" w:rsidRDefault="007045BA" w:rsidP="007045BA">
      <w:pPr>
        <w:widowControl w:val="0"/>
        <w:numPr>
          <w:ilvl w:val="0"/>
          <w:numId w:val="39"/>
        </w:numPr>
        <w:overflowPunct w:val="0"/>
        <w:spacing w:after="0" w:line="274" w:lineRule="auto"/>
        <w:ind w:left="851" w:hanging="284"/>
        <w:contextualSpacing/>
        <w:jc w:val="both"/>
        <w:rPr>
          <w:rFonts w:eastAsia="Times New Roman" w:cstheme="minorHAnsi"/>
          <w:kern w:val="22"/>
          <w:lang w:eastAsia="ar-SA"/>
        </w:rPr>
      </w:pPr>
      <w:r w:rsidRPr="007045BA">
        <w:rPr>
          <w:rFonts w:eastAsia="Times New Roman" w:cstheme="minorHAnsi"/>
          <w:kern w:val="22"/>
          <w:lang w:eastAsia="ar-SA"/>
        </w:rPr>
        <w:t>Débitos por operaciones comerciales: son aquellos pasivos financieros que se originan en la compra de bienes y servicios por operaciones del tráfico de la Fundación con pago aplazado.</w:t>
      </w:r>
    </w:p>
    <w:p w:rsidR="007045BA" w:rsidRPr="007045BA" w:rsidRDefault="007045BA" w:rsidP="007045BA">
      <w:pPr>
        <w:widowControl w:val="0"/>
        <w:numPr>
          <w:ilvl w:val="0"/>
          <w:numId w:val="39"/>
        </w:numPr>
        <w:overflowPunct w:val="0"/>
        <w:spacing w:after="0" w:line="274" w:lineRule="auto"/>
        <w:ind w:left="851" w:hanging="284"/>
        <w:contextualSpacing/>
        <w:jc w:val="both"/>
        <w:rPr>
          <w:rFonts w:eastAsia="Times New Roman" w:cstheme="minorHAnsi"/>
          <w:kern w:val="22"/>
          <w:lang w:eastAsia="ar-SA"/>
        </w:rPr>
      </w:pPr>
      <w:r w:rsidRPr="007045BA">
        <w:rPr>
          <w:rFonts w:eastAsia="Times New Roman" w:cstheme="minorHAnsi"/>
          <w:kern w:val="22"/>
          <w:lang w:eastAsia="ar-SA"/>
        </w:rPr>
        <w:t xml:space="preserve">Débitos por operaciones no comerciales: son aquellos pasivos financieros que, no siendo instrumentos derivados, no tienen origen comercial, sino que proceden de las operaciones de préstamo o crédito recibidos por la entidad. </w:t>
      </w:r>
    </w:p>
    <w:p w:rsidR="007045BA" w:rsidRPr="007045BA" w:rsidRDefault="007045BA" w:rsidP="007045BA">
      <w:pPr>
        <w:widowControl w:val="0"/>
        <w:overflowPunct w:val="0"/>
        <w:spacing w:after="0" w:line="274" w:lineRule="auto"/>
        <w:ind w:left="567"/>
        <w:jc w:val="both"/>
        <w:rPr>
          <w:rFonts w:eastAsia="Times New Roman" w:cstheme="minorHAnsi"/>
          <w:kern w:val="22"/>
          <w:sz w:val="18"/>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En su reconocimiento inicial en el balance se registran por su valor razonable que, salvo evidencia en contrario, es el precio de la transacción que equivale al valor razonable de la contraprestación recibida ajustado con los costes de la transacción que le sean directamente imputables. Tras su reconocimiento inicial estos pasivos financieros se valoran por su coste amortizado. Los intereses devengados se contabilizan en la cuenta de pérdidas y ganancias, aplicando el método del tipo de interés efectivo.</w:t>
      </w:r>
    </w:p>
    <w:p w:rsidR="007045BA" w:rsidRPr="007045BA" w:rsidRDefault="007045BA" w:rsidP="007045BA">
      <w:pPr>
        <w:widowControl w:val="0"/>
        <w:overflowPunct w:val="0"/>
        <w:spacing w:after="0" w:line="274" w:lineRule="auto"/>
        <w:ind w:left="567"/>
        <w:jc w:val="both"/>
        <w:rPr>
          <w:rFonts w:eastAsia="Times New Roman" w:cstheme="minorHAnsi"/>
          <w:kern w:val="22"/>
          <w:sz w:val="18"/>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 xml:space="preserve">No obstante, los débitos por operaciones comerciales con vencimiento no superior a un año y que no tengan un tipo de interés contractual, cuyo importe se espera pagar en el corto plazo se valoran por su nominal cuando el efecto de no actualizar los flujos de efectivo no es significativo. </w:t>
      </w:r>
    </w:p>
    <w:p w:rsidR="007045BA" w:rsidRPr="007045BA" w:rsidRDefault="007045BA" w:rsidP="007045BA">
      <w:pPr>
        <w:widowControl w:val="0"/>
        <w:overflowPunct w:val="0"/>
        <w:spacing w:after="0" w:line="274" w:lineRule="auto"/>
        <w:ind w:left="567"/>
        <w:jc w:val="both"/>
        <w:rPr>
          <w:rFonts w:eastAsia="Times New Roman" w:cstheme="minorHAnsi"/>
          <w:kern w:val="22"/>
          <w:sz w:val="18"/>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Aquellos con vencimiento superior a un año se valoran a su coste amortizado teniendo en cuenta el interés implícito, en el supuesto de ser sin interés contractual. Para el cálculo de los intereses se aplica el tipo de interés efectivo.</w:t>
      </w:r>
    </w:p>
    <w:p w:rsidR="007045BA" w:rsidRPr="007045BA" w:rsidRDefault="007045BA" w:rsidP="007045BA">
      <w:pPr>
        <w:widowControl w:val="0"/>
        <w:overflowPunct w:val="0"/>
        <w:spacing w:after="0" w:line="274" w:lineRule="auto"/>
        <w:ind w:left="567"/>
        <w:jc w:val="both"/>
        <w:rPr>
          <w:rFonts w:eastAsia="Times New Roman" w:cstheme="minorHAnsi"/>
          <w:kern w:val="22"/>
          <w:sz w:val="20"/>
          <w:lang w:eastAsia="ar-SA"/>
        </w:rPr>
      </w:pPr>
    </w:p>
    <w:p w:rsidR="007045BA" w:rsidRPr="007045BA" w:rsidRDefault="007045BA" w:rsidP="007045BA">
      <w:pPr>
        <w:widowControl w:val="0"/>
        <w:overflowPunct w:val="0"/>
        <w:spacing w:after="0" w:line="274" w:lineRule="auto"/>
        <w:ind w:left="567"/>
        <w:jc w:val="both"/>
        <w:rPr>
          <w:rFonts w:eastAsia="Times New Roman" w:cstheme="minorHAnsi"/>
          <w:b/>
          <w:i/>
          <w:kern w:val="22"/>
          <w:lang w:eastAsia="ar-SA"/>
        </w:rPr>
      </w:pPr>
      <w:r w:rsidRPr="007045BA">
        <w:rPr>
          <w:rFonts w:eastAsia="Times New Roman" w:cstheme="minorHAnsi"/>
          <w:b/>
          <w:i/>
          <w:kern w:val="22"/>
          <w:lang w:eastAsia="ar-SA"/>
        </w:rPr>
        <w:t>Baja de pasivos financieros</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bookmarkStart w:id="12" w:name="_Hlk97213745"/>
      <w:r w:rsidRPr="007045BA">
        <w:rPr>
          <w:rFonts w:eastAsia="Times New Roman" w:cstheme="minorHAnsi"/>
          <w:kern w:val="22"/>
          <w:lang w:eastAsia="ar-SA"/>
        </w:rPr>
        <w:t xml:space="preserve">La Fundación dará de baja los pasivos financieros cuando la obligación se haya extinguido. También se dará de baja en aquellos casos en que se produjese un intercambio de instrumentos de deuda entre un prestamista y un prestatario, siempre que éstos tengan condiciones sustancialmente diferentes, se registrará la baja del pasivo financiero original y se reconocerá el nuevo pasivo financiero que surja. </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t>En este último caso la diferencia entre el valor en libros del pasivo financiero o de la parte del mismo que se haya dado de baja y la contraprestación pagada incluidos los costes de transacción atribuibles y en la que se recogerá asimismo cualquier activo cedido diferente del efectivo o pasivo asumido, se reconocerá en la cuenta de pérdidas y ganancias del ejercicio en que tenga lugar.</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r w:rsidRPr="007045BA">
        <w:rPr>
          <w:rFonts w:eastAsia="Times New Roman" w:cstheme="minorHAnsi"/>
          <w:kern w:val="22"/>
          <w:lang w:eastAsia="ar-SA"/>
        </w:rPr>
        <w:lastRenderedPageBreak/>
        <w:t>En el caso de un intercambio de instrumentos de deuda que no tengan condiciones sustancialmente diferentes, el pasivo financiero original no se dará de baja del balance registrando el importe de las comisiones pagadas como un ajuste de su valor contable. El coste amortizado del pasivo financiero se determinará aplicando el tipo de interés efectivo, que será aquel que iguale el valor en libros del pasivo financiero en la fecha de modificación con los flujos de efectivo a pagar según las nuevas condiciones.</w:t>
      </w:r>
    </w:p>
    <w:p w:rsidR="007045BA" w:rsidRPr="007045BA" w:rsidRDefault="007045BA" w:rsidP="007045BA">
      <w:pPr>
        <w:widowControl w:val="0"/>
        <w:overflowPunct w:val="0"/>
        <w:spacing w:after="0" w:line="274" w:lineRule="auto"/>
        <w:ind w:left="567"/>
        <w:jc w:val="both"/>
        <w:rPr>
          <w:rFonts w:eastAsia="Times New Roman" w:cstheme="minorHAnsi"/>
          <w:kern w:val="22"/>
          <w:lang w:eastAsia="ar-SA"/>
        </w:rPr>
      </w:pPr>
    </w:p>
    <w:bookmarkEnd w:id="12"/>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Créditos y débitos por actividad propia. </w:t>
      </w:r>
      <w:r w:rsidRPr="007045BA">
        <w:rPr>
          <w:rFonts w:eastAsia="Times New Roman" w:cstheme="minorHAnsi"/>
          <w:kern w:val="2"/>
          <w:lang w:eastAsia="ar-SA"/>
        </w:rPr>
        <w:t>Incluye tanto los derechos de cobro que se originan en el desarrollo de la actividad propia frente a los beneficiarios y patrocinadores, como las obligaciones originadas por la concesión de ayudas y otras asignaciones en cumplimento de los fines propios.</w:t>
      </w:r>
      <w:r w:rsidRPr="007045BA">
        <w:rPr>
          <w:rFonts w:eastAsia="Times New Roman" w:cstheme="minorHAnsi"/>
          <w:b/>
          <w:kern w:val="2"/>
          <w:lang w:eastAsia="ar-SA"/>
        </w:rPr>
        <w:t xml:space="preserve"> </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Los donativos y otras ayudas similares, procedentes de patrocinadores afiliados u otros deudores con vencimiento a corto plazo se encuentran registrados por su valor nominal. A fecha de cierre no ha sido necesario efectuar correcciones valorativas.</w:t>
      </w:r>
    </w:p>
    <w:p w:rsidR="007045BA" w:rsidRPr="007045BA" w:rsidRDefault="007045BA" w:rsidP="007045BA">
      <w:pPr>
        <w:widowControl w:val="0"/>
        <w:overflowPunct w:val="0"/>
        <w:spacing w:after="0"/>
        <w:ind w:left="284"/>
        <w:contextualSpacing/>
        <w:jc w:val="both"/>
        <w:rPr>
          <w:rFonts w:eastAsia="Times New Roman" w:cstheme="minorHAnsi"/>
          <w:kern w:val="1"/>
          <w:highlight w:val="yellow"/>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2"/>
          <w:lang w:eastAsia="ar-SA"/>
        </w:rPr>
      </w:pPr>
      <w:r w:rsidRPr="007045BA">
        <w:rPr>
          <w:rFonts w:eastAsia="Times New Roman" w:cstheme="minorHAnsi"/>
          <w:b/>
          <w:kern w:val="2"/>
          <w:lang w:eastAsia="ar-SA"/>
        </w:rPr>
        <w:t xml:space="preserve">Existencias. </w:t>
      </w:r>
      <w:r w:rsidRPr="007045BA">
        <w:rPr>
          <w:rFonts w:eastAsia="Times New Roman" w:cstheme="minorHAnsi"/>
          <w:kern w:val="2"/>
          <w:lang w:eastAsia="ar-SA"/>
        </w:rPr>
        <w:t>Para el cumplimiento de sus fines estatutarios la Fundación no ha precisado de la adquisición de este tipo de activos.</w:t>
      </w:r>
    </w:p>
    <w:p w:rsidR="007045BA" w:rsidRPr="007045BA" w:rsidRDefault="007045BA" w:rsidP="007045BA">
      <w:pPr>
        <w:widowControl w:val="0"/>
        <w:overflowPunct w:val="0"/>
        <w:spacing w:after="0"/>
        <w:contextualSpacing/>
        <w:jc w:val="both"/>
        <w:rPr>
          <w:rFonts w:eastAsia="Times New Roman" w:cstheme="minorHAnsi"/>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Moneda extranjera. </w:t>
      </w:r>
      <w:r w:rsidRPr="007045BA">
        <w:rPr>
          <w:rFonts w:eastAsia="Times New Roman" w:cstheme="minorHAnsi"/>
          <w:kern w:val="2"/>
          <w:lang w:eastAsia="ar-SA"/>
        </w:rPr>
        <w:t>No han tenido lugar operaciones en moneda distinta del euro</w:t>
      </w:r>
      <w:r w:rsidRPr="007045BA">
        <w:rPr>
          <w:rFonts w:eastAsia="Times New Roman" w:cstheme="minorHAnsi"/>
          <w:b/>
          <w:kern w:val="2"/>
          <w:lang w:eastAsia="ar-SA"/>
        </w:rPr>
        <w:t>.</w:t>
      </w:r>
    </w:p>
    <w:p w:rsidR="007045BA" w:rsidRPr="007045BA" w:rsidRDefault="007045BA" w:rsidP="007045BA">
      <w:pPr>
        <w:widowControl w:val="0"/>
        <w:overflowPunct w:val="0"/>
        <w:spacing w:after="0"/>
        <w:contextualSpacing/>
        <w:jc w:val="both"/>
        <w:rPr>
          <w:rFonts w:eastAsia="Times New Roman" w:cstheme="minorHAnsi"/>
          <w:b/>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Impuesto General Indirecto Canario. </w:t>
      </w:r>
      <w:r w:rsidRPr="007045BA">
        <w:rPr>
          <w:rFonts w:eastAsia="Times New Roman" w:cstheme="minorHAnsi"/>
          <w:kern w:val="2"/>
          <w:lang w:eastAsia="ar-SA"/>
        </w:rPr>
        <w:t>De todas las actividades emprendidas por la Fundación, solo la Formación Médica Continuada está sujeta a IGIC. El resto de actividades no revisten la cualidad de onerosidad, por lo que no existe sujeción. Por tanto, únicamente se produce la repercusión de IGIC por la prestación del servicio de formación. Respecto al IGIC soportado, sólo se deducen las cuotas de IGIC inherentes a las compras asociadas al servicio mencionado anteriormente. El resto de cuotas soportadas, al no ser deducibles fiscalmente, son consideradas contablemente como un mayor gasto o, en su caso, mayor precio de adquisición de los activos corrientes y no corrientes.</w:t>
      </w:r>
    </w:p>
    <w:p w:rsidR="007045BA" w:rsidRPr="007045BA" w:rsidRDefault="007045BA" w:rsidP="007045BA">
      <w:pPr>
        <w:widowControl w:val="0"/>
        <w:overflowPunct w:val="0"/>
        <w:spacing w:after="0"/>
        <w:ind w:left="1080"/>
        <w:contextualSpacing/>
        <w:jc w:val="both"/>
        <w:rPr>
          <w:rFonts w:eastAsia="Times New Roman" w:cstheme="minorHAnsi"/>
          <w:b/>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Impuesto sobre beneficios. </w:t>
      </w:r>
      <w:bookmarkStart w:id="13" w:name="OLE_LINK184"/>
      <w:bookmarkStart w:id="14" w:name="OLE_LINK185"/>
      <w:bookmarkStart w:id="15" w:name="OLE_LINK186"/>
      <w:bookmarkStart w:id="16" w:name="OLE_LINK187"/>
      <w:r w:rsidRPr="007045BA">
        <w:rPr>
          <w:rFonts w:eastAsia="Times New Roman" w:cstheme="minorHAnsi"/>
          <w:kern w:val="2"/>
          <w:lang w:eastAsia="ar-SA"/>
        </w:rPr>
        <w:t>A efectos de la ley 49/2002 se considera que las entidades sin fines lucrativos desarrollan una explotación económica cuando realicen la ordenación por cuenta propia de medios de producción y de recursos humanos, o de uno de ambos, con la finalidad de intervenir en la producción o distribución de bienes o servicios. En base a la misma ley, están exentas del impuesto de sociedades las rentas obtenidas por entidades sin fines lucrativos que procedan de las explotaciones económicas de enseñanza y de formación profesional, en todos los niveles y grados del sistema educativo, siempre y cuando sean desarrolladas en cumplimiento de su objeto o finalidad específica. Por tanto, todas las actividades realizadas por la Institución están exentas del Impuesto de Sociedades. La Fundación está acogida a lo dispuesto en la Ley 49/2002 de 23 de diciembre, de régimen fiscal de las entidades sin fines lucrativos, debiendo entenderse por tales, entre otras, las inscritas en el Registro de Fundaciones. Según esto, las fundaciones que cumplan los requisitos de referencia estarán exentas del Impuesto sobre Sociedades por los beneficios o incrementos patrimoniales que se obtengan en cumplimiento de su actividad fundacional. Los requisitos exigidos por la citada Ley son los siguientes:</w:t>
      </w:r>
    </w:p>
    <w:bookmarkEnd w:id="13"/>
    <w:bookmarkEnd w:id="14"/>
    <w:bookmarkEnd w:id="15"/>
    <w:bookmarkEnd w:id="16"/>
    <w:p w:rsidR="007045BA" w:rsidRPr="007045BA" w:rsidRDefault="007045BA" w:rsidP="007045BA">
      <w:pPr>
        <w:widowControl w:val="0"/>
        <w:tabs>
          <w:tab w:val="left" w:pos="284"/>
        </w:tabs>
        <w:overflowPunct w:val="0"/>
        <w:spacing w:after="0"/>
        <w:jc w:val="both"/>
        <w:rPr>
          <w:rFonts w:eastAsia="Times New Roman" w:cstheme="minorHAnsi"/>
          <w:b/>
          <w:spacing w:val="-10"/>
          <w:kern w:val="1"/>
          <w:sz w:val="20"/>
          <w:szCs w:val="20"/>
          <w:lang w:eastAsia="ar-SA"/>
        </w:rPr>
      </w:pP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Perseguir fines de interés general, de carácter social, cívico, cultural, deportivo, de promoción del voluntariado social, etc.</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Destinar a fines de carácter fundacional, al menos, el 70 por 100 de las rentas e ingresos. El plazo para el cumplimiento de este requisito será el comprendido entre el inicio del ejercicio en que se hayan obtenido las respectivas rentas e ingresos y los cuatro años siguientes al cierre del ejercicio.</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b/>
          <w:i/>
          <w:kern w:val="22"/>
          <w:sz w:val="20"/>
          <w:szCs w:val="20"/>
          <w:lang w:eastAsia="ar-SA"/>
        </w:rPr>
      </w:pPr>
      <w:r w:rsidRPr="007045BA">
        <w:rPr>
          <w:rFonts w:eastAsia="Times New Roman" w:cstheme="minorHAnsi"/>
          <w:i/>
          <w:kern w:val="22"/>
          <w:sz w:val="20"/>
          <w:szCs w:val="20"/>
          <w:lang w:eastAsia="ar-SA"/>
        </w:rPr>
        <w:t xml:space="preserve">Que la actividad realizada no consista en el desarrollo de explotaciones económicas ajenas a su objeto o finalidad estatutaria. Considerando cumplido este requisito si el importe neto de la cifra de negocios del ejercicio correspondiente al conjunto de las operaciones económicas no exentas ajenas a su objeto o </w:t>
      </w:r>
      <w:r w:rsidRPr="007045BA">
        <w:rPr>
          <w:rFonts w:eastAsia="Times New Roman" w:cstheme="minorHAnsi"/>
          <w:i/>
          <w:kern w:val="22"/>
          <w:sz w:val="20"/>
          <w:szCs w:val="20"/>
          <w:lang w:eastAsia="ar-SA"/>
        </w:rPr>
        <w:lastRenderedPageBreak/>
        <w:t xml:space="preserve">finalidad estatutaria no excede del 40% de los ingresos totales de la entidad, </w:t>
      </w:r>
      <w:r w:rsidRPr="007045BA">
        <w:rPr>
          <w:rFonts w:eastAsia="Times New Roman" w:cstheme="minorHAnsi"/>
          <w:b/>
          <w:i/>
          <w:kern w:val="22"/>
          <w:sz w:val="20"/>
          <w:szCs w:val="20"/>
          <w:lang w:eastAsia="ar-SA"/>
        </w:rPr>
        <w:t>siempre que el desarrollo de estas explotaciones económicas no exentas no vulnere las normas reguladoras de la defensa de la competencia en relación con empresas que realicen la misma actividad.</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los fundadores, patronos, representantes estatutarios, miembros de los órganos de gobierno y los cónyuges o parientes hasta el cuarto grado inclusive cualquiera de ellos no sean los destinatarios principales de las actividades que realicen por las entidades, ni se beneficien de condiciones especiales para utilizar sus servicios.</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los cargos de Patronos no estén retribuidos, pudiendo ser reembolsados de los gastos debidamente justificados incurridos en el desempeño de su función.</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en caso de disolución, su patrimonio se destine en su totalidad a alguna de las entidades beneficiarias del mecenazgo o a entidades públicas de naturaleza no fundacional que persigan fines de interés general.</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cumplan las obligaciones contables previstas por las normas por la que se rigen.</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cumplan las obligaciones de rendición de cuentas que establezca su legislación específica.</w:t>
      </w:r>
    </w:p>
    <w:p w:rsidR="007045BA" w:rsidRPr="007045BA" w:rsidRDefault="007045BA" w:rsidP="007045BA">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7045BA">
        <w:rPr>
          <w:rFonts w:eastAsia="Times New Roman" w:cstheme="minorHAnsi"/>
          <w:i/>
          <w:kern w:val="22"/>
          <w:sz w:val="20"/>
          <w:szCs w:val="20"/>
          <w:lang w:eastAsia="ar-SA"/>
        </w:rPr>
        <w:t>Que elaboren anualmente una memoria económica.</w:t>
      </w:r>
    </w:p>
    <w:p w:rsidR="007045BA" w:rsidRPr="007045BA" w:rsidRDefault="007045BA" w:rsidP="007045BA">
      <w:pPr>
        <w:widowControl w:val="0"/>
        <w:overflowPunct w:val="0"/>
        <w:spacing w:after="0"/>
        <w:ind w:left="567"/>
        <w:contextualSpacing/>
        <w:jc w:val="both"/>
        <w:rPr>
          <w:rFonts w:eastAsia="Times New Roman" w:cstheme="minorHAnsi"/>
          <w:spacing w:val="-10"/>
          <w:kern w:val="1"/>
          <w:highlight w:val="yellow"/>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2"/>
          <w:lang w:eastAsia="ar-SA"/>
        </w:rPr>
      </w:pPr>
      <w:r w:rsidRPr="007045BA">
        <w:rPr>
          <w:rFonts w:eastAsia="Times New Roman" w:cstheme="minorHAnsi"/>
          <w:b/>
          <w:kern w:val="2"/>
          <w:lang w:eastAsia="ar-SA"/>
        </w:rPr>
        <w:t xml:space="preserve">Gastos e ingresos propios de las entidades no lucrativas. </w:t>
      </w:r>
      <w:r w:rsidRPr="007045BA">
        <w:rPr>
          <w:rFonts w:eastAsia="Times New Roman" w:cstheme="minorHAnsi"/>
          <w:kern w:val="2"/>
          <w:lang w:eastAsia="ar-SA"/>
        </w:rPr>
        <w:t>Los gastos realizados por la Fundación se imputan a resultado del ejercicio en el momento en el que se devengan, independientemente de cuando se paguen. En particular, las ayudas otorgadas por la entidad se reconocen cuando su aprobación ha sido acordada por su Junta Rectora. No obstante, una parte del pago de cada convocatoria de las Becas de Investigación y Estancia, queda condicionado al cumplimiento de determinadas condiciones. En estos casos se imputa la totalidad del gasto al ejercicio económico de la concesión y se registra un pasivo por la cantidad pendiente sujeta a condición.</w:t>
      </w:r>
    </w:p>
    <w:p w:rsidR="007045BA" w:rsidRPr="007045BA" w:rsidRDefault="007045BA" w:rsidP="007045BA">
      <w:pPr>
        <w:widowControl w:val="0"/>
        <w:overflowPunct w:val="0"/>
        <w:spacing w:after="0"/>
        <w:ind w:left="284"/>
        <w:contextualSpacing/>
        <w:jc w:val="both"/>
        <w:rPr>
          <w:rFonts w:eastAsia="Times New Roman" w:cstheme="minorHAnsi"/>
          <w:b/>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t xml:space="preserve">Ingresos por ventas y prestación de servicios. </w:t>
      </w:r>
      <w:r w:rsidRPr="007045BA">
        <w:rPr>
          <w:rFonts w:eastAsia="Times New Roman" w:cstheme="minorHAnsi"/>
          <w:kern w:val="2"/>
          <w:lang w:eastAsia="ar-SA"/>
        </w:rPr>
        <w:t>La Fundación reconocerá los ingresos por el desarrollo ordinario de su actividad cuando se produzca la transferencia del control de los bienes o servicios comprometidos con los clientes. En ese momento la entidad valorará el ingreso por el importe que refleje la contraprestación.</w:t>
      </w:r>
    </w:p>
    <w:p w:rsidR="007045BA" w:rsidRPr="007045BA" w:rsidRDefault="007045BA" w:rsidP="007045BA">
      <w:pPr>
        <w:widowControl w:val="0"/>
        <w:overflowPunct w:val="0"/>
        <w:spacing w:after="0"/>
        <w:ind w:left="284"/>
        <w:contextualSpacing/>
        <w:jc w:val="both"/>
        <w:rPr>
          <w:rFonts w:eastAsia="Times New Roman" w:cstheme="minorHAnsi"/>
          <w:kern w:val="1"/>
          <w:highlight w:val="yellow"/>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 xml:space="preserve">Para ello realizará el siguiente proceso: </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numPr>
          <w:ilvl w:val="0"/>
          <w:numId w:val="42"/>
        </w:numPr>
        <w:overflowPunct w:val="0"/>
        <w:spacing w:after="0" w:line="240" w:lineRule="auto"/>
        <w:contextualSpacing/>
        <w:jc w:val="both"/>
        <w:rPr>
          <w:rFonts w:cstheme="minorHAnsi"/>
          <w:kern w:val="2"/>
          <w:szCs w:val="20"/>
        </w:rPr>
      </w:pPr>
      <w:r w:rsidRPr="007045BA">
        <w:rPr>
          <w:rFonts w:cstheme="minorHAnsi"/>
          <w:kern w:val="2"/>
          <w:szCs w:val="20"/>
        </w:rPr>
        <w:t>Identificación del contrato con el cliente.</w:t>
      </w:r>
    </w:p>
    <w:p w:rsidR="007045BA" w:rsidRPr="007045BA" w:rsidRDefault="007045BA" w:rsidP="007045BA">
      <w:pPr>
        <w:widowControl w:val="0"/>
        <w:numPr>
          <w:ilvl w:val="0"/>
          <w:numId w:val="42"/>
        </w:numPr>
        <w:overflowPunct w:val="0"/>
        <w:spacing w:after="0" w:line="240" w:lineRule="auto"/>
        <w:contextualSpacing/>
        <w:jc w:val="both"/>
        <w:rPr>
          <w:rFonts w:cstheme="minorHAnsi"/>
          <w:kern w:val="2"/>
          <w:szCs w:val="20"/>
        </w:rPr>
      </w:pPr>
      <w:r w:rsidRPr="007045BA">
        <w:rPr>
          <w:rFonts w:cstheme="minorHAnsi"/>
          <w:kern w:val="2"/>
          <w:szCs w:val="20"/>
        </w:rPr>
        <w:t>Identificar la obligación a cumplir en el contrato.</w:t>
      </w:r>
    </w:p>
    <w:p w:rsidR="007045BA" w:rsidRPr="007045BA" w:rsidRDefault="007045BA" w:rsidP="007045BA">
      <w:pPr>
        <w:widowControl w:val="0"/>
        <w:numPr>
          <w:ilvl w:val="0"/>
          <w:numId w:val="42"/>
        </w:numPr>
        <w:overflowPunct w:val="0"/>
        <w:spacing w:after="0" w:line="240" w:lineRule="auto"/>
        <w:contextualSpacing/>
        <w:jc w:val="both"/>
        <w:rPr>
          <w:rFonts w:cstheme="minorHAnsi"/>
          <w:kern w:val="2"/>
          <w:szCs w:val="20"/>
        </w:rPr>
      </w:pPr>
      <w:r w:rsidRPr="007045BA">
        <w:rPr>
          <w:rFonts w:cstheme="minorHAnsi"/>
          <w:kern w:val="2"/>
          <w:szCs w:val="20"/>
        </w:rPr>
        <w:t>Determinar el precio de la transacción, o contraprestación del contrato.</w:t>
      </w:r>
    </w:p>
    <w:p w:rsidR="007045BA" w:rsidRPr="007045BA" w:rsidRDefault="007045BA" w:rsidP="007045BA">
      <w:pPr>
        <w:widowControl w:val="0"/>
        <w:numPr>
          <w:ilvl w:val="0"/>
          <w:numId w:val="42"/>
        </w:numPr>
        <w:overflowPunct w:val="0"/>
        <w:spacing w:after="0" w:line="240" w:lineRule="auto"/>
        <w:contextualSpacing/>
        <w:jc w:val="both"/>
        <w:rPr>
          <w:rFonts w:cstheme="minorHAnsi"/>
          <w:kern w:val="2"/>
          <w:szCs w:val="20"/>
        </w:rPr>
      </w:pPr>
      <w:r w:rsidRPr="007045BA">
        <w:rPr>
          <w:rFonts w:cstheme="minorHAnsi"/>
          <w:kern w:val="2"/>
          <w:szCs w:val="20"/>
        </w:rPr>
        <w:t>Asignar el precio de la transacción a las obligaciones a cumplir, que deberá realizarse en función de los precios de venta individuales de cada bien o servicio distinto que hayan comprometido en el contrato.</w:t>
      </w:r>
    </w:p>
    <w:p w:rsidR="007045BA" w:rsidRPr="007045BA" w:rsidRDefault="007045BA" w:rsidP="007045BA">
      <w:pPr>
        <w:widowControl w:val="0"/>
        <w:numPr>
          <w:ilvl w:val="0"/>
          <w:numId w:val="42"/>
        </w:numPr>
        <w:overflowPunct w:val="0"/>
        <w:spacing w:after="0" w:line="240" w:lineRule="auto"/>
        <w:contextualSpacing/>
        <w:jc w:val="both"/>
        <w:rPr>
          <w:rFonts w:cstheme="minorHAnsi"/>
          <w:kern w:val="2"/>
          <w:szCs w:val="20"/>
        </w:rPr>
      </w:pPr>
      <w:r w:rsidRPr="007045BA">
        <w:rPr>
          <w:rFonts w:cstheme="minorHAnsi"/>
          <w:kern w:val="2"/>
          <w:szCs w:val="20"/>
        </w:rPr>
        <w:t>El ingreso se reconocerá a medida que la Fundación cumpla una obligación comprometida mediante la transferencia de un bien o de un servicio, entendiéndose que esta se ha realizado al transferir el control de ese bien o servicio.</w:t>
      </w:r>
    </w:p>
    <w:p w:rsidR="004D186A" w:rsidRDefault="004D186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La Fundación determina que la obligación se ha cumplido a lo largo del tiempo tomando como referencia los siguientes criterios:</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8C4730" w:rsidP="007045BA">
      <w:pPr>
        <w:widowControl w:val="0"/>
        <w:numPr>
          <w:ilvl w:val="0"/>
          <w:numId w:val="45"/>
        </w:numPr>
        <w:overflowPunct w:val="0"/>
        <w:spacing w:after="0" w:line="240" w:lineRule="auto"/>
        <w:contextualSpacing/>
        <w:jc w:val="both"/>
        <w:rPr>
          <w:rFonts w:cstheme="minorHAnsi"/>
          <w:kern w:val="2"/>
          <w:szCs w:val="20"/>
        </w:rPr>
      </w:pPr>
      <w:r>
        <w:rPr>
          <w:rFonts w:cstheme="minorHAnsi"/>
          <w:kern w:val="2"/>
          <w:szCs w:val="20"/>
        </w:rPr>
        <w:t>El cliente recibe y consume:</w:t>
      </w:r>
    </w:p>
    <w:p w:rsidR="007045BA" w:rsidRPr="007045BA" w:rsidRDefault="007045BA" w:rsidP="007045BA">
      <w:pPr>
        <w:widowControl w:val="0"/>
        <w:numPr>
          <w:ilvl w:val="0"/>
          <w:numId w:val="46"/>
        </w:numPr>
        <w:tabs>
          <w:tab w:val="left" w:pos="993"/>
        </w:tabs>
        <w:overflowPunct w:val="0"/>
        <w:spacing w:after="0" w:line="240" w:lineRule="auto"/>
        <w:ind w:hanging="11"/>
        <w:contextualSpacing/>
        <w:jc w:val="both"/>
        <w:rPr>
          <w:rFonts w:cstheme="minorHAnsi"/>
          <w:kern w:val="2"/>
          <w:szCs w:val="20"/>
        </w:rPr>
      </w:pPr>
      <w:r w:rsidRPr="007045BA">
        <w:rPr>
          <w:rFonts w:cstheme="minorHAnsi"/>
          <w:kern w:val="2"/>
          <w:szCs w:val="20"/>
        </w:rPr>
        <w:t>Los productos entregados por la Fundación.</w:t>
      </w:r>
    </w:p>
    <w:p w:rsidR="007045BA" w:rsidRPr="007045BA" w:rsidRDefault="007045BA" w:rsidP="007045BA">
      <w:pPr>
        <w:widowControl w:val="0"/>
        <w:numPr>
          <w:ilvl w:val="0"/>
          <w:numId w:val="46"/>
        </w:numPr>
        <w:tabs>
          <w:tab w:val="left" w:pos="993"/>
        </w:tabs>
        <w:overflowPunct w:val="0"/>
        <w:spacing w:after="0" w:line="240" w:lineRule="auto"/>
        <w:ind w:hanging="11"/>
        <w:contextualSpacing/>
        <w:jc w:val="both"/>
        <w:rPr>
          <w:rFonts w:cstheme="minorHAnsi"/>
          <w:kern w:val="2"/>
          <w:szCs w:val="20"/>
        </w:rPr>
      </w:pPr>
      <w:r w:rsidRPr="007045BA">
        <w:rPr>
          <w:rFonts w:cstheme="minorHAnsi"/>
          <w:kern w:val="2"/>
          <w:szCs w:val="20"/>
        </w:rPr>
        <w:t>La prestación de servicios a medida que la entidad las realiza.</w:t>
      </w:r>
    </w:p>
    <w:p w:rsidR="007045BA" w:rsidRPr="007045BA" w:rsidRDefault="007045BA" w:rsidP="007045BA">
      <w:pPr>
        <w:widowControl w:val="0"/>
        <w:numPr>
          <w:ilvl w:val="0"/>
          <w:numId w:val="45"/>
        </w:numPr>
        <w:overflowPunct w:val="0"/>
        <w:spacing w:after="0" w:line="240" w:lineRule="auto"/>
        <w:contextualSpacing/>
        <w:jc w:val="both"/>
        <w:rPr>
          <w:rFonts w:cstheme="minorHAnsi"/>
          <w:kern w:val="2"/>
          <w:szCs w:val="20"/>
        </w:rPr>
      </w:pPr>
      <w:r w:rsidRPr="007045BA">
        <w:rPr>
          <w:rFonts w:cstheme="minorHAnsi"/>
          <w:kern w:val="2"/>
          <w:szCs w:val="20"/>
        </w:rPr>
        <w:t xml:space="preserve">El producto o servicio que la Fundación entrega al cliente mejora un activo tangible o intangible que el cliente controla a medida que desarrolla la actividad. </w:t>
      </w:r>
    </w:p>
    <w:p w:rsidR="007045BA" w:rsidRPr="007045BA" w:rsidRDefault="007045BA" w:rsidP="007045BA">
      <w:pPr>
        <w:widowControl w:val="0"/>
        <w:numPr>
          <w:ilvl w:val="0"/>
          <w:numId w:val="45"/>
        </w:numPr>
        <w:overflowPunct w:val="0"/>
        <w:spacing w:after="0" w:line="240" w:lineRule="auto"/>
        <w:contextualSpacing/>
        <w:jc w:val="both"/>
        <w:rPr>
          <w:rFonts w:cstheme="minorHAnsi"/>
          <w:kern w:val="2"/>
          <w:szCs w:val="20"/>
        </w:rPr>
      </w:pPr>
      <w:r w:rsidRPr="007045BA">
        <w:rPr>
          <w:rFonts w:cstheme="minorHAnsi"/>
          <w:kern w:val="2"/>
          <w:szCs w:val="20"/>
        </w:rPr>
        <w:t>La entidad elabora un activo específico para el cliente sin uso alternativo.</w:t>
      </w:r>
    </w:p>
    <w:p w:rsidR="007045BA" w:rsidRPr="007045BA" w:rsidRDefault="007045BA" w:rsidP="007045BA">
      <w:pPr>
        <w:spacing w:after="0"/>
        <w:rPr>
          <w:rFonts w:eastAsia="Times New Roman" w:cstheme="minorHAnsi"/>
          <w:b/>
          <w:kern w:val="2"/>
          <w:lang w:eastAsia="ar-SA"/>
        </w:rPr>
      </w:pPr>
    </w:p>
    <w:p w:rsidR="004D186A" w:rsidRDefault="004D186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lastRenderedPageBreak/>
        <w:t>Los indicadores del cumplimiento de las obligaciones a lo largo del tiempo son los siguientes:</w:t>
      </w:r>
    </w:p>
    <w:p w:rsidR="007045BA" w:rsidRPr="007045BA" w:rsidRDefault="007045BA" w:rsidP="007045BA">
      <w:pPr>
        <w:widowControl w:val="0"/>
        <w:overflowPunct w:val="0"/>
        <w:spacing w:after="0"/>
        <w:ind w:left="284"/>
        <w:contextualSpacing/>
        <w:jc w:val="both"/>
        <w:rPr>
          <w:rFonts w:eastAsia="Times New Roman" w:cstheme="minorHAnsi"/>
          <w:kern w:val="1"/>
          <w:highlight w:val="yellow"/>
          <w:lang w:eastAsia="ar-SA"/>
        </w:rPr>
      </w:pPr>
    </w:p>
    <w:p w:rsidR="007045BA" w:rsidRPr="007045BA" w:rsidRDefault="007045BA" w:rsidP="007045BA">
      <w:pPr>
        <w:widowControl w:val="0"/>
        <w:numPr>
          <w:ilvl w:val="0"/>
          <w:numId w:val="48"/>
        </w:numPr>
        <w:overflowPunct w:val="0"/>
        <w:spacing w:after="0" w:line="240" w:lineRule="auto"/>
        <w:contextualSpacing/>
        <w:jc w:val="both"/>
        <w:rPr>
          <w:rFonts w:cstheme="minorHAnsi"/>
          <w:kern w:val="2"/>
          <w:szCs w:val="20"/>
        </w:rPr>
      </w:pPr>
      <w:r w:rsidRPr="007045BA">
        <w:rPr>
          <w:rFonts w:cstheme="minorHAnsi"/>
          <w:kern w:val="2"/>
          <w:szCs w:val="20"/>
        </w:rPr>
        <w:t>El cliente asume los riesgos y beneficios significativos inherentes a la propiedad del activo.</w:t>
      </w:r>
    </w:p>
    <w:p w:rsidR="007045BA" w:rsidRPr="007045BA" w:rsidRDefault="007045BA" w:rsidP="007045BA">
      <w:pPr>
        <w:widowControl w:val="0"/>
        <w:numPr>
          <w:ilvl w:val="0"/>
          <w:numId w:val="48"/>
        </w:numPr>
        <w:overflowPunct w:val="0"/>
        <w:spacing w:after="0" w:line="240" w:lineRule="auto"/>
        <w:contextualSpacing/>
        <w:jc w:val="both"/>
        <w:rPr>
          <w:rFonts w:cstheme="minorHAnsi"/>
          <w:kern w:val="2"/>
          <w:szCs w:val="20"/>
        </w:rPr>
      </w:pPr>
      <w:r w:rsidRPr="007045BA">
        <w:rPr>
          <w:rFonts w:cstheme="minorHAnsi"/>
          <w:kern w:val="2"/>
          <w:szCs w:val="20"/>
        </w:rPr>
        <w:t xml:space="preserve">La Fundación ha transferido la posesión física del activo. </w:t>
      </w:r>
    </w:p>
    <w:p w:rsidR="007045BA" w:rsidRPr="007045BA" w:rsidRDefault="007045BA" w:rsidP="007045BA">
      <w:pPr>
        <w:widowControl w:val="0"/>
        <w:numPr>
          <w:ilvl w:val="0"/>
          <w:numId w:val="48"/>
        </w:numPr>
        <w:overflowPunct w:val="0"/>
        <w:spacing w:after="0" w:line="240" w:lineRule="auto"/>
        <w:contextualSpacing/>
        <w:jc w:val="both"/>
        <w:rPr>
          <w:rFonts w:cstheme="minorHAnsi"/>
          <w:kern w:val="2"/>
          <w:szCs w:val="20"/>
        </w:rPr>
      </w:pPr>
      <w:r w:rsidRPr="007045BA">
        <w:rPr>
          <w:rFonts w:cstheme="minorHAnsi"/>
          <w:kern w:val="2"/>
          <w:szCs w:val="20"/>
        </w:rPr>
        <w:t>El cliente ha recibido el activo a conformidad de las condiciones contractuales.</w:t>
      </w:r>
    </w:p>
    <w:p w:rsidR="007045BA" w:rsidRPr="007045BA" w:rsidRDefault="007045BA" w:rsidP="007045BA">
      <w:pPr>
        <w:widowControl w:val="0"/>
        <w:numPr>
          <w:ilvl w:val="0"/>
          <w:numId w:val="48"/>
        </w:numPr>
        <w:overflowPunct w:val="0"/>
        <w:spacing w:after="0" w:line="240" w:lineRule="auto"/>
        <w:contextualSpacing/>
        <w:jc w:val="both"/>
        <w:rPr>
          <w:rFonts w:cstheme="minorHAnsi"/>
          <w:kern w:val="2"/>
          <w:szCs w:val="20"/>
        </w:rPr>
      </w:pPr>
      <w:r w:rsidRPr="007045BA">
        <w:rPr>
          <w:rFonts w:cstheme="minorHAnsi"/>
          <w:kern w:val="2"/>
          <w:szCs w:val="20"/>
        </w:rPr>
        <w:t>La entidad tiene un derecho de cobro por transferir el activo.</w:t>
      </w:r>
    </w:p>
    <w:p w:rsidR="007045BA" w:rsidRPr="007045BA" w:rsidRDefault="007045BA" w:rsidP="007045BA">
      <w:pPr>
        <w:ind w:left="720"/>
        <w:contextualSpacing/>
        <w:jc w:val="both"/>
        <w:rPr>
          <w:rFonts w:cstheme="minorHAnsi"/>
          <w:kern w:val="2"/>
          <w:szCs w:val="20"/>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 xml:space="preserve">Los ingresos procedentes de la venta de bienes y de la prestación de servicios se valorarán por el importe monetario o, en su caso, por el valor razonable de la contrapartida recibida o que espere recibir, derivada de la misma, que salvo evidencia en contrario, será el precio acordado para los activos a transferir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sea significativo. </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 xml:space="preserve">No formarán parte de los ingresos los impuestos que gravan las operaciones de entrega de bienes y prestación de servicios que la entidad deba repercutir a terceros como el impuesto sobre el valor añadido y los impuestos especiales, así como las cantidades recibidas por cuenta de terceros.  </w:t>
      </w:r>
    </w:p>
    <w:p w:rsidR="007045BA" w:rsidRPr="007045BA" w:rsidRDefault="007045BA" w:rsidP="007045BA">
      <w:pPr>
        <w:widowControl w:val="0"/>
        <w:overflowPunct w:val="0"/>
        <w:spacing w:after="0"/>
        <w:contextualSpacing/>
        <w:jc w:val="both"/>
        <w:rPr>
          <w:rFonts w:eastAsia="Times New Roman" w:cstheme="minorHAnsi"/>
          <w:b/>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2"/>
          <w:lang w:eastAsia="ar-SA"/>
        </w:rPr>
      </w:pPr>
      <w:r w:rsidRPr="007045BA">
        <w:rPr>
          <w:rFonts w:eastAsia="Times New Roman" w:cstheme="minorHAnsi"/>
          <w:b/>
          <w:kern w:val="2"/>
          <w:lang w:eastAsia="ar-SA"/>
        </w:rPr>
        <w:t>Criterios para el registro y valoración de los gastos de personal.</w:t>
      </w:r>
      <w:r w:rsidRPr="007045BA">
        <w:rPr>
          <w:rFonts w:eastAsia="Times New Roman" w:cstheme="minorHAnsi"/>
          <w:kern w:val="2"/>
          <w:lang w:eastAsia="ar-SA"/>
        </w:rPr>
        <w:t xml:space="preserve"> Los gastos de personal se reconocen en base a su devengo, considerando que las pagas extraordinarias se devengan en base anual. </w:t>
      </w:r>
    </w:p>
    <w:p w:rsidR="007045BA" w:rsidRPr="007045BA" w:rsidRDefault="007045BA" w:rsidP="007045BA">
      <w:pPr>
        <w:spacing w:after="0"/>
        <w:ind w:left="708"/>
        <w:jc w:val="both"/>
        <w:rPr>
          <w:rFonts w:eastAsia="Times New Roman" w:cstheme="minorHAnsi"/>
          <w:spacing w:val="-10"/>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No existen compromisos por pensiones de jubilación en la Fundación.</w:t>
      </w:r>
    </w:p>
    <w:p w:rsidR="007045BA" w:rsidRPr="007045BA" w:rsidRDefault="007045BA" w:rsidP="007045BA">
      <w:pPr>
        <w:widowControl w:val="0"/>
        <w:overflowPunct w:val="0"/>
        <w:spacing w:after="0"/>
        <w:ind w:left="284"/>
        <w:contextualSpacing/>
        <w:jc w:val="both"/>
        <w:rPr>
          <w:rFonts w:eastAsia="Times New Roman" w:cstheme="minorHAnsi"/>
          <w:kern w:val="1"/>
          <w:sz w:val="20"/>
          <w:szCs w:val="20"/>
          <w:highlight w:val="yellow"/>
          <w:lang w:eastAsia="ar-SA"/>
        </w:rPr>
      </w:pPr>
    </w:p>
    <w:p w:rsidR="007045BA" w:rsidRPr="004D186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1"/>
          <w:lang w:eastAsia="ar-SA"/>
        </w:rPr>
      </w:pPr>
      <w:r w:rsidRPr="004D186A">
        <w:rPr>
          <w:rFonts w:eastAsia="Times New Roman" w:cstheme="minorHAnsi"/>
          <w:b/>
          <w:kern w:val="2"/>
          <w:lang w:eastAsia="ar-SA"/>
        </w:rPr>
        <w:t xml:space="preserve">Provisiones y contingencias. </w:t>
      </w:r>
      <w:r w:rsidRPr="004D186A">
        <w:rPr>
          <w:rFonts w:eastAsia="Times New Roman" w:cstheme="minorHAnsi"/>
          <w:kern w:val="2"/>
          <w:lang w:eastAsia="ar-SA"/>
        </w:rPr>
        <w:t>Considerando las provisiones como obligaciones presentes a la fecha del balance surgidas como consecuencia de sucesos pasados, cuyo importe y momento de cancelación son indeterminados, entendemos la improcedencia de realizar provisiones por este concepto. Las provisiones, en su caso, se registraran por el valor actual del importe estimado que la Fundación tendrá que desembolsar para cancelar la obligación en el futuro.</w:t>
      </w:r>
    </w:p>
    <w:p w:rsidR="004D186A" w:rsidRPr="004D186A" w:rsidRDefault="004D186A" w:rsidP="004D186A">
      <w:pPr>
        <w:widowControl w:val="0"/>
        <w:overflowPunct w:val="0"/>
        <w:spacing w:after="0" w:line="240" w:lineRule="auto"/>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Los pasivos contingentes son obligaciones posibles surgidas como consecuencia de sucesos pasados, cuya materialización está condicionada a que ocurra o no, uno o más sucesos futuros independientes de la voluntad de la Fundación. Los pasivos contingentes, así como las provisiones cuyo importe no puede estimarse de forma fiable, o que no sea muy probable que para su cancelación la Fundación deba desprenderse de recursos que incorporan beneficios económicos, no se reconocen contablemente sino que se desglosan en la memoria.</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No existen garantías comprometidas con terceros. No existen contingencias.</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kern w:val="2"/>
          <w:lang w:eastAsia="ar-SA"/>
        </w:rPr>
      </w:pPr>
      <w:r w:rsidRPr="007045BA">
        <w:rPr>
          <w:rFonts w:eastAsia="Times New Roman" w:cstheme="minorHAnsi"/>
          <w:b/>
          <w:kern w:val="2"/>
          <w:lang w:eastAsia="ar-SA"/>
        </w:rPr>
        <w:t xml:space="preserve">Subvenciones, donaciones y legados. </w:t>
      </w:r>
      <w:r w:rsidRPr="007045BA">
        <w:rPr>
          <w:rFonts w:eastAsia="Times New Roman" w:cstheme="minorHAnsi"/>
          <w:kern w:val="2"/>
          <w:lang w:eastAsia="ar-SA"/>
        </w:rPr>
        <w:t>La totalidad de las donaciones y subvenciones recibidas por la Fundación tienen una finalidad específica, y se registran en patrimonio neto en el momento de su concesión. Durante el ejercicio, se reclasifican los ingresos a la cuenta de pérdidas y ganancias de forma correlacionada con los gastos incurridos en la ejecución de la actividad a la que se debe destinar la donación o subvención.</w:t>
      </w:r>
    </w:p>
    <w:p w:rsidR="004D186A" w:rsidRPr="007045BA" w:rsidRDefault="004D186A" w:rsidP="004D186A">
      <w:pPr>
        <w:widowControl w:val="0"/>
        <w:overflowPunct w:val="0"/>
        <w:spacing w:after="0" w:line="240" w:lineRule="auto"/>
        <w:ind w:left="284"/>
        <w:contextualSpacing/>
        <w:jc w:val="both"/>
        <w:rPr>
          <w:rFonts w:eastAsia="Times New Roman" w:cstheme="minorHAnsi"/>
          <w:kern w:val="2"/>
          <w:lang w:eastAsia="ar-SA"/>
        </w:rPr>
      </w:pPr>
    </w:p>
    <w:p w:rsidR="007045BA" w:rsidRPr="007045BA" w:rsidRDefault="007045BA" w:rsidP="007045BA">
      <w:pPr>
        <w:widowControl w:val="0"/>
        <w:overflowPunct w:val="0"/>
        <w:spacing w:after="0"/>
        <w:contextualSpacing/>
        <w:jc w:val="both"/>
        <w:rPr>
          <w:rFonts w:eastAsia="Times New Roman" w:cstheme="minorHAnsi"/>
          <w:kern w:val="2"/>
          <w:lang w:eastAsia="ar-SA"/>
        </w:rPr>
      </w:pPr>
    </w:p>
    <w:p w:rsidR="007045BA" w:rsidRPr="007045BA" w:rsidRDefault="007045BA" w:rsidP="007045BA">
      <w:pPr>
        <w:widowControl w:val="0"/>
        <w:numPr>
          <w:ilvl w:val="0"/>
          <w:numId w:val="10"/>
        </w:numPr>
        <w:overflowPunct w:val="0"/>
        <w:spacing w:after="0" w:line="240" w:lineRule="auto"/>
        <w:ind w:left="284" w:hanging="284"/>
        <w:contextualSpacing/>
        <w:jc w:val="both"/>
        <w:rPr>
          <w:rFonts w:eastAsia="Times New Roman" w:cstheme="minorHAnsi"/>
          <w:b/>
          <w:kern w:val="2"/>
          <w:lang w:eastAsia="ar-SA"/>
        </w:rPr>
      </w:pPr>
      <w:r w:rsidRPr="007045BA">
        <w:rPr>
          <w:rFonts w:eastAsia="Times New Roman" w:cstheme="minorHAnsi"/>
          <w:b/>
          <w:kern w:val="2"/>
          <w:lang w:eastAsia="ar-SA"/>
        </w:rPr>
        <w:lastRenderedPageBreak/>
        <w:t xml:space="preserve"> Criterios empleados en transacciones entre partes vinculadas. </w:t>
      </w:r>
      <w:r w:rsidRPr="007045BA">
        <w:rPr>
          <w:rFonts w:eastAsia="Times New Roman" w:cstheme="minorHAnsi"/>
          <w:kern w:val="2"/>
          <w:lang w:eastAsia="ar-SA"/>
        </w:rPr>
        <w:t>A efectos de formulación de las cuentas anuales exclusivamente, la Fundación Canaria del Colegio de Médicos de Las Palmas realiza las transacciones con partes vinculadas a valor de mercado. Adicionalmente los precios de transferencia se encuentran adecuadamente soportados por lo que no consideramos que existan riesgos significativos por este aspecto de los que pudiera derivarse pasivos de consideración en el futuro.</w:t>
      </w:r>
    </w:p>
    <w:p w:rsidR="007045BA" w:rsidRPr="007045BA" w:rsidRDefault="007045BA" w:rsidP="007045BA">
      <w:pPr>
        <w:widowControl w:val="0"/>
        <w:overflowPunct w:val="0"/>
        <w:spacing w:after="0"/>
        <w:ind w:left="792"/>
        <w:jc w:val="both"/>
        <w:rPr>
          <w:rFonts w:eastAsia="Times New Roman" w:cstheme="minorHAnsi"/>
          <w:spacing w:val="-10"/>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i/>
          <w:kern w:val="1"/>
          <w:lang w:eastAsia="ar-SA"/>
        </w:rPr>
      </w:pPr>
      <w:r w:rsidRPr="007045BA">
        <w:rPr>
          <w:rFonts w:eastAsia="Times New Roman" w:cstheme="minorHAnsi"/>
          <w:kern w:val="1"/>
          <w:lang w:eastAsia="ar-SA"/>
        </w:rPr>
        <w:t xml:space="preserve">Según la norma de valoración 15º “Partes vinculadas” de elaboración de cuentas anuales, </w:t>
      </w:r>
      <w:r w:rsidRPr="007045BA">
        <w:rPr>
          <w:rFonts w:eastAsia="Times New Roman" w:cstheme="minorHAnsi"/>
          <w:i/>
          <w:kern w:val="1"/>
          <w:lang w:eastAsia="ar-SA"/>
        </w:rPr>
        <w:t>“una parte se considera vinculada a otra cuando una de ellas ejerce o tiene la posibilidad de ejercer directa o indirectamente o en virtud de pactos o acuerdos entre accionistas o participes, el control sobre otra o una influencia significativa en la toma de decisiones financieras y de explotación de la otra”.</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r w:rsidRPr="007045BA">
        <w:rPr>
          <w:rFonts w:eastAsia="Times New Roman" w:cstheme="minorHAnsi"/>
          <w:kern w:val="1"/>
          <w:lang w:eastAsia="ar-SA"/>
        </w:rPr>
        <w:t>En virtud de lo anterior la Fundación Canaria del Colegio de Médicos se haya bajo dirección única con el Colegio Oficial de Médicos de Las Palmas, según artículo 21 de sus estatutos:</w:t>
      </w:r>
    </w:p>
    <w:p w:rsidR="007045BA" w:rsidRPr="007045BA" w:rsidRDefault="007045BA" w:rsidP="007045BA">
      <w:pPr>
        <w:widowControl w:val="0"/>
        <w:overflowPunct w:val="0"/>
        <w:spacing w:after="0"/>
        <w:ind w:left="284"/>
        <w:contextualSpacing/>
        <w:jc w:val="both"/>
        <w:rPr>
          <w:rFonts w:eastAsia="Times New Roman" w:cstheme="minorHAnsi"/>
          <w:kern w:val="1"/>
          <w:lang w:eastAsia="ar-SA"/>
        </w:rPr>
      </w:pPr>
    </w:p>
    <w:p w:rsidR="007045BA" w:rsidRPr="007045BA" w:rsidRDefault="007045BA" w:rsidP="007045BA">
      <w:pPr>
        <w:widowControl w:val="0"/>
        <w:overflowPunct w:val="0"/>
        <w:spacing w:after="0"/>
        <w:ind w:left="284"/>
        <w:contextualSpacing/>
        <w:jc w:val="both"/>
        <w:rPr>
          <w:rFonts w:eastAsia="Times New Roman" w:cstheme="minorHAnsi"/>
          <w:i/>
          <w:kern w:val="1"/>
          <w:lang w:eastAsia="ar-SA"/>
        </w:rPr>
      </w:pPr>
      <w:r w:rsidRPr="007045BA">
        <w:rPr>
          <w:rFonts w:eastAsia="Times New Roman" w:cstheme="minorHAnsi"/>
          <w:i/>
          <w:kern w:val="1"/>
          <w:lang w:eastAsia="ar-SA"/>
        </w:rPr>
        <w:t>“El Patronato es el órgano superior de gobierno, administración y representación de la Fundación y estará compuesto por los mismos cargos y personas que ocupen los cargos respectivos en la Junta Directiva del Colegio de Médicos. …”</w:t>
      </w:r>
    </w:p>
    <w:p w:rsidR="007045BA" w:rsidRPr="007045BA" w:rsidRDefault="007045BA" w:rsidP="007045BA">
      <w:pPr>
        <w:widowControl w:val="0"/>
        <w:overflowPunct w:val="0"/>
        <w:spacing w:after="0"/>
        <w:jc w:val="both"/>
        <w:rPr>
          <w:rFonts w:eastAsia="Times New Roman" w:cstheme="minorHAnsi"/>
          <w:i/>
          <w:kern w:val="1"/>
          <w:szCs w:val="20"/>
          <w:lang w:eastAsia="ar-SA"/>
        </w:rPr>
      </w:pPr>
      <w:r w:rsidRPr="007045BA">
        <w:rPr>
          <w:rFonts w:eastAsia="Times New Roman" w:cstheme="minorHAnsi"/>
          <w:i/>
          <w:kern w:val="1"/>
          <w:szCs w:val="20"/>
          <w:lang w:eastAsia="ar-SA"/>
        </w:rPr>
        <w:br w:type="page"/>
      </w:r>
    </w:p>
    <w:p w:rsidR="007045BA" w:rsidRPr="007045BA" w:rsidRDefault="007045BA" w:rsidP="007045BA">
      <w:pPr>
        <w:widowControl w:val="0"/>
        <w:overflowPunct w:val="0"/>
        <w:spacing w:after="0" w:line="360" w:lineRule="auto"/>
        <w:ind w:left="284"/>
        <w:contextualSpacing/>
        <w:jc w:val="right"/>
        <w:rPr>
          <w:rFonts w:eastAsia="Times New Roman" w:cstheme="minorHAnsi"/>
          <w:i/>
          <w:kern w:val="1"/>
          <w:szCs w:val="20"/>
          <w:lang w:eastAsia="ar-SA"/>
        </w:rPr>
      </w:pPr>
      <w:r>
        <w:rPr>
          <w:rFonts w:eastAsia="Times New Roman" w:cstheme="minorHAnsi"/>
          <w:b/>
          <w:kern w:val="1"/>
          <w:sz w:val="28"/>
          <w:szCs w:val="24"/>
          <w:lang w:eastAsia="ar-SA"/>
        </w:rPr>
        <w:lastRenderedPageBreak/>
        <w:t>1.1.6</w:t>
      </w:r>
      <w:r w:rsidRPr="007045BA">
        <w:rPr>
          <w:rFonts w:eastAsia="Times New Roman" w:cstheme="minorHAnsi"/>
          <w:b/>
          <w:kern w:val="1"/>
          <w:sz w:val="28"/>
          <w:szCs w:val="24"/>
          <w:lang w:eastAsia="ar-SA"/>
        </w:rPr>
        <w:t>. Inmovilizado material, intangible e inversiones inmobiliarias</w:t>
      </w:r>
    </w:p>
    <w:p w:rsidR="007045BA" w:rsidRPr="007045BA" w:rsidRDefault="007045BA" w:rsidP="007045BA">
      <w:pPr>
        <w:widowControl w:val="0"/>
        <w:overflowPunct w:val="0"/>
        <w:spacing w:after="0" w:line="360" w:lineRule="auto"/>
        <w:ind w:right="-134"/>
        <w:jc w:val="both"/>
        <w:rPr>
          <w:rFonts w:eastAsia="Times New Roman" w:cstheme="minorHAnsi"/>
          <w:b/>
          <w:kern w:val="1"/>
          <w:sz w:val="24"/>
          <w:szCs w:val="24"/>
          <w:lang w:eastAsia="ar-SA"/>
        </w:rPr>
      </w:pPr>
    </w:p>
    <w:p w:rsidR="007045BA" w:rsidRPr="007045BA" w:rsidRDefault="00FC11DA" w:rsidP="007045BA">
      <w:pPr>
        <w:widowControl w:val="0"/>
        <w:overflowPunct w:val="0"/>
        <w:spacing w:after="0" w:line="360" w:lineRule="auto"/>
        <w:ind w:right="-134"/>
        <w:jc w:val="both"/>
        <w:rPr>
          <w:rFonts w:eastAsia="Times New Roman" w:cstheme="minorHAnsi"/>
          <w:b/>
          <w:kern w:val="1"/>
          <w:sz w:val="24"/>
          <w:szCs w:val="24"/>
          <w:lang w:eastAsia="ar-SA"/>
        </w:rPr>
      </w:pPr>
      <w:r>
        <w:rPr>
          <w:rFonts w:eastAsia="Times New Roman" w:cstheme="minorHAnsi"/>
          <w:b/>
          <w:kern w:val="1"/>
          <w:sz w:val="24"/>
          <w:szCs w:val="24"/>
          <w:lang w:eastAsia="ar-SA"/>
        </w:rPr>
        <w:t>1.1.6</w:t>
      </w:r>
      <w:r w:rsidR="007045BA" w:rsidRPr="007045BA">
        <w:rPr>
          <w:rFonts w:eastAsia="Times New Roman" w:cstheme="minorHAnsi"/>
          <w:b/>
          <w:kern w:val="1"/>
          <w:sz w:val="24"/>
          <w:szCs w:val="24"/>
          <w:lang w:eastAsia="ar-SA"/>
        </w:rPr>
        <w:t>.1</w:t>
      </w:r>
      <w:r>
        <w:rPr>
          <w:rFonts w:eastAsia="Times New Roman" w:cstheme="minorHAnsi"/>
          <w:b/>
          <w:kern w:val="1"/>
          <w:sz w:val="24"/>
          <w:szCs w:val="24"/>
          <w:lang w:eastAsia="ar-SA"/>
        </w:rPr>
        <w:t>.</w:t>
      </w:r>
      <w:r w:rsidR="007045BA" w:rsidRPr="007045BA">
        <w:rPr>
          <w:rFonts w:eastAsia="Times New Roman" w:cstheme="minorHAnsi"/>
          <w:b/>
          <w:kern w:val="1"/>
          <w:sz w:val="24"/>
          <w:szCs w:val="24"/>
          <w:lang w:eastAsia="ar-SA"/>
        </w:rPr>
        <w:t xml:space="preserve"> Inmovilizado intangible</w:t>
      </w:r>
    </w:p>
    <w:p w:rsidR="007045BA" w:rsidRPr="007045BA" w:rsidRDefault="007045BA" w:rsidP="007045BA">
      <w:pPr>
        <w:jc w:val="both"/>
        <w:rPr>
          <w:rFonts w:cstheme="minorHAnsi"/>
          <w:sz w:val="20"/>
          <w:szCs w:val="20"/>
        </w:rPr>
      </w:pPr>
    </w:p>
    <w:tbl>
      <w:tblPr>
        <w:tblW w:w="4956" w:type="pct"/>
        <w:jc w:val="right"/>
        <w:tblCellMar>
          <w:left w:w="70" w:type="dxa"/>
          <w:right w:w="70" w:type="dxa"/>
        </w:tblCellMar>
        <w:tblLook w:val="04A0" w:firstRow="1" w:lastRow="0" w:firstColumn="1" w:lastColumn="0" w:noHBand="0" w:noVBand="1"/>
      </w:tblPr>
      <w:tblGrid>
        <w:gridCol w:w="2137"/>
        <w:gridCol w:w="1038"/>
        <w:gridCol w:w="792"/>
        <w:gridCol w:w="1150"/>
        <w:gridCol w:w="1035"/>
        <w:gridCol w:w="825"/>
        <w:gridCol w:w="1121"/>
        <w:gridCol w:w="1032"/>
      </w:tblGrid>
      <w:tr w:rsidR="007045BA" w:rsidRPr="007045BA" w:rsidTr="007045BA">
        <w:trPr>
          <w:trHeight w:val="345"/>
          <w:jc w:val="right"/>
        </w:trPr>
        <w:tc>
          <w:tcPr>
            <w:tcW w:w="1170"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bookmarkStart w:id="17" w:name="_Hlk1919498"/>
          </w:p>
        </w:tc>
        <w:tc>
          <w:tcPr>
            <w:tcW w:w="568"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31/12/2020</w:t>
            </w:r>
          </w:p>
        </w:tc>
        <w:tc>
          <w:tcPr>
            <w:tcW w:w="434"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Altas</w:t>
            </w:r>
          </w:p>
        </w:tc>
        <w:tc>
          <w:tcPr>
            <w:tcW w:w="630"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Bajas/</w:t>
            </w:r>
            <w:proofErr w:type="spellStart"/>
            <w:r w:rsidRPr="007045BA">
              <w:rPr>
                <w:rFonts w:cstheme="minorHAnsi"/>
                <w:b/>
                <w:bCs/>
                <w:color w:val="FFFFFF"/>
                <w:sz w:val="18"/>
                <w:szCs w:val="18"/>
                <w:lang w:eastAsia="es-ES"/>
              </w:rPr>
              <w:t>Trasp</w:t>
            </w:r>
            <w:proofErr w:type="spellEnd"/>
          </w:p>
        </w:tc>
        <w:tc>
          <w:tcPr>
            <w:tcW w:w="567" w:type="pct"/>
            <w:tcBorders>
              <w:top w:val="nil"/>
              <w:left w:val="nil"/>
              <w:bottom w:val="nil"/>
              <w:right w:val="single" w:sz="4" w:space="0" w:color="FFFFFF"/>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31/12/2021</w:t>
            </w:r>
          </w:p>
        </w:tc>
        <w:tc>
          <w:tcPr>
            <w:tcW w:w="452" w:type="pct"/>
            <w:tcBorders>
              <w:top w:val="nil"/>
              <w:left w:val="single" w:sz="4" w:space="0" w:color="FFFFFF"/>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Altas</w:t>
            </w:r>
          </w:p>
        </w:tc>
        <w:tc>
          <w:tcPr>
            <w:tcW w:w="614"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Bajas/</w:t>
            </w:r>
            <w:proofErr w:type="spellStart"/>
            <w:r w:rsidRPr="007045BA">
              <w:rPr>
                <w:rFonts w:cstheme="minorHAnsi"/>
                <w:b/>
                <w:bCs/>
                <w:color w:val="FFFFFF"/>
                <w:sz w:val="18"/>
                <w:szCs w:val="18"/>
                <w:lang w:eastAsia="es-ES"/>
              </w:rPr>
              <w:t>Trasp</w:t>
            </w:r>
            <w:proofErr w:type="spellEnd"/>
          </w:p>
        </w:tc>
        <w:tc>
          <w:tcPr>
            <w:tcW w:w="565"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31/12/2022</w:t>
            </w:r>
          </w:p>
        </w:tc>
      </w:tr>
      <w:tr w:rsidR="007045BA" w:rsidRPr="007045BA" w:rsidTr="007045BA">
        <w:trPr>
          <w:trHeight w:val="345"/>
          <w:jc w:val="right"/>
        </w:trPr>
        <w:tc>
          <w:tcPr>
            <w:tcW w:w="1170" w:type="pct"/>
            <w:tcBorders>
              <w:top w:val="nil"/>
              <w:left w:val="nil"/>
              <w:bottom w:val="nil"/>
              <w:right w:val="nil"/>
            </w:tcBorders>
            <w:shd w:val="clear" w:color="auto" w:fill="auto"/>
            <w:vAlign w:val="center"/>
            <w:hideMark/>
          </w:tcPr>
          <w:p w:rsidR="007045BA" w:rsidRPr="007045BA" w:rsidRDefault="007045BA" w:rsidP="007045BA">
            <w:pPr>
              <w:spacing w:after="20" w:line="360" w:lineRule="auto"/>
              <w:rPr>
                <w:rFonts w:cstheme="minorHAnsi"/>
                <w:sz w:val="18"/>
                <w:szCs w:val="18"/>
                <w:lang w:eastAsia="es-ES"/>
              </w:rPr>
            </w:pPr>
            <w:bookmarkStart w:id="18" w:name="_Hlk503718252"/>
            <w:r w:rsidRPr="007045BA">
              <w:rPr>
                <w:rFonts w:cstheme="minorHAnsi"/>
                <w:sz w:val="18"/>
                <w:szCs w:val="18"/>
                <w:lang w:eastAsia="es-ES"/>
              </w:rPr>
              <w:t>Aplicaciones informáticas</w:t>
            </w:r>
          </w:p>
        </w:tc>
        <w:tc>
          <w:tcPr>
            <w:tcW w:w="568" w:type="pct"/>
            <w:tcBorders>
              <w:top w:val="nil"/>
              <w:left w:val="nil"/>
              <w:bottom w:val="nil"/>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6.152,86</w:t>
            </w:r>
          </w:p>
        </w:tc>
        <w:tc>
          <w:tcPr>
            <w:tcW w:w="434"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30" w:type="pct"/>
            <w:tcBorders>
              <w:top w:val="nil"/>
              <w:left w:val="nil"/>
              <w:bottom w:val="nil"/>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567" w:type="pct"/>
            <w:tcBorders>
              <w:top w:val="nil"/>
              <w:left w:val="nil"/>
              <w:bottom w:val="nil"/>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6.152,86</w:t>
            </w:r>
          </w:p>
        </w:tc>
        <w:tc>
          <w:tcPr>
            <w:tcW w:w="452"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highlight w:val="yellow"/>
                <w:lang w:eastAsia="es-ES"/>
              </w:rPr>
            </w:pPr>
            <w:r w:rsidRPr="007045BA">
              <w:rPr>
                <w:rFonts w:cstheme="minorHAnsi"/>
                <w:sz w:val="18"/>
                <w:szCs w:val="18"/>
                <w:lang w:eastAsia="es-ES"/>
              </w:rPr>
              <w:t>-</w:t>
            </w:r>
          </w:p>
        </w:tc>
        <w:tc>
          <w:tcPr>
            <w:tcW w:w="614"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565"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6.152,86</w:t>
            </w:r>
          </w:p>
        </w:tc>
      </w:tr>
      <w:tr w:rsidR="007045BA" w:rsidRPr="007045BA" w:rsidTr="007045BA">
        <w:trPr>
          <w:trHeight w:val="360"/>
          <w:jc w:val="right"/>
        </w:trPr>
        <w:tc>
          <w:tcPr>
            <w:tcW w:w="1170" w:type="pct"/>
            <w:tcBorders>
              <w:top w:val="nil"/>
              <w:left w:val="nil"/>
              <w:bottom w:val="single" w:sz="8" w:space="0" w:color="auto"/>
              <w:right w:val="nil"/>
            </w:tcBorders>
            <w:shd w:val="clear" w:color="auto" w:fill="auto"/>
            <w:vAlign w:val="center"/>
            <w:hideMark/>
          </w:tcPr>
          <w:p w:rsidR="007045BA" w:rsidRPr="007045BA" w:rsidRDefault="007045BA" w:rsidP="007045BA">
            <w:pPr>
              <w:spacing w:after="20" w:line="360" w:lineRule="auto"/>
              <w:rPr>
                <w:rFonts w:cstheme="minorHAnsi"/>
                <w:sz w:val="18"/>
                <w:szCs w:val="18"/>
                <w:lang w:eastAsia="es-ES"/>
              </w:rPr>
            </w:pPr>
            <w:bookmarkStart w:id="19" w:name="_Hlk503718321"/>
            <w:bookmarkEnd w:id="18"/>
            <w:r w:rsidRPr="007045BA">
              <w:rPr>
                <w:rFonts w:cstheme="minorHAnsi"/>
                <w:sz w:val="18"/>
                <w:szCs w:val="18"/>
                <w:lang w:eastAsia="es-ES"/>
              </w:rPr>
              <w:t>Amortización acumulada</w:t>
            </w:r>
          </w:p>
        </w:tc>
        <w:tc>
          <w:tcPr>
            <w:tcW w:w="568" w:type="pct"/>
            <w:tcBorders>
              <w:top w:val="nil"/>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trike/>
                <w:color w:val="FF0000"/>
                <w:sz w:val="18"/>
                <w:szCs w:val="18"/>
                <w:lang w:eastAsia="es-ES"/>
              </w:rPr>
            </w:pPr>
            <w:r w:rsidRPr="007045BA">
              <w:rPr>
                <w:rFonts w:cstheme="minorHAnsi"/>
                <w:sz w:val="18"/>
                <w:szCs w:val="18"/>
                <w:lang w:eastAsia="es-ES"/>
              </w:rPr>
              <w:t>5.604,79</w:t>
            </w:r>
            <w:r w:rsidRPr="007045BA">
              <w:rPr>
                <w:rFonts w:cstheme="minorHAnsi"/>
                <w:strike/>
                <w:sz w:val="18"/>
                <w:szCs w:val="18"/>
                <w:lang w:eastAsia="es-ES"/>
              </w:rPr>
              <w:t xml:space="preserve"> </w:t>
            </w:r>
          </w:p>
        </w:tc>
        <w:tc>
          <w:tcPr>
            <w:tcW w:w="434" w:type="pct"/>
            <w:tcBorders>
              <w:top w:val="nil"/>
              <w:left w:val="nil"/>
              <w:bottom w:val="single" w:sz="8" w:space="0" w:color="auto"/>
              <w:right w:val="nil"/>
            </w:tcBorders>
            <w:shd w:val="clear" w:color="auto" w:fill="auto"/>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256,80</w:t>
            </w:r>
          </w:p>
        </w:tc>
        <w:tc>
          <w:tcPr>
            <w:tcW w:w="630" w:type="pct"/>
            <w:tcBorders>
              <w:top w:val="nil"/>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567" w:type="pct"/>
            <w:tcBorders>
              <w:top w:val="nil"/>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trike/>
                <w:sz w:val="18"/>
                <w:szCs w:val="18"/>
                <w:lang w:eastAsia="es-ES"/>
              </w:rPr>
            </w:pPr>
            <w:r w:rsidRPr="007045BA">
              <w:rPr>
                <w:rFonts w:cstheme="minorHAnsi"/>
                <w:sz w:val="18"/>
                <w:szCs w:val="18"/>
                <w:lang w:eastAsia="es-ES"/>
              </w:rPr>
              <w:t>5.861,59</w:t>
            </w:r>
            <w:r w:rsidRPr="007045BA">
              <w:rPr>
                <w:rFonts w:cstheme="minorHAnsi"/>
                <w:strike/>
                <w:sz w:val="18"/>
                <w:szCs w:val="18"/>
                <w:lang w:eastAsia="es-ES"/>
              </w:rPr>
              <w:t xml:space="preserve"> </w:t>
            </w:r>
          </w:p>
        </w:tc>
        <w:tc>
          <w:tcPr>
            <w:tcW w:w="452" w:type="pct"/>
            <w:tcBorders>
              <w:top w:val="nil"/>
              <w:left w:val="nil"/>
              <w:bottom w:val="single" w:sz="8" w:space="0" w:color="auto"/>
              <w:right w:val="nil"/>
            </w:tcBorders>
            <w:shd w:val="clear" w:color="auto" w:fill="auto"/>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256,80</w:t>
            </w:r>
          </w:p>
        </w:tc>
        <w:tc>
          <w:tcPr>
            <w:tcW w:w="614" w:type="pct"/>
            <w:tcBorders>
              <w:top w:val="nil"/>
              <w:left w:val="nil"/>
              <w:bottom w:val="single" w:sz="8" w:space="0" w:color="auto"/>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565" w:type="pct"/>
            <w:tcBorders>
              <w:top w:val="nil"/>
              <w:left w:val="nil"/>
              <w:bottom w:val="single" w:sz="8" w:space="0" w:color="auto"/>
              <w:right w:val="nil"/>
            </w:tcBorders>
            <w:shd w:val="clear" w:color="auto" w:fill="auto"/>
            <w:vAlign w:val="center"/>
          </w:tcPr>
          <w:p w:rsidR="007045BA" w:rsidRPr="007045BA" w:rsidRDefault="007045BA" w:rsidP="007045BA">
            <w:pPr>
              <w:spacing w:after="20" w:line="360" w:lineRule="auto"/>
              <w:jc w:val="right"/>
              <w:rPr>
                <w:rFonts w:cstheme="minorHAnsi"/>
                <w:strike/>
                <w:sz w:val="18"/>
                <w:szCs w:val="18"/>
                <w:lang w:eastAsia="es-ES"/>
              </w:rPr>
            </w:pPr>
            <w:r w:rsidRPr="007045BA">
              <w:rPr>
                <w:rFonts w:cstheme="minorHAnsi"/>
                <w:sz w:val="18"/>
                <w:szCs w:val="18"/>
                <w:lang w:eastAsia="es-ES"/>
              </w:rPr>
              <w:t>6.118,39</w:t>
            </w:r>
            <w:r w:rsidRPr="007045BA">
              <w:rPr>
                <w:rFonts w:cstheme="minorHAnsi"/>
                <w:strike/>
                <w:sz w:val="18"/>
                <w:szCs w:val="18"/>
                <w:lang w:eastAsia="es-ES"/>
              </w:rPr>
              <w:t xml:space="preserve"> </w:t>
            </w:r>
          </w:p>
        </w:tc>
      </w:tr>
      <w:tr w:rsidR="007045BA" w:rsidRPr="007045BA" w:rsidTr="007045BA">
        <w:trPr>
          <w:trHeight w:val="360"/>
          <w:jc w:val="right"/>
        </w:trPr>
        <w:tc>
          <w:tcPr>
            <w:tcW w:w="1170" w:type="pct"/>
            <w:tcBorders>
              <w:top w:val="nil"/>
              <w:left w:val="nil"/>
              <w:bottom w:val="nil"/>
              <w:right w:val="nil"/>
            </w:tcBorders>
            <w:shd w:val="clear" w:color="auto" w:fill="auto"/>
            <w:vAlign w:val="center"/>
          </w:tcPr>
          <w:p w:rsidR="007045BA" w:rsidRPr="007045BA" w:rsidRDefault="007045BA" w:rsidP="007045BA">
            <w:pPr>
              <w:spacing w:after="20" w:line="360" w:lineRule="auto"/>
              <w:rPr>
                <w:rFonts w:cstheme="minorHAnsi"/>
                <w:sz w:val="18"/>
                <w:szCs w:val="18"/>
                <w:lang w:eastAsia="es-ES"/>
              </w:rPr>
            </w:pPr>
            <w:r w:rsidRPr="007045BA">
              <w:rPr>
                <w:rFonts w:cstheme="minorHAnsi"/>
                <w:b/>
                <w:bCs/>
                <w:sz w:val="18"/>
                <w:szCs w:val="18"/>
                <w:lang w:eastAsia="es-ES"/>
              </w:rPr>
              <w:t>Valor contable</w:t>
            </w:r>
          </w:p>
        </w:tc>
        <w:tc>
          <w:tcPr>
            <w:tcW w:w="568"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b/>
                <w:bCs/>
                <w:sz w:val="18"/>
                <w:szCs w:val="18"/>
                <w:lang w:eastAsia="es-ES"/>
              </w:rPr>
              <w:t>548,07</w:t>
            </w:r>
          </w:p>
        </w:tc>
        <w:tc>
          <w:tcPr>
            <w:tcW w:w="434"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30"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567"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b/>
                <w:bCs/>
                <w:sz w:val="18"/>
                <w:szCs w:val="18"/>
                <w:lang w:eastAsia="es-ES"/>
              </w:rPr>
              <w:t>291,27</w:t>
            </w:r>
          </w:p>
        </w:tc>
        <w:tc>
          <w:tcPr>
            <w:tcW w:w="452"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14"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565"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b/>
                <w:bCs/>
                <w:sz w:val="18"/>
                <w:szCs w:val="18"/>
                <w:lang w:eastAsia="es-ES"/>
              </w:rPr>
              <w:t>34,47</w:t>
            </w:r>
          </w:p>
        </w:tc>
      </w:tr>
      <w:bookmarkEnd w:id="17"/>
      <w:bookmarkEnd w:id="19"/>
    </w:tbl>
    <w:p w:rsidR="007045BA" w:rsidRPr="007045BA" w:rsidRDefault="007045BA" w:rsidP="007045BA">
      <w:pPr>
        <w:jc w:val="both"/>
        <w:rPr>
          <w:rFonts w:cstheme="minorHAnsi"/>
          <w:sz w:val="20"/>
          <w:szCs w:val="20"/>
        </w:rPr>
      </w:pPr>
    </w:p>
    <w:p w:rsidR="007045BA" w:rsidRPr="007045BA" w:rsidRDefault="007045BA" w:rsidP="007045BA">
      <w:pPr>
        <w:jc w:val="both"/>
        <w:rPr>
          <w:rFonts w:cstheme="minorHAnsi"/>
          <w:sz w:val="20"/>
          <w:szCs w:val="20"/>
        </w:rPr>
      </w:pPr>
      <w:bookmarkStart w:id="20" w:name="OLE_LINK192"/>
      <w:bookmarkStart w:id="21" w:name="OLE_LINK193"/>
      <w:bookmarkStart w:id="22" w:name="OLE_LINK194"/>
      <w:r w:rsidRPr="007045BA">
        <w:rPr>
          <w:rFonts w:cstheme="minorHAnsi"/>
          <w:sz w:val="20"/>
          <w:szCs w:val="20"/>
        </w:rPr>
        <w:t>El cargo en la cuenta de resultados por amortizaciones ha sido en el ejercicio 2022 de 256,80 euros, no habiendo variado su importe respecto a 2021.</w:t>
      </w:r>
    </w:p>
    <w:bookmarkEnd w:id="20"/>
    <w:bookmarkEnd w:id="21"/>
    <w:bookmarkEnd w:id="22"/>
    <w:p w:rsidR="007045BA" w:rsidRPr="007045BA" w:rsidRDefault="007045BA" w:rsidP="007045BA">
      <w:pPr>
        <w:widowControl w:val="0"/>
        <w:overflowPunct w:val="0"/>
        <w:spacing w:after="0" w:line="360" w:lineRule="auto"/>
        <w:jc w:val="both"/>
        <w:rPr>
          <w:rFonts w:eastAsia="Times New Roman" w:cstheme="minorHAnsi"/>
          <w:kern w:val="1"/>
          <w:szCs w:val="20"/>
          <w:highlight w:val="magenta"/>
          <w:lang w:eastAsia="ar-SA"/>
        </w:rPr>
      </w:pPr>
    </w:p>
    <w:p w:rsidR="007045BA" w:rsidRPr="00FC11DA" w:rsidRDefault="00FC11DA" w:rsidP="007045BA">
      <w:pPr>
        <w:widowControl w:val="0"/>
        <w:overflowPunct w:val="0"/>
        <w:spacing w:after="0" w:line="360" w:lineRule="auto"/>
        <w:ind w:right="-134"/>
        <w:jc w:val="both"/>
        <w:rPr>
          <w:rFonts w:eastAsia="Times New Roman" w:cstheme="minorHAnsi"/>
          <w:b/>
          <w:kern w:val="1"/>
          <w:sz w:val="24"/>
          <w:szCs w:val="24"/>
          <w:lang w:eastAsia="ar-SA"/>
        </w:rPr>
      </w:pPr>
      <w:r>
        <w:rPr>
          <w:rFonts w:eastAsia="Times New Roman" w:cstheme="minorHAnsi"/>
          <w:b/>
          <w:kern w:val="1"/>
          <w:sz w:val="24"/>
          <w:szCs w:val="24"/>
          <w:lang w:eastAsia="ar-SA"/>
        </w:rPr>
        <w:t>1.1.6.</w:t>
      </w:r>
      <w:r w:rsidR="007045BA" w:rsidRPr="00FC11DA">
        <w:rPr>
          <w:rFonts w:eastAsia="Times New Roman" w:cstheme="minorHAnsi"/>
          <w:b/>
          <w:kern w:val="1"/>
          <w:sz w:val="24"/>
          <w:szCs w:val="24"/>
          <w:lang w:eastAsia="ar-SA"/>
        </w:rPr>
        <w:t>2</w:t>
      </w:r>
      <w:r>
        <w:rPr>
          <w:rFonts w:eastAsia="Times New Roman" w:cstheme="minorHAnsi"/>
          <w:b/>
          <w:kern w:val="1"/>
          <w:sz w:val="24"/>
          <w:szCs w:val="24"/>
          <w:lang w:eastAsia="ar-SA"/>
        </w:rPr>
        <w:t>.</w:t>
      </w:r>
      <w:r w:rsidR="007045BA" w:rsidRPr="00FC11DA">
        <w:rPr>
          <w:rFonts w:eastAsia="Times New Roman" w:cstheme="minorHAnsi"/>
          <w:b/>
          <w:kern w:val="1"/>
          <w:sz w:val="24"/>
          <w:szCs w:val="24"/>
          <w:lang w:eastAsia="ar-SA"/>
        </w:rPr>
        <w:t xml:space="preserve"> </w:t>
      </w:r>
      <w:r w:rsidR="007045BA" w:rsidRPr="007045BA">
        <w:rPr>
          <w:rFonts w:eastAsia="Times New Roman" w:cstheme="minorHAnsi"/>
          <w:b/>
          <w:kern w:val="1"/>
          <w:sz w:val="24"/>
          <w:szCs w:val="24"/>
          <w:lang w:eastAsia="ar-SA"/>
        </w:rPr>
        <w:t>Inmovilizado material</w:t>
      </w:r>
    </w:p>
    <w:p w:rsidR="007045BA" w:rsidRPr="007045BA" w:rsidRDefault="007045BA" w:rsidP="007045BA">
      <w:pPr>
        <w:jc w:val="both"/>
        <w:rPr>
          <w:rFonts w:cstheme="minorHAnsi"/>
          <w:sz w:val="20"/>
          <w:szCs w:val="20"/>
        </w:rPr>
      </w:pPr>
    </w:p>
    <w:tbl>
      <w:tblPr>
        <w:tblW w:w="4672" w:type="pct"/>
        <w:tblInd w:w="619" w:type="dxa"/>
        <w:tblCellMar>
          <w:left w:w="70" w:type="dxa"/>
          <w:right w:w="70" w:type="dxa"/>
        </w:tblCellMar>
        <w:tblLook w:val="04A0" w:firstRow="1" w:lastRow="0" w:firstColumn="1" w:lastColumn="0" w:noHBand="0" w:noVBand="1"/>
      </w:tblPr>
      <w:tblGrid>
        <w:gridCol w:w="1988"/>
        <w:gridCol w:w="1035"/>
        <w:gridCol w:w="642"/>
        <w:gridCol w:w="1117"/>
        <w:gridCol w:w="1033"/>
        <w:gridCol w:w="642"/>
        <w:gridCol w:w="1117"/>
        <w:gridCol w:w="1033"/>
      </w:tblGrid>
      <w:tr w:rsidR="007045BA" w:rsidRPr="007045BA" w:rsidTr="007045BA">
        <w:trPr>
          <w:trHeight w:val="345"/>
        </w:trPr>
        <w:tc>
          <w:tcPr>
            <w:tcW w:w="1155"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bookmarkStart w:id="23" w:name="_Hlk1920164"/>
          </w:p>
        </w:tc>
        <w:tc>
          <w:tcPr>
            <w:tcW w:w="601" w:type="pct"/>
            <w:tcBorders>
              <w:top w:val="nil"/>
              <w:left w:val="nil"/>
              <w:bottom w:val="nil"/>
              <w:right w:val="nil"/>
            </w:tcBorders>
            <w:shd w:val="clear" w:color="auto" w:fill="808080"/>
            <w:vAlign w:val="center"/>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31/12/2020</w:t>
            </w:r>
          </w:p>
        </w:tc>
        <w:tc>
          <w:tcPr>
            <w:tcW w:w="373"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Altas</w:t>
            </w:r>
          </w:p>
        </w:tc>
        <w:tc>
          <w:tcPr>
            <w:tcW w:w="649"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Bajas/</w:t>
            </w:r>
            <w:proofErr w:type="spellStart"/>
            <w:r w:rsidRPr="007045BA">
              <w:rPr>
                <w:rFonts w:cstheme="minorHAnsi"/>
                <w:b/>
                <w:bCs/>
                <w:color w:val="FFFFFF"/>
                <w:sz w:val="18"/>
                <w:szCs w:val="18"/>
                <w:lang w:eastAsia="es-ES"/>
              </w:rPr>
              <w:t>Trasp</w:t>
            </w:r>
            <w:proofErr w:type="spellEnd"/>
          </w:p>
        </w:tc>
        <w:tc>
          <w:tcPr>
            <w:tcW w:w="600" w:type="pct"/>
            <w:tcBorders>
              <w:top w:val="nil"/>
              <w:left w:val="nil"/>
              <w:bottom w:val="nil"/>
              <w:right w:val="single" w:sz="4" w:space="0" w:color="FFFFFF"/>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31/12/2021</w:t>
            </w:r>
          </w:p>
        </w:tc>
        <w:tc>
          <w:tcPr>
            <w:tcW w:w="373" w:type="pct"/>
            <w:tcBorders>
              <w:top w:val="nil"/>
              <w:left w:val="single" w:sz="4" w:space="0" w:color="FFFFFF"/>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Altas</w:t>
            </w:r>
          </w:p>
        </w:tc>
        <w:tc>
          <w:tcPr>
            <w:tcW w:w="649"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Bajas/</w:t>
            </w:r>
            <w:proofErr w:type="spellStart"/>
            <w:r w:rsidRPr="007045BA">
              <w:rPr>
                <w:rFonts w:cstheme="minorHAnsi"/>
                <w:b/>
                <w:bCs/>
                <w:color w:val="FFFFFF"/>
                <w:sz w:val="18"/>
                <w:szCs w:val="18"/>
                <w:lang w:eastAsia="es-ES"/>
              </w:rPr>
              <w:t>Trasp</w:t>
            </w:r>
            <w:proofErr w:type="spellEnd"/>
          </w:p>
        </w:tc>
        <w:tc>
          <w:tcPr>
            <w:tcW w:w="600" w:type="pct"/>
            <w:tcBorders>
              <w:top w:val="nil"/>
              <w:left w:val="nil"/>
              <w:bottom w:val="nil"/>
              <w:right w:val="nil"/>
            </w:tcBorders>
            <w:shd w:val="clear" w:color="auto" w:fill="808080"/>
            <w:vAlign w:val="center"/>
            <w:hideMark/>
          </w:tcPr>
          <w:p w:rsidR="007045BA" w:rsidRPr="007045BA" w:rsidRDefault="007045BA" w:rsidP="007045BA">
            <w:pPr>
              <w:spacing w:after="20"/>
              <w:jc w:val="center"/>
              <w:rPr>
                <w:rFonts w:cstheme="minorHAnsi"/>
                <w:b/>
                <w:bCs/>
                <w:color w:val="FFFFFF"/>
                <w:sz w:val="18"/>
                <w:szCs w:val="18"/>
                <w:lang w:eastAsia="es-ES"/>
              </w:rPr>
            </w:pPr>
            <w:r w:rsidRPr="007045BA">
              <w:rPr>
                <w:rFonts w:cstheme="minorHAnsi"/>
                <w:b/>
                <w:bCs/>
                <w:color w:val="FFFFFF"/>
                <w:sz w:val="18"/>
                <w:szCs w:val="18"/>
                <w:lang w:eastAsia="es-ES"/>
              </w:rPr>
              <w:t>31/12/2022</w:t>
            </w:r>
          </w:p>
        </w:tc>
      </w:tr>
      <w:tr w:rsidR="007045BA" w:rsidRPr="007045BA" w:rsidTr="007045BA">
        <w:trPr>
          <w:trHeight w:val="345"/>
        </w:trPr>
        <w:tc>
          <w:tcPr>
            <w:tcW w:w="1155" w:type="pct"/>
            <w:tcBorders>
              <w:top w:val="nil"/>
              <w:left w:val="nil"/>
              <w:right w:val="nil"/>
            </w:tcBorders>
            <w:shd w:val="clear" w:color="auto" w:fill="auto"/>
            <w:vAlign w:val="center"/>
            <w:hideMark/>
          </w:tcPr>
          <w:p w:rsidR="007045BA" w:rsidRPr="007045BA" w:rsidRDefault="007045BA" w:rsidP="007045BA">
            <w:pPr>
              <w:spacing w:after="20" w:line="360" w:lineRule="auto"/>
              <w:rPr>
                <w:rFonts w:cstheme="minorHAnsi"/>
                <w:sz w:val="18"/>
                <w:szCs w:val="18"/>
                <w:lang w:eastAsia="es-ES"/>
              </w:rPr>
            </w:pPr>
            <w:bookmarkStart w:id="24" w:name="_Hlk503719298"/>
            <w:bookmarkStart w:id="25" w:name="_Hlk503719118"/>
            <w:proofErr w:type="spellStart"/>
            <w:r w:rsidRPr="007045BA">
              <w:rPr>
                <w:rFonts w:cstheme="minorHAnsi"/>
                <w:sz w:val="18"/>
                <w:szCs w:val="18"/>
                <w:lang w:eastAsia="es-ES"/>
              </w:rPr>
              <w:t>Equip</w:t>
            </w:r>
            <w:proofErr w:type="spellEnd"/>
            <w:r w:rsidRPr="007045BA">
              <w:rPr>
                <w:rFonts w:cstheme="minorHAnsi"/>
                <w:sz w:val="18"/>
                <w:szCs w:val="18"/>
                <w:lang w:eastAsia="es-ES"/>
              </w:rPr>
              <w:t xml:space="preserve">. </w:t>
            </w:r>
            <w:proofErr w:type="spellStart"/>
            <w:proofErr w:type="gramStart"/>
            <w:r w:rsidRPr="007045BA">
              <w:rPr>
                <w:rFonts w:cstheme="minorHAnsi"/>
                <w:sz w:val="18"/>
                <w:szCs w:val="18"/>
                <w:lang w:eastAsia="es-ES"/>
              </w:rPr>
              <w:t>proces</w:t>
            </w:r>
            <w:proofErr w:type="spellEnd"/>
            <w:proofErr w:type="gramEnd"/>
            <w:r w:rsidRPr="007045BA">
              <w:rPr>
                <w:rFonts w:cstheme="minorHAnsi"/>
                <w:sz w:val="18"/>
                <w:szCs w:val="18"/>
                <w:lang w:eastAsia="es-ES"/>
              </w:rPr>
              <w:t xml:space="preserve">. </w:t>
            </w:r>
            <w:proofErr w:type="spellStart"/>
            <w:proofErr w:type="gramStart"/>
            <w:r w:rsidRPr="007045BA">
              <w:rPr>
                <w:rFonts w:cstheme="minorHAnsi"/>
                <w:sz w:val="18"/>
                <w:szCs w:val="18"/>
                <w:lang w:eastAsia="es-ES"/>
              </w:rPr>
              <w:t>inform</w:t>
            </w:r>
            <w:proofErr w:type="gramEnd"/>
            <w:r w:rsidRPr="007045BA">
              <w:rPr>
                <w:rFonts w:cstheme="minorHAnsi"/>
                <w:sz w:val="18"/>
                <w:szCs w:val="18"/>
                <w:lang w:eastAsia="es-ES"/>
              </w:rPr>
              <w:t>.</w:t>
            </w:r>
            <w:proofErr w:type="spellEnd"/>
          </w:p>
        </w:tc>
        <w:tc>
          <w:tcPr>
            <w:tcW w:w="601" w:type="pct"/>
            <w:tcBorders>
              <w:top w:val="nil"/>
              <w:left w:val="nil"/>
              <w:right w:val="nil"/>
            </w:tcBorders>
            <w:vAlign w:val="center"/>
          </w:tcPr>
          <w:p w:rsidR="007045BA" w:rsidRPr="007045BA" w:rsidRDefault="007045BA" w:rsidP="007045BA">
            <w:pPr>
              <w:spacing w:after="20" w:line="360" w:lineRule="auto"/>
              <w:jc w:val="right"/>
              <w:rPr>
                <w:rFonts w:cstheme="minorHAnsi"/>
                <w:strike/>
                <w:color w:val="FF0000"/>
                <w:sz w:val="18"/>
                <w:szCs w:val="18"/>
                <w:lang w:eastAsia="es-ES"/>
              </w:rPr>
            </w:pPr>
            <w:r w:rsidRPr="007045BA">
              <w:rPr>
                <w:rFonts w:cstheme="minorHAnsi"/>
                <w:sz w:val="18"/>
                <w:szCs w:val="18"/>
                <w:lang w:eastAsia="es-ES"/>
              </w:rPr>
              <w:t>1.283,40</w:t>
            </w:r>
          </w:p>
        </w:tc>
        <w:tc>
          <w:tcPr>
            <w:tcW w:w="373" w:type="pct"/>
            <w:tcBorders>
              <w:top w:val="nil"/>
              <w:left w:val="nil"/>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49" w:type="pct"/>
            <w:tcBorders>
              <w:top w:val="nil"/>
              <w:left w:val="nil"/>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top w:val="nil"/>
              <w:left w:val="nil"/>
              <w:right w:val="nil"/>
            </w:tcBorders>
            <w:shd w:val="clear" w:color="auto" w:fill="auto"/>
            <w:vAlign w:val="center"/>
            <w:hideMark/>
          </w:tcPr>
          <w:p w:rsidR="007045BA" w:rsidRPr="007045BA" w:rsidRDefault="007045BA" w:rsidP="007045BA">
            <w:pPr>
              <w:spacing w:after="20" w:line="360" w:lineRule="auto"/>
              <w:jc w:val="right"/>
              <w:rPr>
                <w:rFonts w:cstheme="minorHAnsi"/>
                <w:strike/>
                <w:color w:val="FF0000"/>
                <w:sz w:val="18"/>
                <w:szCs w:val="18"/>
                <w:lang w:eastAsia="es-ES"/>
              </w:rPr>
            </w:pPr>
            <w:r w:rsidRPr="007045BA">
              <w:rPr>
                <w:rFonts w:cstheme="minorHAnsi"/>
                <w:sz w:val="18"/>
                <w:szCs w:val="18"/>
                <w:lang w:eastAsia="es-ES"/>
              </w:rPr>
              <w:t>1.283,40</w:t>
            </w:r>
          </w:p>
        </w:tc>
        <w:tc>
          <w:tcPr>
            <w:tcW w:w="373"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49"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trike/>
                <w:color w:val="FF0000"/>
                <w:sz w:val="18"/>
                <w:szCs w:val="18"/>
                <w:lang w:eastAsia="es-ES"/>
              </w:rPr>
            </w:pPr>
            <w:r w:rsidRPr="007045BA">
              <w:rPr>
                <w:rFonts w:cstheme="minorHAnsi"/>
                <w:sz w:val="18"/>
                <w:szCs w:val="18"/>
                <w:lang w:eastAsia="es-ES"/>
              </w:rPr>
              <w:t>1.283,40</w:t>
            </w:r>
          </w:p>
        </w:tc>
      </w:tr>
      <w:bookmarkEnd w:id="24"/>
      <w:tr w:rsidR="007045BA" w:rsidRPr="007045BA" w:rsidTr="007045BA">
        <w:trPr>
          <w:trHeight w:val="360"/>
        </w:trPr>
        <w:tc>
          <w:tcPr>
            <w:tcW w:w="1155" w:type="pct"/>
            <w:tcBorders>
              <w:top w:val="nil"/>
              <w:left w:val="nil"/>
              <w:right w:val="nil"/>
            </w:tcBorders>
            <w:shd w:val="clear" w:color="auto" w:fill="auto"/>
            <w:vAlign w:val="center"/>
          </w:tcPr>
          <w:p w:rsidR="007045BA" w:rsidRPr="007045BA" w:rsidRDefault="007045BA" w:rsidP="007045BA">
            <w:pPr>
              <w:spacing w:after="20" w:line="360" w:lineRule="auto"/>
              <w:rPr>
                <w:rFonts w:cstheme="minorHAnsi"/>
                <w:sz w:val="18"/>
                <w:szCs w:val="18"/>
                <w:lang w:eastAsia="es-ES"/>
              </w:rPr>
            </w:pPr>
            <w:r w:rsidRPr="007045BA">
              <w:rPr>
                <w:rFonts w:cstheme="minorHAnsi"/>
                <w:sz w:val="18"/>
                <w:szCs w:val="18"/>
                <w:lang w:eastAsia="es-ES"/>
              </w:rPr>
              <w:t xml:space="preserve">Otro inmovilizado </w:t>
            </w:r>
            <w:proofErr w:type="spellStart"/>
            <w:r w:rsidRPr="007045BA">
              <w:rPr>
                <w:rFonts w:cstheme="minorHAnsi"/>
                <w:sz w:val="18"/>
                <w:szCs w:val="18"/>
                <w:lang w:eastAsia="es-ES"/>
              </w:rPr>
              <w:t>mat.</w:t>
            </w:r>
            <w:proofErr w:type="spellEnd"/>
          </w:p>
        </w:tc>
        <w:tc>
          <w:tcPr>
            <w:tcW w:w="601" w:type="pct"/>
            <w:tcBorders>
              <w:top w:val="nil"/>
              <w:left w:val="nil"/>
              <w:right w:val="nil"/>
            </w:tcBorders>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518,09</w:t>
            </w:r>
          </w:p>
        </w:tc>
        <w:tc>
          <w:tcPr>
            <w:tcW w:w="373"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49"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518,09</w:t>
            </w:r>
          </w:p>
        </w:tc>
        <w:tc>
          <w:tcPr>
            <w:tcW w:w="373"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194,67</w:t>
            </w:r>
          </w:p>
        </w:tc>
        <w:tc>
          <w:tcPr>
            <w:tcW w:w="649"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top w:val="nil"/>
              <w:left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712,76</w:t>
            </w:r>
          </w:p>
        </w:tc>
      </w:tr>
      <w:tr w:rsidR="007045BA" w:rsidRPr="007045BA" w:rsidTr="007045BA">
        <w:trPr>
          <w:trHeight w:val="360"/>
        </w:trPr>
        <w:tc>
          <w:tcPr>
            <w:tcW w:w="1155" w:type="pct"/>
            <w:tcBorders>
              <w:left w:val="nil"/>
              <w:bottom w:val="single" w:sz="8" w:space="0" w:color="auto"/>
              <w:right w:val="nil"/>
            </w:tcBorders>
            <w:shd w:val="clear" w:color="auto" w:fill="auto"/>
            <w:vAlign w:val="center"/>
            <w:hideMark/>
          </w:tcPr>
          <w:p w:rsidR="007045BA" w:rsidRPr="007045BA" w:rsidRDefault="007045BA" w:rsidP="007045BA">
            <w:pPr>
              <w:spacing w:after="20" w:line="360" w:lineRule="auto"/>
              <w:rPr>
                <w:rFonts w:cstheme="minorHAnsi"/>
                <w:sz w:val="18"/>
                <w:szCs w:val="18"/>
                <w:lang w:eastAsia="es-ES"/>
              </w:rPr>
            </w:pPr>
            <w:proofErr w:type="spellStart"/>
            <w:r w:rsidRPr="007045BA">
              <w:rPr>
                <w:rFonts w:cstheme="minorHAnsi"/>
                <w:sz w:val="18"/>
                <w:szCs w:val="18"/>
                <w:lang w:eastAsia="es-ES"/>
              </w:rPr>
              <w:t>Amortiz</w:t>
            </w:r>
            <w:proofErr w:type="spellEnd"/>
            <w:r w:rsidRPr="007045BA">
              <w:rPr>
                <w:rFonts w:cstheme="minorHAnsi"/>
                <w:sz w:val="18"/>
                <w:szCs w:val="18"/>
                <w:lang w:eastAsia="es-ES"/>
              </w:rPr>
              <w:t>. acumulada</w:t>
            </w:r>
          </w:p>
        </w:tc>
        <w:tc>
          <w:tcPr>
            <w:tcW w:w="601" w:type="pct"/>
            <w:tcBorders>
              <w:left w:val="nil"/>
              <w:bottom w:val="single" w:sz="8" w:space="0" w:color="auto"/>
              <w:right w:val="nil"/>
            </w:tcBorders>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1.648,22</w:t>
            </w:r>
          </w:p>
        </w:tc>
        <w:tc>
          <w:tcPr>
            <w:tcW w:w="373" w:type="pct"/>
            <w:tcBorders>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31,38</w:t>
            </w:r>
          </w:p>
        </w:tc>
        <w:tc>
          <w:tcPr>
            <w:tcW w:w="649" w:type="pct"/>
            <w:tcBorders>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left w:val="nil"/>
              <w:bottom w:val="single" w:sz="8" w:space="0" w:color="auto"/>
              <w:right w:val="nil"/>
            </w:tcBorders>
            <w:shd w:val="clear" w:color="auto" w:fill="auto"/>
            <w:vAlign w:val="center"/>
            <w:hideMark/>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1.679,60</w:t>
            </w:r>
          </w:p>
        </w:tc>
        <w:tc>
          <w:tcPr>
            <w:tcW w:w="373" w:type="pct"/>
            <w:tcBorders>
              <w:left w:val="nil"/>
              <w:bottom w:val="single" w:sz="8" w:space="0" w:color="auto"/>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37,46</w:t>
            </w:r>
          </w:p>
        </w:tc>
        <w:tc>
          <w:tcPr>
            <w:tcW w:w="649" w:type="pct"/>
            <w:tcBorders>
              <w:left w:val="nil"/>
              <w:bottom w:val="single" w:sz="8" w:space="0" w:color="auto"/>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w:t>
            </w:r>
          </w:p>
        </w:tc>
        <w:tc>
          <w:tcPr>
            <w:tcW w:w="600" w:type="pct"/>
            <w:tcBorders>
              <w:left w:val="nil"/>
              <w:bottom w:val="single" w:sz="8" w:space="0" w:color="auto"/>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r w:rsidRPr="007045BA">
              <w:rPr>
                <w:rFonts w:cstheme="minorHAnsi"/>
                <w:sz w:val="18"/>
                <w:szCs w:val="18"/>
                <w:lang w:eastAsia="es-ES"/>
              </w:rPr>
              <w:t>1.717,06</w:t>
            </w:r>
          </w:p>
        </w:tc>
      </w:tr>
      <w:tr w:rsidR="007045BA" w:rsidRPr="007045BA" w:rsidTr="007045BA">
        <w:trPr>
          <w:trHeight w:val="360"/>
        </w:trPr>
        <w:tc>
          <w:tcPr>
            <w:tcW w:w="1155" w:type="pct"/>
            <w:tcBorders>
              <w:top w:val="nil"/>
              <w:left w:val="nil"/>
              <w:bottom w:val="nil"/>
              <w:right w:val="nil"/>
            </w:tcBorders>
            <w:shd w:val="clear" w:color="auto" w:fill="auto"/>
            <w:vAlign w:val="center"/>
          </w:tcPr>
          <w:p w:rsidR="007045BA" w:rsidRPr="007045BA" w:rsidRDefault="007045BA" w:rsidP="007045BA">
            <w:pPr>
              <w:spacing w:after="20" w:line="360" w:lineRule="auto"/>
              <w:rPr>
                <w:rFonts w:cstheme="minorHAnsi"/>
                <w:sz w:val="18"/>
                <w:szCs w:val="18"/>
                <w:lang w:eastAsia="es-ES"/>
              </w:rPr>
            </w:pPr>
            <w:r w:rsidRPr="007045BA">
              <w:rPr>
                <w:rFonts w:cstheme="minorHAnsi"/>
                <w:b/>
                <w:bCs/>
                <w:sz w:val="18"/>
                <w:szCs w:val="18"/>
                <w:lang w:eastAsia="es-ES"/>
              </w:rPr>
              <w:t>Valor contable</w:t>
            </w:r>
          </w:p>
        </w:tc>
        <w:tc>
          <w:tcPr>
            <w:tcW w:w="601" w:type="pct"/>
            <w:tcBorders>
              <w:top w:val="nil"/>
              <w:left w:val="nil"/>
              <w:bottom w:val="nil"/>
              <w:right w:val="nil"/>
            </w:tcBorders>
            <w:vAlign w:val="center"/>
          </w:tcPr>
          <w:p w:rsidR="007045BA" w:rsidRPr="007045BA" w:rsidRDefault="007045BA" w:rsidP="007045BA">
            <w:pPr>
              <w:spacing w:after="20" w:line="360" w:lineRule="auto"/>
              <w:jc w:val="right"/>
              <w:rPr>
                <w:rFonts w:cstheme="minorHAnsi"/>
                <w:strike/>
                <w:sz w:val="18"/>
                <w:szCs w:val="18"/>
                <w:lang w:eastAsia="es-ES"/>
              </w:rPr>
            </w:pPr>
            <w:r w:rsidRPr="007045BA">
              <w:rPr>
                <w:rFonts w:cstheme="minorHAnsi"/>
                <w:b/>
                <w:bCs/>
                <w:sz w:val="18"/>
                <w:szCs w:val="18"/>
                <w:lang w:eastAsia="es-ES"/>
              </w:rPr>
              <w:t>153,27</w:t>
            </w:r>
          </w:p>
        </w:tc>
        <w:tc>
          <w:tcPr>
            <w:tcW w:w="373"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49"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00"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trike/>
                <w:sz w:val="18"/>
                <w:szCs w:val="18"/>
                <w:lang w:eastAsia="es-ES"/>
              </w:rPr>
            </w:pPr>
            <w:r w:rsidRPr="007045BA">
              <w:rPr>
                <w:rFonts w:cstheme="minorHAnsi"/>
                <w:b/>
                <w:bCs/>
                <w:sz w:val="18"/>
                <w:szCs w:val="18"/>
                <w:lang w:eastAsia="es-ES"/>
              </w:rPr>
              <w:t>121,89</w:t>
            </w:r>
          </w:p>
        </w:tc>
        <w:tc>
          <w:tcPr>
            <w:tcW w:w="373"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49"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z w:val="18"/>
                <w:szCs w:val="18"/>
                <w:lang w:eastAsia="es-ES"/>
              </w:rPr>
            </w:pPr>
          </w:p>
        </w:tc>
        <w:tc>
          <w:tcPr>
            <w:tcW w:w="600" w:type="pct"/>
            <w:tcBorders>
              <w:top w:val="nil"/>
              <w:left w:val="nil"/>
              <w:bottom w:val="nil"/>
              <w:right w:val="nil"/>
            </w:tcBorders>
            <w:shd w:val="clear" w:color="auto" w:fill="auto"/>
            <w:vAlign w:val="center"/>
          </w:tcPr>
          <w:p w:rsidR="007045BA" w:rsidRPr="007045BA" w:rsidRDefault="007045BA" w:rsidP="007045BA">
            <w:pPr>
              <w:spacing w:after="20" w:line="360" w:lineRule="auto"/>
              <w:jc w:val="right"/>
              <w:rPr>
                <w:rFonts w:cstheme="minorHAnsi"/>
                <w:strike/>
                <w:sz w:val="18"/>
                <w:szCs w:val="18"/>
                <w:lang w:eastAsia="es-ES"/>
              </w:rPr>
            </w:pPr>
            <w:r w:rsidRPr="007045BA">
              <w:rPr>
                <w:rFonts w:cstheme="minorHAnsi"/>
                <w:b/>
                <w:bCs/>
                <w:sz w:val="18"/>
                <w:szCs w:val="18"/>
                <w:lang w:eastAsia="es-ES"/>
              </w:rPr>
              <w:t>279,10</w:t>
            </w:r>
          </w:p>
        </w:tc>
      </w:tr>
      <w:bookmarkEnd w:id="23"/>
      <w:bookmarkEnd w:id="25"/>
    </w:tbl>
    <w:p w:rsidR="007045BA" w:rsidRPr="007045BA" w:rsidRDefault="007045BA" w:rsidP="007045BA">
      <w:pPr>
        <w:spacing w:after="20"/>
        <w:jc w:val="both"/>
        <w:rPr>
          <w:rFonts w:cstheme="minorHAnsi"/>
          <w:sz w:val="20"/>
          <w:szCs w:val="20"/>
        </w:rPr>
      </w:pPr>
    </w:p>
    <w:p w:rsidR="007045BA" w:rsidRPr="007045BA" w:rsidRDefault="007045BA" w:rsidP="007045BA">
      <w:pPr>
        <w:jc w:val="both"/>
        <w:rPr>
          <w:rFonts w:cstheme="minorHAnsi"/>
          <w:sz w:val="20"/>
          <w:szCs w:val="20"/>
        </w:rPr>
      </w:pPr>
    </w:p>
    <w:p w:rsidR="007045BA" w:rsidRPr="007045BA" w:rsidRDefault="007045BA" w:rsidP="007045BA">
      <w:pPr>
        <w:jc w:val="both"/>
        <w:rPr>
          <w:rFonts w:cstheme="minorHAnsi"/>
          <w:color w:val="0070C0"/>
          <w:sz w:val="20"/>
          <w:szCs w:val="20"/>
        </w:rPr>
      </w:pPr>
      <w:r w:rsidRPr="007045BA">
        <w:rPr>
          <w:rFonts w:cstheme="minorHAnsi"/>
          <w:sz w:val="20"/>
          <w:szCs w:val="20"/>
        </w:rPr>
        <w:t>El cargo en la cuenta de resultados por amortizaciones ha sido en el ejercicio 2022 de 37,46 euros. En 2021 la amortización del periodo ascendió a 31,38 euros.</w:t>
      </w:r>
    </w:p>
    <w:p w:rsidR="007045BA" w:rsidRPr="007045BA" w:rsidRDefault="007045BA" w:rsidP="007045BA">
      <w:pPr>
        <w:widowControl w:val="0"/>
        <w:overflowPunct w:val="0"/>
        <w:spacing w:after="0" w:line="240" w:lineRule="auto"/>
        <w:jc w:val="both"/>
        <w:rPr>
          <w:rFonts w:eastAsia="Times New Roman" w:cstheme="minorHAnsi"/>
          <w:kern w:val="1"/>
          <w:sz w:val="20"/>
          <w:szCs w:val="20"/>
          <w:u w:val="single"/>
          <w:lang w:eastAsia="ar-SA"/>
        </w:rPr>
      </w:pPr>
    </w:p>
    <w:p w:rsidR="007045BA" w:rsidRPr="007045BA" w:rsidRDefault="007045BA" w:rsidP="007045BA">
      <w:pPr>
        <w:spacing w:after="0" w:line="240" w:lineRule="auto"/>
        <w:jc w:val="right"/>
        <w:rPr>
          <w:rFonts w:eastAsia="Times New Roman" w:cstheme="minorHAnsi"/>
          <w:kern w:val="1"/>
          <w:szCs w:val="20"/>
          <w:lang w:eastAsia="ar-SA"/>
        </w:rPr>
      </w:pPr>
      <w:r w:rsidRPr="007045BA">
        <w:rPr>
          <w:rFonts w:eastAsia="Times New Roman" w:cstheme="minorHAnsi"/>
          <w:kern w:val="1"/>
          <w:szCs w:val="20"/>
          <w:lang w:eastAsia="ar-SA"/>
        </w:rPr>
        <w:br w:type="page"/>
      </w:r>
    </w:p>
    <w:p w:rsidR="007045BA" w:rsidRPr="007045BA" w:rsidRDefault="00FC11DA"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1.1.7</w:t>
      </w:r>
      <w:r w:rsidR="007045BA" w:rsidRPr="007045BA">
        <w:rPr>
          <w:rFonts w:eastAsia="Times New Roman" w:cstheme="minorHAnsi"/>
          <w:b/>
          <w:kern w:val="1"/>
          <w:sz w:val="28"/>
          <w:szCs w:val="24"/>
          <w:lang w:eastAsia="ar-SA"/>
        </w:rPr>
        <w:t>. Usuarios y otros deudores de la actividad propia</w:t>
      </w:r>
    </w:p>
    <w:p w:rsidR="007045BA" w:rsidRPr="007045BA" w:rsidRDefault="007045BA" w:rsidP="007045BA">
      <w:pPr>
        <w:spacing w:after="0" w:line="240" w:lineRule="auto"/>
        <w:jc w:val="right"/>
        <w:rPr>
          <w:rFonts w:eastAsia="Times New Roman" w:cstheme="minorHAnsi"/>
          <w:b/>
          <w:kern w:val="1"/>
          <w:sz w:val="28"/>
          <w:szCs w:val="24"/>
          <w:lang w:eastAsia="ar-SA"/>
        </w:rPr>
      </w:pPr>
    </w:p>
    <w:p w:rsidR="007045BA" w:rsidRPr="007045BA" w:rsidRDefault="007045BA" w:rsidP="007045BA">
      <w:pPr>
        <w:widowControl w:val="0"/>
        <w:overflowPunct w:val="0"/>
        <w:spacing w:after="0"/>
        <w:jc w:val="both"/>
        <w:rPr>
          <w:rFonts w:eastAsia="Times New Roman" w:cstheme="minorHAnsi"/>
          <w:kern w:val="1"/>
          <w:lang w:eastAsia="ar-SA"/>
        </w:rPr>
      </w:pPr>
      <w:r w:rsidRPr="007045BA">
        <w:rPr>
          <w:rFonts w:eastAsia="Times New Roman" w:cstheme="minorHAnsi"/>
          <w:kern w:val="1"/>
          <w:lang w:eastAsia="ar-SA"/>
        </w:rPr>
        <w:t>Se recogen en esta partida los derechos de cobro sobre el Colegio Oficial de Médicos de Las Palmas, por las cantidades cedidas por éste para favorecer la promoción científica, cultural y social de los colegiados, a través de la Fundación del Colegio. (Art. 4e Estatutos Colegio Oficial de Médicos), así como de otros patrocinadores.</w:t>
      </w:r>
    </w:p>
    <w:p w:rsidR="007045BA" w:rsidRPr="007045BA" w:rsidRDefault="007045BA" w:rsidP="007045BA">
      <w:pPr>
        <w:jc w:val="right"/>
        <w:rPr>
          <w:b/>
          <w:sz w:val="32"/>
          <w:szCs w:val="36"/>
          <w:highlight w:val="yellow"/>
        </w:rPr>
      </w:pPr>
    </w:p>
    <w:tbl>
      <w:tblPr>
        <w:tblW w:w="0" w:type="auto"/>
        <w:tblInd w:w="-246" w:type="dxa"/>
        <w:tblLayout w:type="fixed"/>
        <w:tblCellMar>
          <w:left w:w="0" w:type="dxa"/>
          <w:right w:w="0" w:type="dxa"/>
        </w:tblCellMar>
        <w:tblLook w:val="0000" w:firstRow="0" w:lastRow="0" w:firstColumn="0" w:lastColumn="0" w:noHBand="0" w:noVBand="0"/>
      </w:tblPr>
      <w:tblGrid>
        <w:gridCol w:w="1599"/>
        <w:gridCol w:w="2730"/>
        <w:gridCol w:w="1130"/>
        <w:gridCol w:w="1266"/>
        <w:gridCol w:w="1425"/>
        <w:gridCol w:w="1183"/>
      </w:tblGrid>
      <w:tr w:rsidR="007045BA" w:rsidRPr="007045BA" w:rsidTr="007045BA">
        <w:trPr>
          <w:cantSplit/>
          <w:trHeight w:val="143"/>
        </w:trPr>
        <w:tc>
          <w:tcPr>
            <w:tcW w:w="4329" w:type="dxa"/>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ind w:firstLineChars="100" w:firstLine="180"/>
              <w:jc w:val="center"/>
              <w:rPr>
                <w:rFonts w:cstheme="minorHAnsi"/>
                <w:color w:val="FFFFFF"/>
                <w:sz w:val="18"/>
                <w:szCs w:val="18"/>
                <w:lang w:eastAsia="es-ES"/>
              </w:rPr>
            </w:pPr>
            <w:r w:rsidRPr="007045BA">
              <w:rPr>
                <w:rFonts w:cstheme="minorHAnsi"/>
                <w:color w:val="FFFFFF"/>
                <w:sz w:val="18"/>
                <w:szCs w:val="18"/>
                <w:lang w:eastAsia="es-ES"/>
              </w:rPr>
              <w:t>Usuarios y otros deudores de la actividad propia</w:t>
            </w:r>
          </w:p>
        </w:tc>
        <w:tc>
          <w:tcPr>
            <w:tcW w:w="1130"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cstheme="minorHAnsi"/>
                <w:color w:val="FFFFFF"/>
                <w:sz w:val="18"/>
                <w:szCs w:val="18"/>
                <w:lang w:eastAsia="es-ES"/>
              </w:rPr>
            </w:pPr>
            <w:r w:rsidRPr="007045BA">
              <w:rPr>
                <w:rFonts w:cstheme="minorHAnsi"/>
                <w:color w:val="FFFFFF"/>
                <w:sz w:val="18"/>
                <w:szCs w:val="18"/>
                <w:lang w:eastAsia="es-ES"/>
              </w:rPr>
              <w:t>Saldo inicial</w:t>
            </w:r>
          </w:p>
        </w:tc>
        <w:tc>
          <w:tcPr>
            <w:tcW w:w="126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cstheme="minorHAnsi"/>
                <w:color w:val="FFFFFF"/>
                <w:sz w:val="18"/>
                <w:szCs w:val="18"/>
                <w:lang w:eastAsia="es-ES"/>
              </w:rPr>
            </w:pPr>
            <w:r w:rsidRPr="007045BA">
              <w:rPr>
                <w:rFonts w:cstheme="minorHAnsi"/>
                <w:color w:val="FFFFFF"/>
                <w:sz w:val="18"/>
                <w:szCs w:val="18"/>
                <w:lang w:eastAsia="es-ES"/>
              </w:rPr>
              <w:t>Aumentos</w:t>
            </w:r>
          </w:p>
        </w:tc>
        <w:tc>
          <w:tcPr>
            <w:tcW w:w="1425"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cstheme="minorHAnsi"/>
                <w:color w:val="FFFFFF"/>
                <w:sz w:val="18"/>
                <w:szCs w:val="18"/>
                <w:lang w:eastAsia="es-ES"/>
              </w:rPr>
            </w:pPr>
            <w:r w:rsidRPr="007045BA">
              <w:rPr>
                <w:rFonts w:cstheme="minorHAnsi"/>
                <w:color w:val="FFFFFF"/>
                <w:sz w:val="18"/>
                <w:szCs w:val="18"/>
                <w:lang w:eastAsia="es-ES"/>
              </w:rPr>
              <w:t>Disminuciones</w:t>
            </w:r>
          </w:p>
        </w:tc>
        <w:tc>
          <w:tcPr>
            <w:tcW w:w="1183"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cstheme="minorHAnsi"/>
                <w:color w:val="FFFFFF"/>
                <w:sz w:val="18"/>
                <w:szCs w:val="18"/>
                <w:lang w:eastAsia="es-ES"/>
              </w:rPr>
            </w:pPr>
            <w:r w:rsidRPr="007045BA">
              <w:rPr>
                <w:rFonts w:cstheme="minorHAnsi"/>
                <w:color w:val="FFFFFF"/>
                <w:sz w:val="18"/>
                <w:szCs w:val="18"/>
                <w:lang w:eastAsia="es-ES"/>
              </w:rPr>
              <w:t>Saldo final</w:t>
            </w:r>
          </w:p>
        </w:tc>
      </w:tr>
      <w:tr w:rsidR="007045BA" w:rsidRPr="007045BA" w:rsidTr="007045BA">
        <w:trPr>
          <w:cantSplit/>
          <w:trHeight w:val="79"/>
        </w:trPr>
        <w:tc>
          <w:tcPr>
            <w:tcW w:w="159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jc w:val="center"/>
              <w:rPr>
                <w:rFonts w:eastAsia="Arial Unicode MS" w:cstheme="minorHAnsi"/>
                <w:sz w:val="18"/>
                <w:szCs w:val="18"/>
                <w:lang w:eastAsia="es-ES"/>
              </w:rPr>
            </w:pPr>
            <w:r w:rsidRPr="007045BA">
              <w:rPr>
                <w:rFonts w:cstheme="minorHAnsi"/>
                <w:sz w:val="18"/>
                <w:szCs w:val="18"/>
                <w:lang w:eastAsia="es-ES"/>
              </w:rPr>
              <w:t>Patrocinadores</w:t>
            </w:r>
          </w:p>
        </w:tc>
        <w:tc>
          <w:tcPr>
            <w:tcW w:w="2730"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7045BA" w:rsidRPr="007045BA" w:rsidRDefault="007045BA" w:rsidP="007045BA">
            <w:pPr>
              <w:spacing w:after="20" w:line="240" w:lineRule="auto"/>
              <w:ind w:firstLineChars="100" w:firstLine="180"/>
              <w:rPr>
                <w:rFonts w:eastAsia="Arial Unicode MS" w:cstheme="minorHAnsi"/>
                <w:sz w:val="18"/>
                <w:szCs w:val="18"/>
                <w:lang w:eastAsia="es-ES"/>
              </w:rPr>
            </w:pPr>
            <w:r w:rsidRPr="007045BA">
              <w:rPr>
                <w:rFonts w:cstheme="minorHAnsi"/>
                <w:sz w:val="18"/>
                <w:szCs w:val="18"/>
                <w:lang w:eastAsia="es-ES"/>
              </w:rPr>
              <w:t>Colegio de Médicos</w:t>
            </w:r>
          </w:p>
        </w:tc>
        <w:tc>
          <w:tcPr>
            <w:tcW w:w="1130"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color w:val="FF0000"/>
                <w:sz w:val="18"/>
                <w:szCs w:val="18"/>
                <w:lang w:eastAsia="es-ES"/>
              </w:rPr>
            </w:pPr>
            <w:r w:rsidRPr="007045BA">
              <w:rPr>
                <w:rFonts w:eastAsia="Arial Unicode MS" w:cstheme="minorHAnsi"/>
                <w:b/>
                <w:sz w:val="18"/>
                <w:szCs w:val="18"/>
                <w:lang w:eastAsia="es-ES"/>
              </w:rPr>
              <w:t>154.552,04</w:t>
            </w:r>
          </w:p>
        </w:tc>
        <w:tc>
          <w:tcPr>
            <w:tcW w:w="1266"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sz w:val="18"/>
                <w:szCs w:val="18"/>
                <w:lang w:eastAsia="es-ES"/>
              </w:rPr>
              <w:t>326.802,75</w:t>
            </w:r>
          </w:p>
        </w:tc>
        <w:tc>
          <w:tcPr>
            <w:tcW w:w="1425"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sz w:val="18"/>
                <w:szCs w:val="18"/>
                <w:lang w:eastAsia="es-ES"/>
              </w:rPr>
              <w:t>312.611,31</w:t>
            </w:r>
          </w:p>
        </w:tc>
        <w:tc>
          <w:tcPr>
            <w:tcW w:w="1183"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b/>
                <w:sz w:val="18"/>
                <w:szCs w:val="18"/>
                <w:lang w:eastAsia="es-ES"/>
              </w:rPr>
            </w:pPr>
            <w:r w:rsidRPr="007045BA">
              <w:rPr>
                <w:rFonts w:eastAsia="Arial Unicode MS" w:cstheme="minorHAnsi"/>
                <w:b/>
                <w:sz w:val="18"/>
                <w:szCs w:val="18"/>
                <w:lang w:eastAsia="es-ES"/>
              </w:rPr>
              <w:t>168.743,48</w:t>
            </w:r>
          </w:p>
        </w:tc>
      </w:tr>
      <w:tr w:rsidR="007045BA" w:rsidRPr="007045BA" w:rsidTr="007045BA">
        <w:trPr>
          <w:cantSplit/>
          <w:trHeight w:val="76"/>
        </w:trPr>
        <w:tc>
          <w:tcPr>
            <w:tcW w:w="159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045BA" w:rsidRPr="007045BA" w:rsidRDefault="007045BA" w:rsidP="007045BA">
            <w:pPr>
              <w:rPr>
                <w:rFonts w:eastAsia="Arial Unicode MS" w:cstheme="minorHAnsi"/>
                <w:sz w:val="18"/>
                <w:szCs w:val="18"/>
                <w:lang w:eastAsia="es-ES"/>
              </w:rPr>
            </w:pPr>
          </w:p>
        </w:tc>
        <w:tc>
          <w:tcPr>
            <w:tcW w:w="2730"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7045BA" w:rsidRPr="007045BA" w:rsidRDefault="007045BA" w:rsidP="007045BA">
            <w:pPr>
              <w:spacing w:after="20" w:line="240" w:lineRule="auto"/>
              <w:ind w:firstLineChars="100" w:firstLine="180"/>
              <w:rPr>
                <w:rFonts w:eastAsia="Arial Unicode MS" w:cstheme="minorHAnsi"/>
                <w:sz w:val="18"/>
                <w:szCs w:val="18"/>
                <w:lang w:eastAsia="es-ES"/>
              </w:rPr>
            </w:pPr>
            <w:r w:rsidRPr="007045BA">
              <w:rPr>
                <w:rFonts w:cstheme="minorHAnsi"/>
                <w:sz w:val="18"/>
                <w:szCs w:val="18"/>
                <w:lang w:eastAsia="es-ES"/>
              </w:rPr>
              <w:t>Entidades asociadas</w:t>
            </w:r>
          </w:p>
        </w:tc>
        <w:tc>
          <w:tcPr>
            <w:tcW w:w="11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b/>
                <w:sz w:val="18"/>
                <w:szCs w:val="18"/>
                <w:lang w:eastAsia="es-ES"/>
              </w:rPr>
              <w:t>-</w:t>
            </w:r>
          </w:p>
        </w:tc>
        <w:tc>
          <w:tcPr>
            <w:tcW w:w="126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sz w:val="18"/>
                <w:szCs w:val="18"/>
                <w:lang w:eastAsia="es-ES"/>
              </w:rPr>
              <w:t>-</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sz w:val="18"/>
                <w:szCs w:val="18"/>
                <w:lang w:eastAsia="es-ES"/>
              </w:rPr>
              <w:t>-</w:t>
            </w:r>
          </w:p>
        </w:tc>
        <w:tc>
          <w:tcPr>
            <w:tcW w:w="11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b/>
                <w:sz w:val="18"/>
                <w:szCs w:val="18"/>
                <w:lang w:eastAsia="es-ES"/>
              </w:rPr>
            </w:pPr>
            <w:r w:rsidRPr="007045BA">
              <w:rPr>
                <w:rFonts w:eastAsia="Arial Unicode MS" w:cstheme="minorHAnsi"/>
                <w:b/>
                <w:sz w:val="18"/>
                <w:szCs w:val="18"/>
                <w:lang w:eastAsia="es-ES"/>
              </w:rPr>
              <w:t>-</w:t>
            </w:r>
          </w:p>
        </w:tc>
      </w:tr>
      <w:tr w:rsidR="007045BA" w:rsidRPr="007045BA" w:rsidTr="007045BA">
        <w:trPr>
          <w:cantSplit/>
          <w:trHeight w:val="81"/>
        </w:trPr>
        <w:tc>
          <w:tcPr>
            <w:tcW w:w="159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045BA" w:rsidRPr="007045BA" w:rsidRDefault="007045BA" w:rsidP="007045BA">
            <w:pPr>
              <w:rPr>
                <w:rFonts w:eastAsia="Arial Unicode MS" w:cstheme="minorHAnsi"/>
                <w:sz w:val="18"/>
                <w:szCs w:val="18"/>
                <w:lang w:eastAsia="es-ES"/>
              </w:rPr>
            </w:pPr>
            <w:bookmarkStart w:id="26" w:name="_Hlk1920382"/>
          </w:p>
        </w:tc>
        <w:tc>
          <w:tcPr>
            <w:tcW w:w="2730"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tcMar>
              <w:top w:w="15" w:type="dxa"/>
              <w:left w:w="180" w:type="dxa"/>
              <w:bottom w:w="0" w:type="dxa"/>
              <w:right w:w="15" w:type="dxa"/>
            </w:tcMar>
            <w:vAlign w:val="bottom"/>
          </w:tcPr>
          <w:p w:rsidR="007045BA" w:rsidRPr="007045BA" w:rsidRDefault="007045BA" w:rsidP="007045BA">
            <w:pPr>
              <w:spacing w:after="20" w:line="240" w:lineRule="auto"/>
              <w:ind w:firstLineChars="100" w:firstLine="180"/>
              <w:rPr>
                <w:rFonts w:eastAsia="Arial Unicode MS" w:cstheme="minorHAnsi"/>
                <w:color w:val="FFFFFF"/>
                <w:sz w:val="18"/>
                <w:szCs w:val="18"/>
                <w:lang w:eastAsia="es-ES"/>
              </w:rPr>
            </w:pPr>
            <w:r w:rsidRPr="007045BA">
              <w:rPr>
                <w:rFonts w:cstheme="minorHAnsi"/>
                <w:sz w:val="18"/>
                <w:szCs w:val="18"/>
                <w:lang w:eastAsia="es-ES"/>
              </w:rPr>
              <w:t>Otras procedencias</w:t>
            </w:r>
          </w:p>
        </w:tc>
        <w:tc>
          <w:tcPr>
            <w:tcW w:w="1130"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sz w:val="18"/>
                <w:szCs w:val="18"/>
                <w:lang w:eastAsia="es-ES"/>
              </w:rPr>
            </w:pPr>
            <w:r w:rsidRPr="007045BA">
              <w:rPr>
                <w:rFonts w:cstheme="minorHAnsi"/>
                <w:b/>
                <w:sz w:val="18"/>
                <w:szCs w:val="18"/>
                <w:lang w:eastAsia="es-ES"/>
              </w:rPr>
              <w:t>-</w:t>
            </w:r>
          </w:p>
        </w:tc>
        <w:tc>
          <w:tcPr>
            <w:tcW w:w="1266"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eastAsia="Arial Unicode MS" w:cstheme="minorHAnsi"/>
                <w:sz w:val="18"/>
                <w:szCs w:val="18"/>
                <w:lang w:eastAsia="es-ES"/>
              </w:rPr>
              <w:t>130.000,00</w:t>
            </w:r>
          </w:p>
        </w:tc>
        <w:tc>
          <w:tcPr>
            <w:tcW w:w="142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sz w:val="18"/>
                <w:szCs w:val="18"/>
                <w:lang w:eastAsia="es-ES"/>
              </w:rPr>
            </w:pPr>
            <w:r w:rsidRPr="007045BA">
              <w:rPr>
                <w:rFonts w:cstheme="minorHAnsi"/>
                <w:sz w:val="18"/>
                <w:szCs w:val="18"/>
                <w:lang w:eastAsia="es-ES"/>
              </w:rPr>
              <w:t>130.000,00</w:t>
            </w:r>
          </w:p>
        </w:tc>
        <w:tc>
          <w:tcPr>
            <w:tcW w:w="1183"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sz w:val="18"/>
                <w:szCs w:val="18"/>
                <w:lang w:eastAsia="es-ES"/>
              </w:rPr>
            </w:pPr>
            <w:r w:rsidRPr="007045BA">
              <w:rPr>
                <w:rFonts w:cstheme="minorHAnsi"/>
                <w:b/>
                <w:sz w:val="18"/>
                <w:szCs w:val="18"/>
                <w:lang w:eastAsia="es-ES"/>
              </w:rPr>
              <w:t>-</w:t>
            </w:r>
          </w:p>
        </w:tc>
      </w:tr>
      <w:tr w:rsidR="007045BA" w:rsidRPr="007045BA" w:rsidTr="007045BA">
        <w:trPr>
          <w:cantSplit/>
          <w:trHeight w:val="82"/>
        </w:trPr>
        <w:tc>
          <w:tcPr>
            <w:tcW w:w="159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7045BA" w:rsidRPr="007045BA" w:rsidRDefault="007045BA" w:rsidP="007045BA">
            <w:pPr>
              <w:rPr>
                <w:rFonts w:eastAsia="Arial Unicode MS" w:cstheme="minorHAnsi"/>
                <w:sz w:val="18"/>
                <w:szCs w:val="18"/>
                <w:lang w:eastAsia="es-ES"/>
              </w:rPr>
            </w:pPr>
          </w:p>
        </w:tc>
        <w:tc>
          <w:tcPr>
            <w:tcW w:w="2730" w:type="dxa"/>
            <w:tcBorders>
              <w:top w:val="single" w:sz="4" w:space="0" w:color="A6A6A6" w:themeColor="background1" w:themeShade="A6"/>
              <w:left w:val="single" w:sz="4" w:space="0" w:color="A6A6A6" w:themeColor="background1" w:themeShade="A6"/>
              <w:bottom w:val="single" w:sz="4" w:space="0" w:color="808080"/>
              <w:right w:val="single" w:sz="4" w:space="0" w:color="FFFFFF"/>
            </w:tcBorders>
            <w:shd w:val="clear" w:color="auto" w:fill="808080"/>
            <w:tcMar>
              <w:top w:w="15" w:type="dxa"/>
              <w:left w:w="180" w:type="dxa"/>
              <w:bottom w:w="0" w:type="dxa"/>
              <w:right w:w="15" w:type="dxa"/>
            </w:tcMar>
            <w:vAlign w:val="center"/>
          </w:tcPr>
          <w:p w:rsidR="007045BA" w:rsidRPr="007045BA" w:rsidRDefault="007045BA" w:rsidP="007045BA">
            <w:pPr>
              <w:spacing w:after="20" w:line="240" w:lineRule="auto"/>
              <w:ind w:firstLineChars="100" w:firstLine="180"/>
              <w:rPr>
                <w:rFonts w:eastAsia="Arial Unicode MS" w:cstheme="minorHAnsi"/>
                <w:color w:val="FFFFFF"/>
                <w:sz w:val="18"/>
                <w:szCs w:val="18"/>
                <w:lang w:eastAsia="es-ES"/>
              </w:rPr>
            </w:pPr>
            <w:r w:rsidRPr="007045BA">
              <w:rPr>
                <w:rFonts w:cstheme="minorHAnsi"/>
                <w:color w:val="FFFFFF"/>
                <w:sz w:val="18"/>
                <w:szCs w:val="18"/>
                <w:lang w:eastAsia="es-ES"/>
              </w:rPr>
              <w:t>Total Patrocinadores</w:t>
            </w:r>
          </w:p>
        </w:tc>
        <w:tc>
          <w:tcPr>
            <w:tcW w:w="1130"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color w:val="FFFFFF"/>
                <w:sz w:val="18"/>
                <w:szCs w:val="18"/>
                <w:lang w:eastAsia="es-ES"/>
              </w:rPr>
            </w:pPr>
            <w:r w:rsidRPr="007045BA">
              <w:rPr>
                <w:rFonts w:eastAsia="Arial Unicode MS" w:cstheme="minorHAnsi"/>
                <w:color w:val="FFFFFF" w:themeColor="background1"/>
                <w:sz w:val="18"/>
                <w:szCs w:val="18"/>
                <w:lang w:eastAsia="es-ES"/>
              </w:rPr>
              <w:t>154.552,04</w:t>
            </w:r>
          </w:p>
        </w:tc>
        <w:tc>
          <w:tcPr>
            <w:tcW w:w="1266"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color w:val="FFFFFF" w:themeColor="background1"/>
                <w:sz w:val="18"/>
                <w:szCs w:val="18"/>
                <w:lang w:eastAsia="es-ES"/>
              </w:rPr>
            </w:pPr>
            <w:r w:rsidRPr="007045BA">
              <w:rPr>
                <w:rFonts w:eastAsia="Arial Unicode MS" w:cstheme="minorHAnsi"/>
                <w:color w:val="FFFFFF" w:themeColor="background1"/>
                <w:sz w:val="18"/>
                <w:szCs w:val="18"/>
                <w:lang w:eastAsia="es-ES"/>
              </w:rPr>
              <w:t>456.802,75</w:t>
            </w:r>
          </w:p>
        </w:tc>
        <w:tc>
          <w:tcPr>
            <w:tcW w:w="1425"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color w:val="FFFFFF" w:themeColor="background1"/>
                <w:sz w:val="18"/>
                <w:szCs w:val="18"/>
                <w:lang w:eastAsia="es-ES"/>
              </w:rPr>
            </w:pPr>
            <w:r w:rsidRPr="007045BA">
              <w:rPr>
                <w:rFonts w:eastAsia="Arial Unicode MS" w:cstheme="minorHAnsi"/>
                <w:color w:val="FFFFFF" w:themeColor="background1"/>
                <w:sz w:val="18"/>
                <w:szCs w:val="18"/>
                <w:lang w:eastAsia="es-ES"/>
              </w:rPr>
              <w:t>442.611,31</w:t>
            </w:r>
          </w:p>
        </w:tc>
        <w:tc>
          <w:tcPr>
            <w:tcW w:w="1183" w:type="dxa"/>
            <w:tcBorders>
              <w:top w:val="single" w:sz="4" w:space="0" w:color="A6A6A6" w:themeColor="background1" w:themeShade="A6"/>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color w:val="FFFFFF" w:themeColor="background1"/>
                <w:sz w:val="18"/>
                <w:szCs w:val="18"/>
                <w:lang w:eastAsia="es-ES"/>
              </w:rPr>
            </w:pPr>
            <w:r w:rsidRPr="007045BA">
              <w:rPr>
                <w:rFonts w:eastAsia="Arial Unicode MS" w:cstheme="minorHAnsi"/>
                <w:color w:val="FFFFFF" w:themeColor="background1"/>
                <w:sz w:val="18"/>
                <w:szCs w:val="18"/>
                <w:lang w:eastAsia="es-ES"/>
              </w:rPr>
              <w:t>168.743,48</w:t>
            </w:r>
          </w:p>
        </w:tc>
      </w:tr>
      <w:tr w:rsidR="007045BA" w:rsidRPr="007045BA" w:rsidTr="007045BA">
        <w:trPr>
          <w:trHeight w:val="80"/>
        </w:trPr>
        <w:tc>
          <w:tcPr>
            <w:tcW w:w="1599" w:type="dxa"/>
            <w:tcBorders>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Mar>
              <w:top w:w="15" w:type="dxa"/>
              <w:left w:w="15" w:type="dxa"/>
              <w:bottom w:w="0" w:type="dxa"/>
              <w:right w:w="15" w:type="dxa"/>
            </w:tcMar>
            <w:vAlign w:val="center"/>
          </w:tcPr>
          <w:p w:rsidR="007045BA" w:rsidRPr="007045BA" w:rsidRDefault="007045BA" w:rsidP="007045BA">
            <w:pPr>
              <w:ind w:firstLineChars="100" w:firstLine="180"/>
              <w:rPr>
                <w:rFonts w:cstheme="minorHAnsi"/>
                <w:color w:val="FFFFFF"/>
                <w:sz w:val="18"/>
                <w:szCs w:val="18"/>
                <w:lang w:eastAsia="es-ES"/>
              </w:rPr>
            </w:pPr>
            <w:r w:rsidRPr="007045BA">
              <w:rPr>
                <w:rFonts w:cstheme="minorHAnsi"/>
                <w:color w:val="FFFFFF"/>
                <w:sz w:val="18"/>
                <w:szCs w:val="18"/>
                <w:lang w:eastAsia="es-ES"/>
              </w:rPr>
              <w:t> </w:t>
            </w:r>
          </w:p>
        </w:tc>
        <w:tc>
          <w:tcPr>
            <w:tcW w:w="2730" w:type="dxa"/>
            <w:tcBorders>
              <w:top w:val="single" w:sz="4" w:space="0" w:color="FFFFFF"/>
              <w:left w:val="single" w:sz="4" w:space="0" w:color="FFFFFF" w:themeColor="background1"/>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eastAsia="Arial Unicode MS" w:cstheme="minorHAnsi"/>
                <w:b/>
                <w:bCs/>
                <w:color w:val="FFFFFF"/>
                <w:sz w:val="20"/>
                <w:szCs w:val="18"/>
                <w:lang w:eastAsia="es-ES"/>
              </w:rPr>
            </w:pPr>
            <w:r w:rsidRPr="007045BA">
              <w:rPr>
                <w:rFonts w:cstheme="minorHAnsi"/>
                <w:b/>
                <w:bCs/>
                <w:color w:val="FFFFFF"/>
                <w:sz w:val="20"/>
                <w:szCs w:val="18"/>
                <w:lang w:eastAsia="es-ES"/>
              </w:rPr>
              <w:t> TOTALES</w:t>
            </w:r>
          </w:p>
        </w:tc>
        <w:tc>
          <w:tcPr>
            <w:tcW w:w="1130"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20"/>
                <w:szCs w:val="18"/>
                <w:lang w:eastAsia="es-ES"/>
              </w:rPr>
            </w:pPr>
            <w:r w:rsidRPr="007045BA">
              <w:rPr>
                <w:rFonts w:eastAsia="Arial Unicode MS" w:cstheme="minorHAnsi"/>
                <w:b/>
                <w:color w:val="FFFFFF" w:themeColor="background1"/>
                <w:sz w:val="20"/>
                <w:szCs w:val="18"/>
                <w:lang w:eastAsia="es-ES"/>
              </w:rPr>
              <w:t>154.552,04</w:t>
            </w:r>
          </w:p>
        </w:tc>
        <w:tc>
          <w:tcPr>
            <w:tcW w:w="1266"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20"/>
                <w:szCs w:val="18"/>
                <w:lang w:eastAsia="es-ES"/>
              </w:rPr>
            </w:pPr>
            <w:r w:rsidRPr="007045BA">
              <w:rPr>
                <w:rFonts w:eastAsia="Arial Unicode MS" w:cstheme="minorHAnsi"/>
                <w:b/>
                <w:color w:val="FFFFFF" w:themeColor="background1"/>
                <w:sz w:val="20"/>
                <w:szCs w:val="18"/>
                <w:lang w:eastAsia="es-ES"/>
              </w:rPr>
              <w:t>456.802,75</w:t>
            </w:r>
          </w:p>
        </w:tc>
        <w:tc>
          <w:tcPr>
            <w:tcW w:w="1425"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20"/>
                <w:szCs w:val="18"/>
                <w:lang w:eastAsia="es-ES"/>
              </w:rPr>
            </w:pPr>
            <w:r w:rsidRPr="007045BA">
              <w:rPr>
                <w:rFonts w:eastAsia="Arial Unicode MS" w:cstheme="minorHAnsi"/>
                <w:b/>
                <w:color w:val="FFFFFF" w:themeColor="background1"/>
                <w:sz w:val="20"/>
                <w:szCs w:val="18"/>
                <w:lang w:eastAsia="es-ES"/>
              </w:rPr>
              <w:t>442.611,31</w:t>
            </w:r>
          </w:p>
        </w:tc>
        <w:tc>
          <w:tcPr>
            <w:tcW w:w="1183" w:type="dxa"/>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20"/>
                <w:szCs w:val="18"/>
                <w:lang w:eastAsia="es-ES"/>
              </w:rPr>
            </w:pPr>
            <w:r w:rsidRPr="007045BA">
              <w:rPr>
                <w:rFonts w:eastAsia="Arial Unicode MS" w:cstheme="minorHAnsi"/>
                <w:b/>
                <w:color w:val="FFFFFF" w:themeColor="background1"/>
                <w:sz w:val="20"/>
                <w:szCs w:val="18"/>
                <w:lang w:eastAsia="es-ES"/>
              </w:rPr>
              <w:t>168.743,48</w:t>
            </w:r>
          </w:p>
        </w:tc>
      </w:tr>
      <w:bookmarkEnd w:id="26"/>
    </w:tbl>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p>
    <w:p w:rsidR="004D186A" w:rsidRDefault="004D186A" w:rsidP="007045BA">
      <w:pPr>
        <w:spacing w:after="0" w:line="240" w:lineRule="auto"/>
        <w:jc w:val="right"/>
        <w:rPr>
          <w:rFonts w:eastAsia="Times New Roman" w:cstheme="minorHAnsi"/>
          <w:b/>
          <w:kern w:val="1"/>
          <w:sz w:val="28"/>
          <w:szCs w:val="24"/>
          <w:lang w:eastAsia="ar-SA"/>
        </w:rPr>
      </w:pPr>
    </w:p>
    <w:p w:rsidR="007045BA" w:rsidRPr="007045BA" w:rsidRDefault="00FC11DA"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t>1.1.8</w:t>
      </w:r>
      <w:r w:rsidR="007045BA" w:rsidRPr="007045BA">
        <w:rPr>
          <w:rFonts w:eastAsia="Times New Roman" w:cstheme="minorHAnsi"/>
          <w:b/>
          <w:kern w:val="1"/>
          <w:sz w:val="28"/>
          <w:szCs w:val="24"/>
          <w:lang w:eastAsia="ar-SA"/>
        </w:rPr>
        <w:t>. Beneficiarios - Acreedores</w:t>
      </w:r>
    </w:p>
    <w:p w:rsidR="007045BA" w:rsidRPr="007045BA" w:rsidRDefault="007045BA" w:rsidP="007045BA">
      <w:pPr>
        <w:widowControl w:val="0"/>
        <w:overflowPunct w:val="0"/>
        <w:spacing w:after="0" w:line="360" w:lineRule="auto"/>
        <w:ind w:right="-1"/>
        <w:jc w:val="both"/>
        <w:rPr>
          <w:rFonts w:eastAsia="Times New Roman" w:cstheme="minorHAnsi"/>
          <w:kern w:val="1"/>
          <w:sz w:val="20"/>
          <w:szCs w:val="24"/>
          <w:lang w:eastAsia="ar-SA"/>
        </w:rPr>
      </w:pPr>
    </w:p>
    <w:p w:rsidR="007045BA" w:rsidRPr="007045BA" w:rsidRDefault="007045BA" w:rsidP="007045BA">
      <w:pPr>
        <w:widowControl w:val="0"/>
        <w:overflowPunct w:val="0"/>
        <w:spacing w:after="0"/>
        <w:ind w:right="-1"/>
        <w:jc w:val="both"/>
        <w:rPr>
          <w:rFonts w:eastAsia="Times New Roman" w:cstheme="minorHAnsi"/>
          <w:kern w:val="1"/>
          <w:lang w:eastAsia="ar-SA"/>
        </w:rPr>
      </w:pPr>
      <w:r w:rsidRPr="007045BA">
        <w:rPr>
          <w:rFonts w:eastAsia="Times New Roman" w:cstheme="minorHAnsi"/>
          <w:kern w:val="1"/>
          <w:lang w:eastAsia="ar-SA"/>
        </w:rPr>
        <w:t>En este apartado se registran las obligaciones con origen en las prestaciones de carácter monetario y no monetario concedidas a personas físicas o jurídicas en cumplimiento de los fines propios de la Entidad.</w:t>
      </w:r>
    </w:p>
    <w:p w:rsidR="007045BA" w:rsidRPr="007045BA" w:rsidRDefault="007045BA" w:rsidP="007045BA">
      <w:pPr>
        <w:widowControl w:val="0"/>
        <w:overflowPunct w:val="0"/>
        <w:spacing w:before="240" w:after="0" w:line="360" w:lineRule="auto"/>
        <w:ind w:right="-134"/>
        <w:jc w:val="both"/>
        <w:rPr>
          <w:rFonts w:eastAsia="Times New Roman" w:cstheme="minorHAnsi"/>
          <w:kern w:val="1"/>
          <w:szCs w:val="24"/>
          <w:lang w:eastAsia="ar-SA"/>
        </w:rPr>
      </w:pPr>
    </w:p>
    <w:tbl>
      <w:tblPr>
        <w:tblW w:w="7071" w:type="dxa"/>
        <w:jc w:val="center"/>
        <w:tblLayout w:type="fixed"/>
        <w:tblCellMar>
          <w:left w:w="0" w:type="dxa"/>
          <w:right w:w="0" w:type="dxa"/>
        </w:tblCellMar>
        <w:tblLook w:val="0000" w:firstRow="0" w:lastRow="0" w:firstColumn="0" w:lastColumn="0" w:noHBand="0" w:noVBand="0"/>
      </w:tblPr>
      <w:tblGrid>
        <w:gridCol w:w="1039"/>
        <w:gridCol w:w="1701"/>
        <w:gridCol w:w="1276"/>
        <w:gridCol w:w="1134"/>
        <w:gridCol w:w="1026"/>
        <w:gridCol w:w="895"/>
      </w:tblGrid>
      <w:tr w:rsidR="007045BA" w:rsidRPr="007045BA" w:rsidTr="007045BA">
        <w:trPr>
          <w:cantSplit/>
          <w:trHeight w:val="419"/>
          <w:jc w:val="center"/>
        </w:trPr>
        <w:tc>
          <w:tcPr>
            <w:tcW w:w="2740" w:type="dxa"/>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ind w:firstLineChars="100" w:firstLine="160"/>
              <w:jc w:val="center"/>
              <w:rPr>
                <w:rFonts w:eastAsia="Times New Roman" w:cstheme="minorHAnsi"/>
                <w:color w:val="FFFFFF"/>
                <w:sz w:val="16"/>
                <w:szCs w:val="16"/>
                <w:lang w:eastAsia="es-ES"/>
              </w:rPr>
            </w:pPr>
            <w:r w:rsidRPr="007045BA">
              <w:rPr>
                <w:rFonts w:eastAsia="Times New Roman" w:cstheme="minorHAnsi"/>
                <w:color w:val="FFFFFF"/>
                <w:sz w:val="16"/>
                <w:szCs w:val="16"/>
                <w:lang w:eastAsia="es-ES"/>
              </w:rPr>
              <w:t>Beneficiarios-Acreedores</w:t>
            </w:r>
          </w:p>
        </w:tc>
        <w:tc>
          <w:tcPr>
            <w:tcW w:w="127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color w:val="FFFFFF"/>
                <w:sz w:val="16"/>
                <w:szCs w:val="16"/>
                <w:lang w:eastAsia="es-ES"/>
              </w:rPr>
            </w:pPr>
            <w:r w:rsidRPr="007045BA">
              <w:rPr>
                <w:rFonts w:eastAsia="Times New Roman" w:cstheme="minorHAnsi"/>
                <w:color w:val="FFFFFF"/>
                <w:sz w:val="16"/>
                <w:szCs w:val="16"/>
                <w:lang w:eastAsia="es-ES"/>
              </w:rPr>
              <w:t>Saldo inicial</w:t>
            </w:r>
          </w:p>
        </w:tc>
        <w:tc>
          <w:tcPr>
            <w:tcW w:w="1134"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color w:val="FFFFFF"/>
                <w:sz w:val="16"/>
                <w:szCs w:val="16"/>
                <w:lang w:eastAsia="es-ES"/>
              </w:rPr>
            </w:pPr>
            <w:r w:rsidRPr="007045BA">
              <w:rPr>
                <w:rFonts w:eastAsia="Times New Roman" w:cstheme="minorHAnsi"/>
                <w:color w:val="FFFFFF"/>
                <w:sz w:val="16"/>
                <w:szCs w:val="16"/>
                <w:lang w:eastAsia="es-ES"/>
              </w:rPr>
              <w:t>Aumentos</w:t>
            </w:r>
          </w:p>
        </w:tc>
        <w:tc>
          <w:tcPr>
            <w:tcW w:w="102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color w:val="FFFFFF"/>
                <w:sz w:val="16"/>
                <w:szCs w:val="16"/>
                <w:lang w:eastAsia="es-ES"/>
              </w:rPr>
            </w:pPr>
            <w:r w:rsidRPr="007045BA">
              <w:rPr>
                <w:rFonts w:eastAsia="Times New Roman" w:cstheme="minorHAnsi"/>
                <w:color w:val="FFFFFF"/>
                <w:sz w:val="16"/>
                <w:szCs w:val="16"/>
                <w:lang w:eastAsia="es-ES"/>
              </w:rPr>
              <w:t>Disminuciones</w:t>
            </w:r>
          </w:p>
        </w:tc>
        <w:tc>
          <w:tcPr>
            <w:tcW w:w="895"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color w:val="FFFFFF"/>
                <w:sz w:val="16"/>
                <w:szCs w:val="16"/>
                <w:lang w:eastAsia="es-ES"/>
              </w:rPr>
            </w:pPr>
            <w:r w:rsidRPr="007045BA">
              <w:rPr>
                <w:rFonts w:eastAsia="Times New Roman" w:cstheme="minorHAnsi"/>
                <w:color w:val="FFFFFF"/>
                <w:sz w:val="16"/>
                <w:szCs w:val="16"/>
                <w:lang w:eastAsia="es-ES"/>
              </w:rPr>
              <w:t>Saldo final</w:t>
            </w:r>
          </w:p>
        </w:tc>
      </w:tr>
      <w:tr w:rsidR="007045BA" w:rsidRPr="007045BA" w:rsidTr="007045BA">
        <w:trPr>
          <w:cantSplit/>
          <w:trHeight w:val="252"/>
          <w:jc w:val="center"/>
        </w:trPr>
        <w:tc>
          <w:tcPr>
            <w:tcW w:w="1039" w:type="dxa"/>
            <w:vMerge w:val="restart"/>
            <w:tcBorders>
              <w:top w:val="single" w:sz="4" w:space="0" w:color="808080"/>
              <w:left w:val="single" w:sz="4" w:space="0" w:color="A6A6A6" w:themeColor="background1" w:themeShade="A6"/>
              <w:bottom w:val="single" w:sz="4" w:space="0" w:color="auto"/>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Beneficiarios</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7045BA" w:rsidRPr="007045BA" w:rsidRDefault="007045BA" w:rsidP="007045BA">
            <w:pPr>
              <w:spacing w:after="0" w:line="240" w:lineRule="auto"/>
              <w:ind w:leftChars="-49" w:left="1" w:right="56" w:hangingChars="68" w:hanging="109"/>
              <w:jc w:val="right"/>
              <w:rPr>
                <w:rFonts w:eastAsia="Times New Roman" w:cstheme="minorHAnsi"/>
                <w:sz w:val="16"/>
                <w:szCs w:val="16"/>
                <w:lang w:eastAsia="es-ES"/>
              </w:rPr>
            </w:pPr>
            <w:r w:rsidRPr="007045BA">
              <w:rPr>
                <w:rFonts w:eastAsia="Times New Roman" w:cstheme="minorHAnsi"/>
                <w:sz w:val="16"/>
                <w:szCs w:val="16"/>
                <w:lang w:eastAsia="es-ES"/>
              </w:rPr>
              <w:t>Entidades del grupo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r>
      <w:tr w:rsidR="007045BA" w:rsidRPr="007045BA" w:rsidTr="007045BA">
        <w:trPr>
          <w:cantSplit/>
          <w:trHeight w:val="231"/>
          <w:jc w:val="center"/>
        </w:trPr>
        <w:tc>
          <w:tcPr>
            <w:tcW w:w="1039" w:type="dxa"/>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7045BA" w:rsidRPr="007045BA" w:rsidRDefault="007045BA" w:rsidP="007045BA">
            <w:pPr>
              <w:spacing w:after="0" w:line="240" w:lineRule="auto"/>
              <w:rPr>
                <w:rFonts w:eastAsia="Arial Unicode MS" w:cstheme="minorHAnsi"/>
                <w:strike/>
                <w:sz w:val="16"/>
                <w:szCs w:val="16"/>
                <w:lang w:eastAsia="es-ES"/>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7045BA" w:rsidRPr="007045BA" w:rsidRDefault="007045BA" w:rsidP="007045BA">
            <w:pPr>
              <w:spacing w:after="0" w:line="240" w:lineRule="auto"/>
              <w:ind w:leftChars="-49" w:left="1" w:right="56" w:hangingChars="68" w:hanging="109"/>
              <w:jc w:val="right"/>
              <w:rPr>
                <w:rFonts w:eastAsia="Times New Roman" w:cstheme="minorHAnsi"/>
                <w:sz w:val="16"/>
                <w:szCs w:val="16"/>
                <w:lang w:eastAsia="es-ES"/>
              </w:rPr>
            </w:pPr>
            <w:r w:rsidRPr="007045BA">
              <w:rPr>
                <w:rFonts w:eastAsia="Times New Roman" w:cstheme="minorHAnsi"/>
                <w:sz w:val="16"/>
                <w:szCs w:val="16"/>
                <w:lang w:eastAsia="es-ES"/>
              </w:rPr>
              <w:t>Entidades asociadas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Arial Unicode MS" w:cstheme="minorHAnsi"/>
                <w:sz w:val="16"/>
                <w:szCs w:val="16"/>
                <w:lang w:eastAsia="es-ES"/>
              </w:rPr>
              <w:t>-</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Arial Unicode MS" w:cstheme="minorHAnsi"/>
                <w:sz w:val="16"/>
                <w:szCs w:val="16"/>
                <w:lang w:eastAsia="es-ES"/>
              </w:rPr>
              <w:t>-</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sz w:val="16"/>
                <w:szCs w:val="16"/>
                <w:lang w:eastAsia="es-ES"/>
              </w:rPr>
            </w:pPr>
            <w:r w:rsidRPr="007045BA">
              <w:rPr>
                <w:rFonts w:eastAsia="Times New Roman" w:cstheme="minorHAnsi"/>
                <w:sz w:val="16"/>
                <w:szCs w:val="16"/>
                <w:lang w:eastAsia="es-ES"/>
              </w:rPr>
              <w:t> -</w:t>
            </w:r>
          </w:p>
        </w:tc>
      </w:tr>
      <w:tr w:rsidR="007045BA" w:rsidRPr="007045BA" w:rsidTr="007045BA">
        <w:trPr>
          <w:cantSplit/>
          <w:trHeight w:val="235"/>
          <w:jc w:val="center"/>
        </w:trPr>
        <w:tc>
          <w:tcPr>
            <w:tcW w:w="1039" w:type="dxa"/>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7045BA" w:rsidRPr="007045BA" w:rsidRDefault="007045BA" w:rsidP="007045BA">
            <w:pPr>
              <w:spacing w:after="0" w:line="240" w:lineRule="auto"/>
              <w:rPr>
                <w:rFonts w:eastAsia="Arial Unicode MS" w:cstheme="minorHAnsi"/>
                <w:strike/>
                <w:sz w:val="16"/>
                <w:szCs w:val="16"/>
                <w:lang w:eastAsia="es-ES"/>
              </w:rPr>
            </w:pPr>
            <w:bookmarkStart w:id="27" w:name="_Hlk1920408"/>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bottom"/>
          </w:tcPr>
          <w:p w:rsidR="007045BA" w:rsidRPr="007045BA" w:rsidRDefault="007045BA" w:rsidP="007045BA">
            <w:pPr>
              <w:spacing w:after="0" w:line="240" w:lineRule="auto"/>
              <w:ind w:leftChars="-49" w:left="1" w:right="56" w:hangingChars="68" w:hanging="109"/>
              <w:jc w:val="right"/>
              <w:rPr>
                <w:rFonts w:eastAsia="Times New Roman" w:cstheme="minorHAnsi"/>
                <w:sz w:val="16"/>
                <w:szCs w:val="16"/>
                <w:lang w:eastAsia="es-ES"/>
              </w:rPr>
            </w:pPr>
            <w:r w:rsidRPr="007045BA">
              <w:rPr>
                <w:rFonts w:eastAsia="Times New Roman" w:cstheme="minorHAnsi"/>
                <w:sz w:val="16"/>
                <w:szCs w:val="16"/>
                <w:lang w:eastAsia="es-ES"/>
              </w:rPr>
              <w:t>Otras procedencias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7045BA" w:rsidRPr="007045BA" w:rsidRDefault="007045BA" w:rsidP="007045BA">
            <w:pPr>
              <w:spacing w:after="20"/>
              <w:jc w:val="center"/>
              <w:rPr>
                <w:rFonts w:cstheme="minorHAnsi"/>
                <w:sz w:val="16"/>
                <w:szCs w:val="16"/>
                <w:lang w:eastAsia="es-ES"/>
              </w:rPr>
            </w:pPr>
            <w:r w:rsidRPr="007045BA">
              <w:rPr>
                <w:rFonts w:cstheme="minorHAnsi"/>
                <w:sz w:val="16"/>
                <w:szCs w:val="16"/>
                <w:lang w:eastAsia="es-ES"/>
              </w:rPr>
              <w:t>99.573,65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7045BA" w:rsidRPr="007045BA" w:rsidRDefault="007045BA" w:rsidP="007045BA">
            <w:pPr>
              <w:spacing w:after="20"/>
              <w:jc w:val="center"/>
              <w:rPr>
                <w:rFonts w:cstheme="minorHAnsi"/>
                <w:sz w:val="16"/>
                <w:szCs w:val="16"/>
                <w:lang w:eastAsia="es-ES"/>
              </w:rPr>
            </w:pPr>
            <w:r w:rsidRPr="007045BA">
              <w:rPr>
                <w:rFonts w:cstheme="minorHAnsi"/>
                <w:sz w:val="16"/>
                <w:szCs w:val="16"/>
                <w:lang w:eastAsia="es-ES"/>
              </w:rPr>
              <w:t>192.321,79</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7045BA" w:rsidRPr="007045BA" w:rsidRDefault="007045BA" w:rsidP="007045BA">
            <w:pPr>
              <w:spacing w:after="20"/>
              <w:jc w:val="center"/>
              <w:rPr>
                <w:rFonts w:cstheme="minorHAnsi"/>
                <w:sz w:val="16"/>
                <w:szCs w:val="16"/>
                <w:lang w:eastAsia="es-ES"/>
              </w:rPr>
            </w:pPr>
            <w:r w:rsidRPr="007045BA">
              <w:rPr>
                <w:rFonts w:cstheme="minorHAnsi"/>
                <w:sz w:val="16"/>
                <w:szCs w:val="16"/>
                <w:lang w:eastAsia="es-ES"/>
              </w:rPr>
              <w:t>161.029,31</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7045BA" w:rsidRPr="007045BA" w:rsidRDefault="007045BA" w:rsidP="007045BA">
            <w:pPr>
              <w:spacing w:after="20"/>
              <w:jc w:val="center"/>
              <w:rPr>
                <w:rFonts w:cstheme="minorHAnsi"/>
                <w:sz w:val="16"/>
                <w:szCs w:val="16"/>
                <w:lang w:eastAsia="es-ES"/>
              </w:rPr>
            </w:pPr>
            <w:r w:rsidRPr="007045BA">
              <w:rPr>
                <w:rFonts w:cstheme="minorHAnsi"/>
                <w:sz w:val="16"/>
                <w:szCs w:val="16"/>
                <w:lang w:eastAsia="es-ES"/>
              </w:rPr>
              <w:t>130.866,13</w:t>
            </w:r>
          </w:p>
        </w:tc>
      </w:tr>
      <w:tr w:rsidR="007045BA" w:rsidRPr="007045BA" w:rsidTr="007045BA">
        <w:trPr>
          <w:cantSplit/>
          <w:trHeight w:val="227"/>
          <w:jc w:val="center"/>
        </w:trPr>
        <w:tc>
          <w:tcPr>
            <w:tcW w:w="1039" w:type="dxa"/>
            <w:vMerge/>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045BA" w:rsidRPr="007045BA" w:rsidRDefault="007045BA" w:rsidP="007045BA">
            <w:pPr>
              <w:spacing w:after="0" w:line="240" w:lineRule="auto"/>
              <w:rPr>
                <w:rFonts w:eastAsia="Arial Unicode MS" w:cstheme="minorHAnsi"/>
                <w:strike/>
                <w:sz w:val="16"/>
                <w:szCs w:val="16"/>
                <w:lang w:eastAsia="es-ES"/>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808080"/>
            <w:tcMar>
              <w:top w:w="15" w:type="dxa"/>
              <w:left w:w="180" w:type="dxa"/>
              <w:bottom w:w="0" w:type="dxa"/>
              <w:right w:w="15" w:type="dxa"/>
            </w:tcMar>
            <w:vAlign w:val="center"/>
          </w:tcPr>
          <w:p w:rsidR="007045BA" w:rsidRPr="007045BA" w:rsidRDefault="007045BA" w:rsidP="007045BA">
            <w:pPr>
              <w:spacing w:after="0" w:line="240" w:lineRule="auto"/>
              <w:ind w:firstLineChars="100" w:firstLine="160"/>
              <w:rPr>
                <w:rFonts w:eastAsia="Arial Unicode MS" w:cstheme="minorHAnsi"/>
                <w:color w:val="FFFFFF"/>
                <w:sz w:val="16"/>
                <w:szCs w:val="16"/>
                <w:lang w:eastAsia="es-ES"/>
              </w:rPr>
            </w:pPr>
            <w:r w:rsidRPr="007045BA">
              <w:rPr>
                <w:rFonts w:eastAsia="Times New Roman" w:cstheme="minorHAnsi"/>
                <w:color w:val="FFFFFF"/>
                <w:sz w:val="16"/>
                <w:szCs w:val="16"/>
                <w:lang w:eastAsia="es-ES"/>
              </w:rPr>
              <w:t>Total Beneficiarios</w:t>
            </w:r>
          </w:p>
        </w:tc>
        <w:tc>
          <w:tcPr>
            <w:tcW w:w="1276"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7045BA" w:rsidRPr="007045BA" w:rsidRDefault="007045BA" w:rsidP="007045BA">
            <w:pPr>
              <w:spacing w:after="20"/>
              <w:jc w:val="center"/>
              <w:rPr>
                <w:rFonts w:cstheme="minorHAnsi"/>
                <w:b/>
                <w:color w:val="FFFFFF"/>
                <w:sz w:val="18"/>
                <w:szCs w:val="16"/>
                <w:lang w:eastAsia="es-ES"/>
              </w:rPr>
            </w:pPr>
            <w:r w:rsidRPr="007045BA">
              <w:rPr>
                <w:rFonts w:cstheme="minorHAnsi"/>
                <w:b/>
                <w:color w:val="FFFFFF"/>
                <w:sz w:val="18"/>
                <w:szCs w:val="16"/>
                <w:lang w:eastAsia="es-ES"/>
              </w:rPr>
              <w:t>99.573,65</w:t>
            </w:r>
          </w:p>
        </w:tc>
        <w:tc>
          <w:tcPr>
            <w:tcW w:w="1134"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7045BA" w:rsidRPr="007045BA" w:rsidRDefault="007045BA" w:rsidP="007045BA">
            <w:pPr>
              <w:spacing w:after="20"/>
              <w:jc w:val="center"/>
              <w:rPr>
                <w:rFonts w:cstheme="minorHAnsi"/>
                <w:b/>
                <w:color w:val="FFFFFF"/>
                <w:sz w:val="18"/>
                <w:szCs w:val="16"/>
                <w:lang w:eastAsia="es-ES"/>
              </w:rPr>
            </w:pPr>
            <w:r w:rsidRPr="007045BA">
              <w:rPr>
                <w:rFonts w:cstheme="minorHAnsi"/>
                <w:b/>
                <w:color w:val="FFFFFF"/>
                <w:sz w:val="18"/>
                <w:szCs w:val="16"/>
                <w:lang w:eastAsia="es-ES"/>
              </w:rPr>
              <w:t>192.321,79</w:t>
            </w:r>
          </w:p>
        </w:tc>
        <w:tc>
          <w:tcPr>
            <w:tcW w:w="1026"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7045BA" w:rsidRPr="007045BA" w:rsidRDefault="007045BA" w:rsidP="007045BA">
            <w:pPr>
              <w:spacing w:after="20"/>
              <w:jc w:val="center"/>
              <w:rPr>
                <w:rFonts w:cstheme="minorHAnsi"/>
                <w:b/>
                <w:color w:val="FFFFFF"/>
                <w:sz w:val="18"/>
                <w:szCs w:val="16"/>
                <w:lang w:eastAsia="es-ES"/>
              </w:rPr>
            </w:pPr>
            <w:r w:rsidRPr="007045BA">
              <w:rPr>
                <w:rFonts w:cstheme="minorHAnsi"/>
                <w:b/>
                <w:color w:val="FFFFFF"/>
                <w:sz w:val="18"/>
                <w:szCs w:val="16"/>
                <w:lang w:eastAsia="es-ES"/>
              </w:rPr>
              <w:t>161.029,31</w:t>
            </w:r>
          </w:p>
        </w:tc>
        <w:tc>
          <w:tcPr>
            <w:tcW w:w="895"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808080"/>
            <w:tcMar>
              <w:top w:w="15" w:type="dxa"/>
              <w:left w:w="15" w:type="dxa"/>
              <w:bottom w:w="0" w:type="dxa"/>
              <w:right w:w="15" w:type="dxa"/>
            </w:tcMar>
          </w:tcPr>
          <w:p w:rsidR="007045BA" w:rsidRPr="007045BA" w:rsidRDefault="007045BA" w:rsidP="007045BA">
            <w:pPr>
              <w:spacing w:after="20"/>
              <w:jc w:val="center"/>
              <w:rPr>
                <w:rFonts w:cstheme="minorHAnsi"/>
                <w:b/>
                <w:color w:val="FFFFFF"/>
                <w:sz w:val="18"/>
                <w:szCs w:val="16"/>
                <w:lang w:eastAsia="es-ES"/>
              </w:rPr>
            </w:pPr>
            <w:r w:rsidRPr="007045BA">
              <w:rPr>
                <w:rFonts w:cstheme="minorHAnsi"/>
                <w:b/>
                <w:color w:val="FFFFFF"/>
                <w:sz w:val="18"/>
                <w:szCs w:val="16"/>
                <w:lang w:eastAsia="es-ES"/>
              </w:rPr>
              <w:t>130.866,13</w:t>
            </w:r>
          </w:p>
        </w:tc>
      </w:tr>
      <w:bookmarkEnd w:id="27"/>
    </w:tbl>
    <w:p w:rsidR="007045BA" w:rsidRPr="007045BA" w:rsidRDefault="007045BA" w:rsidP="007045BA">
      <w:pPr>
        <w:widowControl w:val="0"/>
        <w:overflowPunct w:val="0"/>
        <w:spacing w:after="0" w:line="360" w:lineRule="auto"/>
        <w:ind w:right="-134"/>
        <w:jc w:val="both"/>
        <w:rPr>
          <w:rFonts w:eastAsia="Times New Roman" w:cstheme="minorHAnsi"/>
          <w:kern w:val="1"/>
          <w:sz w:val="8"/>
          <w:szCs w:val="24"/>
          <w:lang w:eastAsia="ar-SA"/>
        </w:rPr>
      </w:pPr>
    </w:p>
    <w:p w:rsidR="007045BA" w:rsidRPr="007045BA" w:rsidRDefault="007045BA" w:rsidP="007045BA">
      <w:pPr>
        <w:widowControl w:val="0"/>
        <w:overflowPunct w:val="0"/>
        <w:spacing w:after="0" w:line="240" w:lineRule="auto"/>
        <w:jc w:val="both"/>
        <w:rPr>
          <w:rFonts w:eastAsia="Times New Roman" w:cstheme="minorHAnsi"/>
          <w:kern w:val="1"/>
          <w:sz w:val="10"/>
          <w:szCs w:val="20"/>
          <w:u w:val="single"/>
          <w:lang w:eastAsia="ar-SA"/>
        </w:rPr>
      </w:pPr>
    </w:p>
    <w:p w:rsidR="007045BA" w:rsidRPr="007045BA" w:rsidRDefault="007045BA" w:rsidP="007045BA">
      <w:pPr>
        <w:widowControl w:val="0"/>
        <w:overflowPunct w:val="0"/>
        <w:spacing w:after="0" w:line="240" w:lineRule="auto"/>
        <w:jc w:val="both"/>
        <w:rPr>
          <w:rFonts w:eastAsia="Times New Roman" w:cstheme="minorHAnsi"/>
          <w:kern w:val="1"/>
          <w:sz w:val="10"/>
          <w:szCs w:val="20"/>
          <w:u w:val="single"/>
          <w:lang w:eastAsia="ar-SA"/>
        </w:rPr>
      </w:pPr>
    </w:p>
    <w:p w:rsidR="007045BA" w:rsidRPr="007045BA" w:rsidRDefault="007045BA" w:rsidP="007045BA">
      <w:pPr>
        <w:widowControl w:val="0"/>
        <w:overflowPunct w:val="0"/>
        <w:spacing w:after="0"/>
        <w:ind w:right="-1"/>
        <w:jc w:val="both"/>
        <w:rPr>
          <w:rFonts w:eastAsia="Times New Roman" w:cstheme="minorHAnsi"/>
          <w:kern w:val="1"/>
          <w:sz w:val="20"/>
          <w:szCs w:val="24"/>
          <w:lang w:eastAsia="ar-SA"/>
        </w:rPr>
      </w:pPr>
    </w:p>
    <w:p w:rsidR="007045BA" w:rsidRPr="007045BA" w:rsidRDefault="007045BA" w:rsidP="007045BA">
      <w:pPr>
        <w:widowControl w:val="0"/>
        <w:overflowPunct w:val="0"/>
        <w:spacing w:after="0"/>
        <w:ind w:right="-1"/>
        <w:jc w:val="both"/>
        <w:rPr>
          <w:rFonts w:eastAsia="Times New Roman" w:cstheme="minorHAnsi"/>
          <w:kern w:val="1"/>
          <w:lang w:eastAsia="ar-SA"/>
        </w:rPr>
      </w:pPr>
      <w:r w:rsidRPr="007045BA">
        <w:rPr>
          <w:rFonts w:eastAsia="Times New Roman" w:cstheme="minorHAnsi"/>
          <w:kern w:val="1"/>
          <w:lang w:eastAsia="ar-SA"/>
        </w:rPr>
        <w:t>A 31 de diciembre se adeuda:</w:t>
      </w:r>
    </w:p>
    <w:p w:rsidR="007045BA" w:rsidRPr="007045BA" w:rsidRDefault="007045BA" w:rsidP="007045BA">
      <w:pPr>
        <w:widowControl w:val="0"/>
        <w:overflowPunct w:val="0"/>
        <w:spacing w:after="0"/>
        <w:ind w:right="-1"/>
        <w:jc w:val="both"/>
        <w:rPr>
          <w:rFonts w:eastAsia="Times New Roman" w:cstheme="minorHAnsi"/>
          <w:kern w:val="1"/>
          <w:lang w:eastAsia="ar-SA"/>
        </w:rPr>
      </w:pPr>
    </w:p>
    <w:p w:rsidR="007045BA" w:rsidRPr="007045BA" w:rsidRDefault="007045BA" w:rsidP="007045BA">
      <w:pPr>
        <w:widowControl w:val="0"/>
        <w:numPr>
          <w:ilvl w:val="0"/>
          <w:numId w:val="11"/>
        </w:numPr>
        <w:overflowPunct w:val="0"/>
        <w:spacing w:after="0" w:line="240" w:lineRule="auto"/>
        <w:ind w:left="284" w:right="-1" w:hanging="284"/>
        <w:contextualSpacing/>
        <w:jc w:val="both"/>
        <w:rPr>
          <w:rFonts w:eastAsia="Times New Roman" w:cstheme="minorHAnsi"/>
          <w:kern w:val="22"/>
          <w:lang w:eastAsia="ar-SA"/>
        </w:rPr>
      </w:pPr>
      <w:r w:rsidRPr="007045BA">
        <w:rPr>
          <w:rFonts w:eastAsia="Times New Roman" w:cstheme="minorHAnsi"/>
          <w:kern w:val="22"/>
          <w:lang w:eastAsia="ar-SA"/>
        </w:rPr>
        <w:t>El importe pendiente de abonar a los ganadores de las Becas I+E, condicionado a la presentación de la memoria final establecida en las bases de la convocatoria.</w:t>
      </w:r>
    </w:p>
    <w:p w:rsidR="007045BA" w:rsidRPr="007045BA" w:rsidRDefault="007045BA" w:rsidP="007045BA">
      <w:pPr>
        <w:widowControl w:val="0"/>
        <w:numPr>
          <w:ilvl w:val="0"/>
          <w:numId w:val="11"/>
        </w:numPr>
        <w:overflowPunct w:val="0"/>
        <w:spacing w:after="0" w:line="240" w:lineRule="auto"/>
        <w:ind w:left="284" w:right="-1" w:hanging="284"/>
        <w:contextualSpacing/>
        <w:jc w:val="both"/>
        <w:rPr>
          <w:rFonts w:eastAsia="Times New Roman" w:cstheme="minorHAnsi"/>
          <w:kern w:val="22"/>
          <w:lang w:eastAsia="ar-SA"/>
        </w:rPr>
      </w:pPr>
      <w:r w:rsidRPr="007045BA">
        <w:rPr>
          <w:rFonts w:eastAsia="Times New Roman" w:cstheme="minorHAnsi"/>
          <w:kern w:val="22"/>
          <w:lang w:eastAsia="ar-SA"/>
        </w:rPr>
        <w:t>Los importes de las ayudas concedidas durante el ejercicio cuyo pago trimestral se completará en 2023.</w:t>
      </w:r>
    </w:p>
    <w:p w:rsidR="007045BA" w:rsidRPr="007045BA" w:rsidRDefault="007045BA" w:rsidP="007045BA">
      <w:pPr>
        <w:ind w:right="-1"/>
        <w:jc w:val="both"/>
        <w:rPr>
          <w:rFonts w:eastAsia="Times New Roman" w:cstheme="minorHAnsi"/>
          <w:kern w:val="22"/>
          <w:szCs w:val="20"/>
          <w:lang w:eastAsia="ar-SA"/>
        </w:rPr>
      </w:pPr>
    </w:p>
    <w:p w:rsidR="007045BA" w:rsidRPr="007045BA" w:rsidRDefault="007045BA" w:rsidP="007045BA">
      <w:pPr>
        <w:ind w:right="-1"/>
        <w:jc w:val="both"/>
        <w:rPr>
          <w:rFonts w:eastAsia="Times New Roman" w:cstheme="minorHAnsi"/>
          <w:kern w:val="22"/>
          <w:sz w:val="20"/>
          <w:szCs w:val="20"/>
          <w:lang w:eastAsia="ar-SA"/>
        </w:rPr>
      </w:pPr>
    </w:p>
    <w:p w:rsidR="007045BA" w:rsidRPr="007045BA" w:rsidRDefault="007045BA" w:rsidP="007045BA">
      <w:pPr>
        <w:spacing w:line="360" w:lineRule="auto"/>
        <w:jc w:val="both"/>
        <w:rPr>
          <w:rFonts w:eastAsia="Times New Roman" w:cstheme="minorHAnsi"/>
          <w:kern w:val="22"/>
          <w:sz w:val="20"/>
          <w:szCs w:val="20"/>
          <w:lang w:eastAsia="ar-SA"/>
        </w:rPr>
      </w:pPr>
    </w:p>
    <w:p w:rsidR="007045BA" w:rsidRPr="007045BA" w:rsidRDefault="007045BA" w:rsidP="007045BA">
      <w:pPr>
        <w:widowControl w:val="0"/>
        <w:numPr>
          <w:ilvl w:val="0"/>
          <w:numId w:val="11"/>
        </w:numPr>
        <w:overflowPunct w:val="0"/>
        <w:spacing w:after="0" w:line="360" w:lineRule="auto"/>
        <w:ind w:left="284" w:hanging="284"/>
        <w:contextualSpacing/>
        <w:jc w:val="both"/>
        <w:rPr>
          <w:rFonts w:eastAsia="Times New Roman" w:cstheme="minorHAnsi"/>
          <w:kern w:val="22"/>
          <w:szCs w:val="20"/>
          <w:lang w:eastAsia="ar-SA"/>
        </w:rPr>
      </w:pPr>
      <w:r w:rsidRPr="007045BA">
        <w:rPr>
          <w:rFonts w:eastAsia="Times New Roman" w:cstheme="minorHAnsi"/>
          <w:kern w:val="22"/>
          <w:szCs w:val="20"/>
          <w:lang w:eastAsia="ar-SA"/>
        </w:rPr>
        <w:br w:type="page"/>
      </w:r>
    </w:p>
    <w:p w:rsidR="007045BA" w:rsidRPr="007045BA" w:rsidRDefault="00FC11DA"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1.1.9</w:t>
      </w:r>
      <w:r w:rsidR="007045BA" w:rsidRPr="007045BA">
        <w:rPr>
          <w:rFonts w:eastAsia="Times New Roman" w:cstheme="minorHAnsi"/>
          <w:b/>
          <w:kern w:val="1"/>
          <w:sz w:val="28"/>
          <w:szCs w:val="24"/>
          <w:lang w:eastAsia="ar-SA"/>
        </w:rPr>
        <w:t>. Activos financieros</w:t>
      </w:r>
    </w:p>
    <w:p w:rsidR="007045BA" w:rsidRPr="007045BA" w:rsidRDefault="007045BA" w:rsidP="007045BA">
      <w:pPr>
        <w:spacing w:after="0" w:line="240" w:lineRule="auto"/>
        <w:jc w:val="right"/>
        <w:rPr>
          <w:rFonts w:eastAsia="Times New Roman" w:cstheme="minorHAnsi"/>
          <w:b/>
          <w:kern w:val="1"/>
          <w:sz w:val="28"/>
          <w:szCs w:val="24"/>
          <w:lang w:eastAsia="ar-SA"/>
        </w:rPr>
      </w:pPr>
    </w:p>
    <w:p w:rsidR="007045BA" w:rsidRPr="007045BA" w:rsidRDefault="007045BA" w:rsidP="007045BA">
      <w:pPr>
        <w:widowControl w:val="0"/>
        <w:overflowPunct w:val="0"/>
        <w:spacing w:after="0" w:line="240" w:lineRule="auto"/>
        <w:ind w:left="720"/>
        <w:jc w:val="center"/>
        <w:rPr>
          <w:rFonts w:eastAsia="Times New Roman" w:cstheme="minorHAnsi"/>
          <w:b/>
          <w:kern w:val="1"/>
          <w:sz w:val="24"/>
          <w:szCs w:val="20"/>
          <w:lang w:eastAsia="ar-SA"/>
        </w:rPr>
      </w:pPr>
    </w:p>
    <w:tbl>
      <w:tblPr>
        <w:tblW w:w="0" w:type="auto"/>
        <w:jc w:val="center"/>
        <w:tblCellMar>
          <w:left w:w="70" w:type="dxa"/>
          <w:right w:w="70" w:type="dxa"/>
        </w:tblCellMar>
        <w:tblLook w:val="04A0" w:firstRow="1" w:lastRow="0" w:firstColumn="1" w:lastColumn="0" w:noHBand="0" w:noVBand="1"/>
      </w:tblPr>
      <w:tblGrid>
        <w:gridCol w:w="3250"/>
        <w:gridCol w:w="1384"/>
        <w:gridCol w:w="1226"/>
        <w:gridCol w:w="1056"/>
        <w:gridCol w:w="1056"/>
      </w:tblGrid>
      <w:tr w:rsidR="007045BA" w:rsidRPr="007045BA" w:rsidTr="007045BA">
        <w:trPr>
          <w:trHeight w:val="283"/>
          <w:jc w:val="center"/>
        </w:trPr>
        <w:tc>
          <w:tcPr>
            <w:tcW w:w="0" w:type="auto"/>
            <w:shd w:val="clear" w:color="auto" w:fill="auto"/>
            <w:vAlign w:val="center"/>
          </w:tcPr>
          <w:p w:rsidR="007045BA" w:rsidRPr="007045BA" w:rsidRDefault="007045BA" w:rsidP="007045BA">
            <w:pPr>
              <w:widowControl w:val="0"/>
              <w:overflowPunct w:val="0"/>
              <w:spacing w:before="20" w:after="0" w:line="240" w:lineRule="auto"/>
              <w:jc w:val="center"/>
              <w:rPr>
                <w:rFonts w:eastAsia="Times New Roman" w:cstheme="minorHAnsi"/>
                <w:b/>
                <w:bCs/>
                <w:kern w:val="1"/>
                <w:sz w:val="20"/>
                <w:szCs w:val="18"/>
                <w:lang w:eastAsia="es-ES"/>
              </w:rPr>
            </w:pPr>
          </w:p>
        </w:tc>
        <w:tc>
          <w:tcPr>
            <w:tcW w:w="0" w:type="auto"/>
            <w:gridSpan w:val="2"/>
            <w:shd w:val="clear" w:color="auto" w:fill="auto"/>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Créditos Derivados, Otros</w:t>
            </w:r>
          </w:p>
        </w:tc>
        <w:tc>
          <w:tcPr>
            <w:tcW w:w="0" w:type="auto"/>
            <w:gridSpan w:val="2"/>
            <w:shd w:val="clear" w:color="auto" w:fill="auto"/>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Total</w:t>
            </w:r>
          </w:p>
        </w:tc>
      </w:tr>
      <w:tr w:rsidR="007045BA" w:rsidRPr="007045BA" w:rsidTr="007045BA">
        <w:trPr>
          <w:trHeight w:val="283"/>
          <w:jc w:val="center"/>
        </w:trPr>
        <w:tc>
          <w:tcPr>
            <w:tcW w:w="0" w:type="auto"/>
            <w:shd w:val="clear" w:color="auto" w:fill="auto"/>
            <w:vAlign w:val="center"/>
            <w:hideMark/>
          </w:tcPr>
          <w:p w:rsidR="007045BA" w:rsidRPr="007045BA" w:rsidRDefault="007045BA" w:rsidP="007045BA">
            <w:pPr>
              <w:widowControl w:val="0"/>
              <w:overflowPunct w:val="0"/>
              <w:spacing w:before="20" w:after="0" w:line="240" w:lineRule="auto"/>
              <w:rPr>
                <w:rFonts w:eastAsia="Times New Roman" w:cstheme="minorHAnsi"/>
                <w:b/>
                <w:bCs/>
                <w:color w:val="FFFFFF"/>
                <w:kern w:val="1"/>
                <w:sz w:val="20"/>
                <w:szCs w:val="18"/>
                <w:lang w:eastAsia="es-ES"/>
              </w:rPr>
            </w:pPr>
            <w:bookmarkStart w:id="28" w:name="_Hlk536087997"/>
            <w:bookmarkStart w:id="29" w:name="_Hlk1920535"/>
            <w:r w:rsidRPr="007045BA">
              <w:rPr>
                <w:rFonts w:eastAsia="Times New Roman" w:cstheme="minorHAnsi"/>
                <w:b/>
                <w:bCs/>
                <w:kern w:val="1"/>
                <w:sz w:val="20"/>
                <w:szCs w:val="18"/>
                <w:lang w:eastAsia="es-ES"/>
              </w:rPr>
              <w:t>Categorías \ Clases</w:t>
            </w:r>
          </w:p>
        </w:tc>
        <w:tc>
          <w:tcPr>
            <w:tcW w:w="1384" w:type="dxa"/>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kern w:val="1"/>
                <w:sz w:val="20"/>
                <w:szCs w:val="18"/>
                <w:lang w:eastAsia="es-ES"/>
              </w:rPr>
            </w:pPr>
            <w:r w:rsidRPr="007045BA">
              <w:rPr>
                <w:rFonts w:eastAsia="Times New Roman" w:cstheme="minorHAnsi"/>
                <w:b/>
                <w:bCs/>
                <w:color w:val="FFFFFF"/>
                <w:kern w:val="1"/>
                <w:sz w:val="20"/>
                <w:szCs w:val="18"/>
                <w:lang w:eastAsia="es-ES"/>
              </w:rPr>
              <w:t>2022</w:t>
            </w:r>
          </w:p>
        </w:tc>
        <w:tc>
          <w:tcPr>
            <w:tcW w:w="1226" w:type="dxa"/>
            <w:tcBorders>
              <w:right w:val="single" w:sz="12"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kern w:val="1"/>
                <w:sz w:val="20"/>
                <w:szCs w:val="18"/>
                <w:lang w:eastAsia="es-ES"/>
              </w:rPr>
            </w:pPr>
            <w:r w:rsidRPr="007045BA">
              <w:rPr>
                <w:rFonts w:eastAsia="Times New Roman" w:cstheme="minorHAnsi"/>
                <w:b/>
                <w:bCs/>
                <w:color w:val="FFFFFF"/>
                <w:kern w:val="1"/>
                <w:sz w:val="20"/>
                <w:szCs w:val="18"/>
                <w:lang w:eastAsia="es-ES"/>
              </w:rPr>
              <w:t>2021</w:t>
            </w:r>
          </w:p>
        </w:tc>
        <w:tc>
          <w:tcPr>
            <w:tcW w:w="0" w:type="auto"/>
            <w:tcBorders>
              <w:left w:val="single" w:sz="12"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kern w:val="1"/>
                <w:sz w:val="20"/>
                <w:szCs w:val="18"/>
                <w:lang w:eastAsia="es-ES"/>
              </w:rPr>
            </w:pPr>
            <w:r w:rsidRPr="007045BA">
              <w:rPr>
                <w:rFonts w:eastAsia="Times New Roman" w:cstheme="minorHAnsi"/>
                <w:b/>
                <w:bCs/>
                <w:color w:val="FFFFFF"/>
                <w:kern w:val="1"/>
                <w:sz w:val="20"/>
                <w:szCs w:val="18"/>
                <w:lang w:eastAsia="es-ES"/>
              </w:rPr>
              <w:t>2022</w:t>
            </w:r>
          </w:p>
        </w:tc>
        <w:tc>
          <w:tcPr>
            <w:tcW w:w="0" w:type="auto"/>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kern w:val="1"/>
                <w:sz w:val="20"/>
                <w:szCs w:val="18"/>
                <w:lang w:eastAsia="es-ES"/>
              </w:rPr>
            </w:pPr>
            <w:r w:rsidRPr="007045BA">
              <w:rPr>
                <w:rFonts w:eastAsia="Times New Roman" w:cstheme="minorHAnsi"/>
                <w:b/>
                <w:bCs/>
                <w:color w:val="FFFFFF"/>
                <w:kern w:val="1"/>
                <w:sz w:val="20"/>
                <w:szCs w:val="18"/>
                <w:lang w:eastAsia="es-ES"/>
              </w:rPr>
              <w:t>2021</w:t>
            </w:r>
          </w:p>
        </w:tc>
      </w:tr>
      <w:tr w:rsidR="007045BA" w:rsidRPr="007045BA" w:rsidTr="007045BA">
        <w:trPr>
          <w:trHeight w:val="283"/>
          <w:jc w:val="center"/>
        </w:trPr>
        <w:tc>
          <w:tcPr>
            <w:tcW w:w="0" w:type="auto"/>
            <w:shd w:val="clear" w:color="auto" w:fill="auto"/>
            <w:vAlign w:val="center"/>
          </w:tcPr>
          <w:p w:rsidR="007045BA" w:rsidRPr="007045BA" w:rsidRDefault="007045BA" w:rsidP="007045BA">
            <w:pPr>
              <w:widowControl w:val="0"/>
              <w:overflowPunct w:val="0"/>
              <w:spacing w:before="20" w:after="0" w:line="240" w:lineRule="auto"/>
              <w:rPr>
                <w:rFonts w:eastAsia="Times New Roman" w:cstheme="minorHAnsi"/>
                <w:bCs/>
                <w:kern w:val="1"/>
                <w:sz w:val="20"/>
                <w:szCs w:val="18"/>
                <w:lang w:eastAsia="es-ES"/>
              </w:rPr>
            </w:pPr>
            <w:bookmarkStart w:id="30" w:name="_Hlk503719727"/>
            <w:bookmarkEnd w:id="28"/>
            <w:r w:rsidRPr="007045BA">
              <w:rPr>
                <w:rFonts w:eastAsia="Times New Roman" w:cstheme="minorHAnsi"/>
                <w:bCs/>
                <w:kern w:val="1"/>
                <w:sz w:val="20"/>
                <w:szCs w:val="18"/>
                <w:lang w:eastAsia="es-ES"/>
              </w:rPr>
              <w:t>Activos financieros a coste amortizado</w:t>
            </w:r>
          </w:p>
        </w:tc>
        <w:tc>
          <w:tcPr>
            <w:tcW w:w="1384" w:type="dxa"/>
            <w:tcBorders>
              <w:bottom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168.743,48</w:t>
            </w:r>
          </w:p>
        </w:tc>
        <w:tc>
          <w:tcPr>
            <w:tcW w:w="1226" w:type="dxa"/>
            <w:tcBorders>
              <w:bottom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154.552,04</w:t>
            </w:r>
          </w:p>
        </w:tc>
        <w:tc>
          <w:tcPr>
            <w:tcW w:w="0" w:type="auto"/>
            <w:tcBorders>
              <w:bottom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168.743.48</w:t>
            </w:r>
          </w:p>
        </w:tc>
        <w:tc>
          <w:tcPr>
            <w:tcW w:w="0" w:type="auto"/>
            <w:tcBorders>
              <w:bottom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154.552,04</w:t>
            </w:r>
          </w:p>
        </w:tc>
      </w:tr>
      <w:tr w:rsidR="007045BA" w:rsidRPr="007045BA" w:rsidTr="007045BA">
        <w:trPr>
          <w:trHeight w:val="283"/>
          <w:jc w:val="center"/>
        </w:trPr>
        <w:tc>
          <w:tcPr>
            <w:tcW w:w="0" w:type="auto"/>
            <w:shd w:val="clear" w:color="auto" w:fill="auto"/>
            <w:noWrap/>
            <w:vAlign w:val="center"/>
            <w:hideMark/>
          </w:tcPr>
          <w:p w:rsidR="007045BA" w:rsidRPr="007045BA" w:rsidRDefault="007045BA" w:rsidP="007045BA">
            <w:pPr>
              <w:widowControl w:val="0"/>
              <w:overflowPunct w:val="0"/>
              <w:spacing w:before="20" w:after="0" w:line="240" w:lineRule="auto"/>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TOTALES</w:t>
            </w:r>
          </w:p>
        </w:tc>
        <w:tc>
          <w:tcPr>
            <w:tcW w:w="1384" w:type="dxa"/>
            <w:tcBorders>
              <w:top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b/>
                <w:color w:val="000000"/>
                <w:kern w:val="1"/>
                <w:sz w:val="20"/>
                <w:szCs w:val="18"/>
                <w:lang w:eastAsia="ar-SA"/>
              </w:rPr>
            </w:pPr>
            <w:r w:rsidRPr="007045BA">
              <w:rPr>
                <w:rFonts w:eastAsia="Times New Roman" w:cstheme="minorHAnsi"/>
                <w:b/>
                <w:color w:val="000000"/>
                <w:kern w:val="1"/>
                <w:sz w:val="20"/>
                <w:szCs w:val="18"/>
                <w:lang w:eastAsia="ar-SA"/>
              </w:rPr>
              <w:t>168.743,48</w:t>
            </w:r>
          </w:p>
        </w:tc>
        <w:tc>
          <w:tcPr>
            <w:tcW w:w="1226" w:type="dxa"/>
            <w:tcBorders>
              <w:top w:val="single" w:sz="8" w:space="0" w:color="auto"/>
            </w:tcBorders>
            <w:shd w:val="clear" w:color="auto" w:fill="auto"/>
            <w:noWrap/>
            <w:vAlign w:val="center"/>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b/>
                <w:color w:val="000000"/>
                <w:kern w:val="1"/>
                <w:sz w:val="20"/>
                <w:szCs w:val="18"/>
                <w:lang w:eastAsia="ar-SA"/>
              </w:rPr>
              <w:t>154.552,04</w:t>
            </w:r>
          </w:p>
        </w:tc>
        <w:tc>
          <w:tcPr>
            <w:tcW w:w="0" w:type="auto"/>
            <w:tcBorders>
              <w:top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kern w:val="1"/>
                <w:sz w:val="20"/>
                <w:szCs w:val="18"/>
                <w:lang w:eastAsia="ar-SA"/>
              </w:rPr>
            </w:pPr>
            <w:r w:rsidRPr="007045BA">
              <w:rPr>
                <w:rFonts w:eastAsia="Times New Roman" w:cstheme="minorHAnsi"/>
                <w:b/>
                <w:bCs/>
                <w:color w:val="000000"/>
                <w:kern w:val="1"/>
                <w:sz w:val="20"/>
                <w:szCs w:val="18"/>
                <w:lang w:eastAsia="ar-SA"/>
              </w:rPr>
              <w:t>168.743,48</w:t>
            </w:r>
          </w:p>
        </w:tc>
        <w:tc>
          <w:tcPr>
            <w:tcW w:w="0" w:type="auto"/>
            <w:tcBorders>
              <w:top w:val="single" w:sz="8" w:space="0" w:color="auto"/>
            </w:tcBorders>
            <w:shd w:val="clear" w:color="auto" w:fill="auto"/>
            <w:noWrap/>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b/>
                <w:color w:val="000000"/>
                <w:kern w:val="1"/>
                <w:sz w:val="20"/>
                <w:szCs w:val="18"/>
                <w:lang w:eastAsia="ar-SA"/>
              </w:rPr>
              <w:t>154.552,04</w:t>
            </w:r>
          </w:p>
        </w:tc>
      </w:tr>
      <w:bookmarkEnd w:id="29"/>
      <w:bookmarkEnd w:id="30"/>
    </w:tbl>
    <w:p w:rsidR="007045BA" w:rsidRPr="007045BA" w:rsidRDefault="007045BA" w:rsidP="007045BA">
      <w:pPr>
        <w:widowControl w:val="0"/>
        <w:overflowPunct w:val="0"/>
        <w:spacing w:after="0" w:line="240" w:lineRule="auto"/>
        <w:jc w:val="both"/>
        <w:rPr>
          <w:rFonts w:eastAsia="Times New Roman" w:cstheme="minorHAnsi"/>
          <w:kern w:val="1"/>
          <w:szCs w:val="24"/>
          <w:lang w:eastAsia="ar-SA"/>
        </w:rPr>
      </w:pPr>
    </w:p>
    <w:p w:rsidR="007045BA" w:rsidRPr="007045BA" w:rsidRDefault="007045BA" w:rsidP="007045BA">
      <w:pPr>
        <w:widowControl w:val="0"/>
        <w:overflowPunct w:val="0"/>
        <w:spacing w:after="0" w:line="240" w:lineRule="auto"/>
        <w:jc w:val="both"/>
        <w:rPr>
          <w:rFonts w:eastAsia="Times New Roman" w:cstheme="minorHAnsi"/>
          <w:kern w:val="1"/>
          <w:szCs w:val="24"/>
          <w:lang w:eastAsia="ar-SA"/>
        </w:rPr>
      </w:pPr>
    </w:p>
    <w:p w:rsidR="007045BA" w:rsidRPr="007045BA" w:rsidRDefault="007045BA" w:rsidP="007045BA">
      <w:pPr>
        <w:widowControl w:val="0"/>
        <w:overflowPunct w:val="0"/>
        <w:spacing w:after="0" w:line="240" w:lineRule="auto"/>
        <w:jc w:val="both"/>
        <w:rPr>
          <w:rFonts w:eastAsia="Times New Roman" w:cstheme="minorHAnsi"/>
          <w:kern w:val="1"/>
          <w:szCs w:val="24"/>
          <w:lang w:eastAsia="ar-SA"/>
        </w:rPr>
      </w:pPr>
      <w:r w:rsidRPr="007045BA">
        <w:rPr>
          <w:rFonts w:eastAsia="Times New Roman" w:cstheme="minorHAnsi"/>
          <w:kern w:val="1"/>
          <w:szCs w:val="24"/>
          <w:lang w:eastAsia="ar-SA"/>
        </w:rPr>
        <w:t>El concepto “Créditos Derivados y Otros” corresponde a:</w:t>
      </w:r>
    </w:p>
    <w:p w:rsidR="007045BA" w:rsidRPr="007045BA" w:rsidRDefault="007045BA" w:rsidP="007045BA">
      <w:pPr>
        <w:spacing w:after="0" w:line="360" w:lineRule="auto"/>
        <w:rPr>
          <w:rFonts w:eastAsia="Times New Roman" w:cstheme="minorHAnsi"/>
          <w:b/>
          <w:kern w:val="1"/>
          <w:u w:val="single"/>
          <w:lang w:eastAsia="ar-SA"/>
        </w:rPr>
      </w:pPr>
    </w:p>
    <w:tbl>
      <w:tblPr>
        <w:tblW w:w="6740" w:type="dxa"/>
        <w:jc w:val="center"/>
        <w:tblCellMar>
          <w:left w:w="70" w:type="dxa"/>
          <w:right w:w="70" w:type="dxa"/>
        </w:tblCellMar>
        <w:tblLook w:val="04A0" w:firstRow="1" w:lastRow="0" w:firstColumn="1" w:lastColumn="0" w:noHBand="0" w:noVBand="1"/>
      </w:tblPr>
      <w:tblGrid>
        <w:gridCol w:w="4183"/>
        <w:gridCol w:w="1246"/>
        <w:gridCol w:w="1311"/>
      </w:tblGrid>
      <w:tr w:rsidR="007045BA" w:rsidRPr="007045BA" w:rsidTr="007045BA">
        <w:trPr>
          <w:trHeight w:val="283"/>
          <w:jc w:val="center"/>
        </w:trPr>
        <w:tc>
          <w:tcPr>
            <w:tcW w:w="4183"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bookmarkStart w:id="31" w:name="OLE_LINK232"/>
            <w:bookmarkStart w:id="32" w:name="OLE_LINK233"/>
            <w:bookmarkStart w:id="33" w:name="OLE_LINK234"/>
          </w:p>
        </w:tc>
        <w:tc>
          <w:tcPr>
            <w:tcW w:w="1246" w:type="dxa"/>
            <w:tcBorders>
              <w:top w:val="nil"/>
              <w:left w:val="nil"/>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31/12/2022</w:t>
            </w:r>
          </w:p>
        </w:tc>
        <w:tc>
          <w:tcPr>
            <w:tcW w:w="1311" w:type="dxa"/>
            <w:tcBorders>
              <w:top w:val="nil"/>
              <w:left w:val="single" w:sz="8" w:space="0" w:color="FFFFFF"/>
              <w:right w:val="nil"/>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31/12/2021</w:t>
            </w:r>
          </w:p>
        </w:tc>
      </w:tr>
      <w:tr w:rsidR="007045BA" w:rsidRPr="007045BA" w:rsidTr="007045BA">
        <w:trPr>
          <w:trHeight w:val="283"/>
          <w:jc w:val="center"/>
        </w:trPr>
        <w:tc>
          <w:tcPr>
            <w:tcW w:w="4183" w:type="dxa"/>
            <w:tcBorders>
              <w:top w:val="nil"/>
              <w:left w:val="nil"/>
              <w:bottom w:val="nil"/>
              <w:right w:val="nil"/>
            </w:tcBorders>
            <w:shd w:val="clear" w:color="auto" w:fill="auto"/>
            <w:vAlign w:val="center"/>
          </w:tcPr>
          <w:p w:rsidR="007045BA" w:rsidRPr="007045BA" w:rsidRDefault="007045BA" w:rsidP="007045BA">
            <w:pPr>
              <w:spacing w:after="0" w:line="240" w:lineRule="auto"/>
              <w:jc w:val="both"/>
              <w:rPr>
                <w:rFonts w:eastAsia="Times New Roman" w:cstheme="minorHAnsi"/>
                <w:bCs/>
                <w:kern w:val="1"/>
                <w:sz w:val="20"/>
                <w:szCs w:val="18"/>
                <w:lang w:eastAsia="es-ES"/>
              </w:rPr>
            </w:pPr>
            <w:bookmarkStart w:id="34" w:name="_Hlk1921190"/>
            <w:r w:rsidRPr="007045BA">
              <w:rPr>
                <w:rFonts w:eastAsia="Times New Roman" w:cstheme="minorHAnsi"/>
                <w:bCs/>
                <w:kern w:val="1"/>
                <w:sz w:val="20"/>
                <w:szCs w:val="18"/>
                <w:lang w:eastAsia="es-ES"/>
              </w:rPr>
              <w:t>Usuarios y otros deudores de la actividad propia</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168.743,48</w:t>
            </w:r>
          </w:p>
        </w:tc>
        <w:tc>
          <w:tcPr>
            <w:tcW w:w="1311"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154.552,04</w:t>
            </w:r>
          </w:p>
        </w:tc>
      </w:tr>
      <w:tr w:rsidR="007045BA" w:rsidRPr="007045BA" w:rsidTr="007045BA">
        <w:trPr>
          <w:trHeight w:val="283"/>
          <w:jc w:val="center"/>
        </w:trPr>
        <w:tc>
          <w:tcPr>
            <w:tcW w:w="4183" w:type="dxa"/>
            <w:tcBorders>
              <w:top w:val="nil"/>
              <w:left w:val="nil"/>
              <w:bottom w:val="nil"/>
              <w:right w:val="nil"/>
            </w:tcBorders>
            <w:shd w:val="clear" w:color="auto" w:fill="auto"/>
            <w:vAlign w:val="center"/>
          </w:tcPr>
          <w:p w:rsidR="007045BA" w:rsidRPr="007045BA" w:rsidRDefault="007045BA" w:rsidP="007045BA">
            <w:pPr>
              <w:spacing w:after="0" w:line="240" w:lineRule="auto"/>
              <w:jc w:val="both"/>
              <w:rPr>
                <w:rFonts w:eastAsia="Times New Roman" w:cstheme="minorHAnsi"/>
                <w:bCs/>
                <w:kern w:val="1"/>
                <w:sz w:val="20"/>
                <w:szCs w:val="18"/>
                <w:lang w:eastAsia="es-ES"/>
              </w:rPr>
            </w:pPr>
            <w:r w:rsidRPr="007045BA">
              <w:rPr>
                <w:rFonts w:eastAsia="Times New Roman" w:cstheme="minorHAnsi"/>
                <w:bCs/>
                <w:kern w:val="1"/>
                <w:sz w:val="20"/>
                <w:szCs w:val="18"/>
                <w:lang w:eastAsia="es-ES"/>
              </w:rPr>
              <w:t>Deudores comerciales y otras cuentas a cobrar</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w:t>
            </w:r>
          </w:p>
        </w:tc>
        <w:tc>
          <w:tcPr>
            <w:tcW w:w="1311"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w:t>
            </w:r>
          </w:p>
        </w:tc>
      </w:tr>
      <w:tr w:rsidR="007045BA" w:rsidRPr="007045BA" w:rsidTr="007045BA">
        <w:trPr>
          <w:trHeight w:val="283"/>
          <w:jc w:val="center"/>
        </w:trPr>
        <w:tc>
          <w:tcPr>
            <w:tcW w:w="4183" w:type="dxa"/>
            <w:tcBorders>
              <w:top w:val="nil"/>
              <w:left w:val="nil"/>
              <w:bottom w:val="nil"/>
              <w:right w:val="nil"/>
            </w:tcBorders>
            <w:shd w:val="clear" w:color="auto" w:fill="auto"/>
            <w:vAlign w:val="center"/>
            <w:hideMark/>
          </w:tcPr>
          <w:p w:rsidR="007045BA" w:rsidRPr="007045BA" w:rsidRDefault="007045BA" w:rsidP="007045BA">
            <w:pPr>
              <w:spacing w:after="0" w:line="240" w:lineRule="auto"/>
              <w:jc w:val="both"/>
              <w:rPr>
                <w:rFonts w:eastAsia="Times New Roman" w:cstheme="minorHAnsi"/>
                <w:sz w:val="20"/>
                <w:szCs w:val="18"/>
                <w:lang w:eastAsia="es-ES"/>
              </w:rPr>
            </w:pPr>
          </w:p>
        </w:tc>
        <w:tc>
          <w:tcPr>
            <w:tcW w:w="1246" w:type="dxa"/>
            <w:tcBorders>
              <w:top w:val="single" w:sz="8" w:space="0" w:color="000000"/>
              <w:left w:val="nil"/>
              <w:bottom w:val="nil"/>
              <w:right w:val="nil"/>
            </w:tcBorders>
            <w:shd w:val="clear" w:color="auto" w:fill="auto"/>
          </w:tcPr>
          <w:p w:rsidR="007045BA" w:rsidRPr="007045BA" w:rsidRDefault="007045BA" w:rsidP="007045BA">
            <w:pPr>
              <w:widowControl w:val="0"/>
              <w:overflowPunct w:val="0"/>
              <w:spacing w:after="0" w:line="240" w:lineRule="auto"/>
              <w:jc w:val="right"/>
              <w:rPr>
                <w:rFonts w:eastAsia="Times New Roman" w:cstheme="minorHAnsi"/>
                <w:b/>
                <w:kern w:val="1"/>
                <w:sz w:val="20"/>
                <w:szCs w:val="18"/>
                <w:lang w:eastAsia="ar-SA"/>
              </w:rPr>
            </w:pPr>
            <w:r w:rsidRPr="007045BA">
              <w:rPr>
                <w:rFonts w:eastAsia="Times New Roman" w:cstheme="minorHAnsi"/>
                <w:b/>
                <w:kern w:val="1"/>
                <w:sz w:val="20"/>
                <w:szCs w:val="18"/>
                <w:lang w:eastAsia="ar-SA"/>
              </w:rPr>
              <w:t>168.743,48</w:t>
            </w:r>
          </w:p>
        </w:tc>
        <w:tc>
          <w:tcPr>
            <w:tcW w:w="1311" w:type="dxa"/>
            <w:tcBorders>
              <w:top w:val="single" w:sz="8" w:space="0" w:color="000000"/>
              <w:left w:val="nil"/>
              <w:bottom w:val="nil"/>
              <w:right w:val="nil"/>
            </w:tcBorders>
            <w:shd w:val="clear" w:color="auto" w:fill="auto"/>
            <w:hideMark/>
          </w:tcPr>
          <w:p w:rsidR="007045BA" w:rsidRPr="007045BA" w:rsidRDefault="007045BA" w:rsidP="007045BA">
            <w:pPr>
              <w:widowControl w:val="0"/>
              <w:overflowPunct w:val="0"/>
              <w:spacing w:after="0" w:line="240" w:lineRule="auto"/>
              <w:jc w:val="right"/>
              <w:rPr>
                <w:rFonts w:eastAsia="Times New Roman" w:cstheme="minorHAnsi"/>
                <w:b/>
                <w:kern w:val="1"/>
                <w:sz w:val="20"/>
                <w:szCs w:val="18"/>
                <w:lang w:eastAsia="ar-SA"/>
              </w:rPr>
            </w:pPr>
            <w:r w:rsidRPr="007045BA">
              <w:rPr>
                <w:rFonts w:eastAsia="Times New Roman" w:cstheme="minorHAnsi"/>
                <w:b/>
                <w:kern w:val="1"/>
                <w:sz w:val="20"/>
                <w:szCs w:val="18"/>
                <w:lang w:eastAsia="ar-SA"/>
              </w:rPr>
              <w:t>154.552,04</w:t>
            </w:r>
          </w:p>
        </w:tc>
      </w:tr>
      <w:bookmarkEnd w:id="31"/>
      <w:bookmarkEnd w:id="32"/>
      <w:bookmarkEnd w:id="33"/>
      <w:bookmarkEnd w:id="34"/>
    </w:tbl>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jc w:val="both"/>
        <w:rPr>
          <w:rFonts w:eastAsia="Times New Roman" w:cstheme="minorHAnsi"/>
          <w:b/>
          <w:kern w:val="1"/>
          <w:u w:val="single"/>
          <w:lang w:eastAsia="ar-SA"/>
        </w:rPr>
      </w:pPr>
    </w:p>
    <w:p w:rsidR="007045BA" w:rsidRDefault="004D186A" w:rsidP="007045BA">
      <w:pPr>
        <w:spacing w:after="0" w:line="360" w:lineRule="auto"/>
        <w:rPr>
          <w:rFonts w:eastAsia="Times New Roman" w:cstheme="minorHAnsi"/>
          <w:b/>
          <w:kern w:val="1"/>
          <w:sz w:val="24"/>
          <w:szCs w:val="24"/>
          <w:lang w:eastAsia="ar-SA"/>
        </w:rPr>
      </w:pPr>
      <w:r>
        <w:rPr>
          <w:rFonts w:eastAsia="Times New Roman" w:cstheme="minorHAnsi"/>
          <w:b/>
          <w:kern w:val="1"/>
          <w:sz w:val="24"/>
          <w:szCs w:val="24"/>
          <w:lang w:eastAsia="ar-SA"/>
        </w:rPr>
        <w:t>Efectivo y otros activos líquidos equivalentes</w:t>
      </w:r>
    </w:p>
    <w:p w:rsidR="004D186A" w:rsidRPr="007045BA" w:rsidRDefault="004D186A" w:rsidP="007045BA">
      <w:pPr>
        <w:spacing w:after="0" w:line="360" w:lineRule="auto"/>
        <w:rPr>
          <w:rFonts w:eastAsia="Times New Roman" w:cstheme="minorHAnsi"/>
          <w:b/>
          <w:kern w:val="1"/>
          <w:sz w:val="24"/>
          <w:szCs w:val="24"/>
          <w:lang w:eastAsia="ar-SA"/>
        </w:rPr>
      </w:pPr>
    </w:p>
    <w:tbl>
      <w:tblPr>
        <w:tblW w:w="4208" w:type="dxa"/>
        <w:jc w:val="center"/>
        <w:tblCellMar>
          <w:left w:w="70" w:type="dxa"/>
          <w:right w:w="70" w:type="dxa"/>
        </w:tblCellMar>
        <w:tblLook w:val="04A0" w:firstRow="1" w:lastRow="0" w:firstColumn="1" w:lastColumn="0" w:noHBand="0" w:noVBand="1"/>
      </w:tblPr>
      <w:tblGrid>
        <w:gridCol w:w="1128"/>
        <w:gridCol w:w="1420"/>
        <w:gridCol w:w="1660"/>
      </w:tblGrid>
      <w:tr w:rsidR="007045BA" w:rsidRPr="007045BA" w:rsidTr="007045BA">
        <w:trPr>
          <w:trHeight w:val="283"/>
          <w:jc w:val="center"/>
        </w:trPr>
        <w:tc>
          <w:tcPr>
            <w:tcW w:w="1128"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bookmarkStart w:id="35" w:name="_Hlk1921037"/>
          </w:p>
        </w:tc>
        <w:tc>
          <w:tcPr>
            <w:tcW w:w="1420" w:type="dxa"/>
            <w:tcBorders>
              <w:top w:val="nil"/>
              <w:left w:val="nil"/>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31/12/2022</w:t>
            </w:r>
          </w:p>
        </w:tc>
        <w:tc>
          <w:tcPr>
            <w:tcW w:w="1660" w:type="dxa"/>
            <w:tcBorders>
              <w:top w:val="nil"/>
              <w:left w:val="single" w:sz="8" w:space="0" w:color="FFFFFF"/>
              <w:right w:val="nil"/>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31/12/2021</w:t>
            </w:r>
          </w:p>
        </w:tc>
      </w:tr>
      <w:tr w:rsidR="007045BA" w:rsidRPr="007045BA" w:rsidTr="007045BA">
        <w:trPr>
          <w:trHeight w:val="283"/>
          <w:jc w:val="center"/>
        </w:trPr>
        <w:tc>
          <w:tcPr>
            <w:tcW w:w="1128" w:type="dxa"/>
            <w:tcBorders>
              <w:top w:val="nil"/>
              <w:left w:val="nil"/>
              <w:bottom w:val="nil"/>
              <w:right w:val="nil"/>
            </w:tcBorders>
            <w:shd w:val="clear" w:color="auto" w:fill="auto"/>
            <w:vAlign w:val="center"/>
            <w:hideMark/>
          </w:tcPr>
          <w:p w:rsidR="007045BA" w:rsidRPr="007045BA" w:rsidRDefault="007045BA" w:rsidP="007045BA">
            <w:pPr>
              <w:spacing w:after="0" w:line="240" w:lineRule="auto"/>
              <w:jc w:val="both"/>
              <w:rPr>
                <w:rFonts w:eastAsia="Times New Roman" w:cstheme="minorHAnsi"/>
                <w:sz w:val="20"/>
                <w:szCs w:val="18"/>
                <w:lang w:eastAsia="es-ES"/>
              </w:rPr>
            </w:pPr>
            <w:r w:rsidRPr="007045BA">
              <w:rPr>
                <w:rFonts w:eastAsia="Times New Roman" w:cstheme="minorHAnsi"/>
                <w:sz w:val="20"/>
                <w:szCs w:val="18"/>
                <w:lang w:eastAsia="es-ES"/>
              </w:rPr>
              <w:t>Tesorería</w:t>
            </w:r>
          </w:p>
        </w:tc>
        <w:tc>
          <w:tcPr>
            <w:tcW w:w="1420" w:type="dxa"/>
            <w:tcBorders>
              <w:top w:val="nil"/>
              <w:left w:val="nil"/>
              <w:bottom w:val="single" w:sz="8" w:space="0" w:color="000000"/>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277.801,48</w:t>
            </w:r>
          </w:p>
        </w:tc>
        <w:tc>
          <w:tcPr>
            <w:tcW w:w="1660" w:type="dxa"/>
            <w:tcBorders>
              <w:top w:val="nil"/>
              <w:left w:val="nil"/>
              <w:bottom w:val="single" w:sz="8" w:space="0" w:color="000000"/>
              <w:right w:val="nil"/>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152.198,59</w:t>
            </w:r>
          </w:p>
        </w:tc>
      </w:tr>
      <w:tr w:rsidR="007045BA" w:rsidRPr="007045BA" w:rsidTr="007045BA">
        <w:trPr>
          <w:trHeight w:val="283"/>
          <w:jc w:val="center"/>
        </w:trPr>
        <w:tc>
          <w:tcPr>
            <w:tcW w:w="1128" w:type="dxa"/>
            <w:tcBorders>
              <w:top w:val="nil"/>
              <w:left w:val="nil"/>
              <w:bottom w:val="nil"/>
              <w:right w:val="nil"/>
            </w:tcBorders>
            <w:shd w:val="clear" w:color="auto" w:fill="auto"/>
            <w:vAlign w:val="center"/>
            <w:hideMark/>
          </w:tcPr>
          <w:p w:rsidR="007045BA" w:rsidRPr="007045BA" w:rsidRDefault="007045BA" w:rsidP="007045BA">
            <w:pPr>
              <w:spacing w:after="0" w:line="240" w:lineRule="auto"/>
              <w:jc w:val="both"/>
              <w:rPr>
                <w:rFonts w:eastAsia="Times New Roman" w:cstheme="minorHAnsi"/>
                <w:sz w:val="20"/>
                <w:szCs w:val="18"/>
                <w:lang w:eastAsia="es-ES"/>
              </w:rPr>
            </w:pPr>
          </w:p>
        </w:tc>
        <w:tc>
          <w:tcPr>
            <w:tcW w:w="1420" w:type="dxa"/>
            <w:tcBorders>
              <w:top w:val="single" w:sz="8" w:space="0" w:color="000000"/>
              <w:left w:val="nil"/>
              <w:bottom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color w:val="000000"/>
                <w:kern w:val="1"/>
                <w:sz w:val="20"/>
                <w:szCs w:val="18"/>
                <w:lang w:eastAsia="ar-SA"/>
              </w:rPr>
            </w:pPr>
            <w:r w:rsidRPr="007045BA">
              <w:rPr>
                <w:rFonts w:eastAsia="Times New Roman" w:cstheme="minorHAnsi"/>
                <w:b/>
                <w:color w:val="000000"/>
                <w:kern w:val="1"/>
                <w:sz w:val="20"/>
                <w:szCs w:val="18"/>
                <w:lang w:eastAsia="ar-SA"/>
              </w:rPr>
              <w:t>277.801,48</w:t>
            </w:r>
          </w:p>
        </w:tc>
        <w:tc>
          <w:tcPr>
            <w:tcW w:w="1660" w:type="dxa"/>
            <w:tcBorders>
              <w:top w:val="single" w:sz="8" w:space="0" w:color="000000"/>
              <w:left w:val="nil"/>
              <w:bottom w:val="nil"/>
              <w:right w:val="nil"/>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b/>
                <w:color w:val="000000"/>
                <w:kern w:val="1"/>
                <w:sz w:val="20"/>
                <w:szCs w:val="18"/>
                <w:lang w:eastAsia="ar-SA"/>
              </w:rPr>
              <w:t>152.198,59</w:t>
            </w:r>
          </w:p>
        </w:tc>
      </w:tr>
      <w:bookmarkEnd w:id="35"/>
    </w:tbl>
    <w:p w:rsidR="007045BA" w:rsidRPr="007045BA" w:rsidRDefault="007045BA" w:rsidP="007045BA">
      <w:pPr>
        <w:widowControl w:val="0"/>
        <w:overflowPunct w:val="0"/>
        <w:spacing w:after="0" w:line="360" w:lineRule="auto"/>
        <w:ind w:right="-134"/>
        <w:jc w:val="both"/>
        <w:rPr>
          <w:rFonts w:eastAsia="Times New Roman" w:cstheme="minorHAnsi"/>
          <w:kern w:val="1"/>
          <w:szCs w:val="24"/>
          <w:lang w:eastAsia="ar-SA"/>
        </w:rPr>
      </w:pPr>
    </w:p>
    <w:p w:rsidR="007045BA" w:rsidRPr="007045BA" w:rsidRDefault="007045BA" w:rsidP="007045BA">
      <w:pPr>
        <w:widowControl w:val="0"/>
        <w:overflowPunct w:val="0"/>
        <w:spacing w:after="0" w:line="360" w:lineRule="auto"/>
        <w:ind w:right="-134" w:firstLine="426"/>
        <w:jc w:val="both"/>
        <w:rPr>
          <w:rFonts w:eastAsia="Times New Roman" w:cstheme="minorHAnsi"/>
          <w:kern w:val="1"/>
          <w:szCs w:val="24"/>
          <w:lang w:eastAsia="ar-SA"/>
        </w:rPr>
      </w:pPr>
      <w:r w:rsidRPr="007045BA">
        <w:rPr>
          <w:rFonts w:eastAsia="Times New Roman" w:cstheme="minorHAnsi"/>
          <w:kern w:val="1"/>
          <w:szCs w:val="24"/>
          <w:lang w:eastAsia="ar-SA"/>
        </w:rPr>
        <w:t>La tesorería de la Fundación se encuentra conformada por:</w:t>
      </w:r>
    </w:p>
    <w:p w:rsidR="007045BA" w:rsidRPr="007045BA" w:rsidRDefault="007045BA" w:rsidP="007045BA">
      <w:pPr>
        <w:widowControl w:val="0"/>
        <w:overflowPunct w:val="0"/>
        <w:spacing w:after="0" w:line="360" w:lineRule="auto"/>
        <w:ind w:right="-134"/>
        <w:jc w:val="both"/>
        <w:rPr>
          <w:rFonts w:eastAsia="Times New Roman" w:cstheme="minorHAnsi"/>
          <w:kern w:val="1"/>
          <w:szCs w:val="24"/>
          <w:lang w:eastAsia="ar-SA"/>
        </w:rPr>
      </w:pPr>
    </w:p>
    <w:tbl>
      <w:tblPr>
        <w:tblW w:w="5800" w:type="dxa"/>
        <w:jc w:val="center"/>
        <w:tblCellMar>
          <w:left w:w="70" w:type="dxa"/>
          <w:right w:w="70" w:type="dxa"/>
        </w:tblCellMar>
        <w:tblLook w:val="04A0" w:firstRow="1" w:lastRow="0" w:firstColumn="1" w:lastColumn="0" w:noHBand="0" w:noVBand="1"/>
      </w:tblPr>
      <w:tblGrid>
        <w:gridCol w:w="2725"/>
        <w:gridCol w:w="1482"/>
        <w:gridCol w:w="1593"/>
      </w:tblGrid>
      <w:tr w:rsidR="007045BA" w:rsidRPr="007045BA" w:rsidTr="007045BA">
        <w:trPr>
          <w:trHeight w:val="283"/>
          <w:jc w:val="center"/>
        </w:trPr>
        <w:tc>
          <w:tcPr>
            <w:tcW w:w="2725"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bookmarkStart w:id="36" w:name="_Hlk1921057"/>
          </w:p>
        </w:tc>
        <w:tc>
          <w:tcPr>
            <w:tcW w:w="1482" w:type="dxa"/>
            <w:tcBorders>
              <w:top w:val="nil"/>
              <w:left w:val="nil"/>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31/12/2022</w:t>
            </w:r>
          </w:p>
        </w:tc>
        <w:tc>
          <w:tcPr>
            <w:tcW w:w="1593" w:type="dxa"/>
            <w:tcBorders>
              <w:top w:val="nil"/>
              <w:left w:val="single" w:sz="8" w:space="0" w:color="FFFFFF"/>
              <w:right w:val="nil"/>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20"/>
                <w:szCs w:val="18"/>
                <w:lang w:eastAsia="es-ES"/>
              </w:rPr>
            </w:pPr>
            <w:r w:rsidRPr="007045BA">
              <w:rPr>
                <w:rFonts w:eastAsia="Times New Roman" w:cstheme="minorHAnsi"/>
                <w:b/>
                <w:bCs/>
                <w:color w:val="FFFFFF"/>
                <w:sz w:val="20"/>
                <w:szCs w:val="18"/>
                <w:lang w:eastAsia="es-ES"/>
              </w:rPr>
              <w:t>31/12/2021</w:t>
            </w:r>
          </w:p>
        </w:tc>
      </w:tr>
      <w:tr w:rsidR="007045BA" w:rsidRPr="007045BA" w:rsidTr="007045BA">
        <w:trPr>
          <w:trHeight w:val="283"/>
          <w:jc w:val="center"/>
        </w:trPr>
        <w:tc>
          <w:tcPr>
            <w:tcW w:w="2725"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r w:rsidRPr="007045BA">
              <w:rPr>
                <w:rFonts w:eastAsia="Times New Roman" w:cstheme="minorHAnsi"/>
                <w:sz w:val="20"/>
                <w:szCs w:val="18"/>
                <w:lang w:eastAsia="es-ES"/>
              </w:rPr>
              <w:t>Caja</w:t>
            </w:r>
          </w:p>
        </w:tc>
        <w:tc>
          <w:tcPr>
            <w:tcW w:w="1482" w:type="dxa"/>
            <w:tcBorders>
              <w:top w:val="nil"/>
              <w:left w:val="nil"/>
              <w:bottom w:val="nil"/>
              <w:right w:val="nil"/>
            </w:tcBorders>
            <w:shd w:val="clear" w:color="auto" w:fill="auto"/>
            <w:vAlign w:val="bottom"/>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1.000,00</w:t>
            </w:r>
          </w:p>
        </w:tc>
        <w:tc>
          <w:tcPr>
            <w:tcW w:w="1593" w:type="dxa"/>
            <w:tcBorders>
              <w:top w:val="nil"/>
              <w:left w:val="nil"/>
              <w:bottom w:val="nil"/>
              <w:right w:val="nil"/>
            </w:tcBorders>
            <w:shd w:val="clear" w:color="auto" w:fill="auto"/>
            <w:vAlign w:val="bottom"/>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1.000,00</w:t>
            </w:r>
          </w:p>
        </w:tc>
      </w:tr>
      <w:tr w:rsidR="007045BA" w:rsidRPr="007045BA" w:rsidTr="007045BA">
        <w:trPr>
          <w:trHeight w:val="283"/>
          <w:jc w:val="center"/>
        </w:trPr>
        <w:tc>
          <w:tcPr>
            <w:tcW w:w="2725"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r w:rsidRPr="007045BA">
              <w:rPr>
                <w:rFonts w:eastAsia="Times New Roman" w:cstheme="minorHAnsi"/>
                <w:sz w:val="20"/>
                <w:szCs w:val="18"/>
                <w:lang w:eastAsia="es-ES"/>
              </w:rPr>
              <w:t>Bancos Cuentas Corrientes</w:t>
            </w:r>
          </w:p>
        </w:tc>
        <w:tc>
          <w:tcPr>
            <w:tcW w:w="1482" w:type="dxa"/>
            <w:tcBorders>
              <w:top w:val="nil"/>
              <w:left w:val="nil"/>
              <w:bottom w:val="single" w:sz="8" w:space="0" w:color="auto"/>
              <w:right w:val="nil"/>
            </w:tcBorders>
            <w:shd w:val="clear" w:color="auto" w:fill="auto"/>
            <w:vAlign w:val="bottom"/>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276.801,48</w:t>
            </w:r>
          </w:p>
        </w:tc>
        <w:tc>
          <w:tcPr>
            <w:tcW w:w="1593" w:type="dxa"/>
            <w:tcBorders>
              <w:top w:val="nil"/>
              <w:left w:val="nil"/>
              <w:bottom w:val="single" w:sz="8" w:space="0" w:color="auto"/>
              <w:right w:val="nil"/>
            </w:tcBorders>
            <w:shd w:val="clear" w:color="auto" w:fill="auto"/>
            <w:vAlign w:val="bottom"/>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color w:val="000000"/>
                <w:kern w:val="1"/>
                <w:sz w:val="20"/>
                <w:szCs w:val="18"/>
                <w:lang w:eastAsia="ar-SA"/>
              </w:rPr>
              <w:t>151.198,59</w:t>
            </w:r>
          </w:p>
        </w:tc>
      </w:tr>
      <w:tr w:rsidR="007045BA" w:rsidRPr="007045BA" w:rsidTr="007045BA">
        <w:trPr>
          <w:trHeight w:val="283"/>
          <w:jc w:val="center"/>
        </w:trPr>
        <w:tc>
          <w:tcPr>
            <w:tcW w:w="2725" w:type="dxa"/>
            <w:tcBorders>
              <w:top w:val="nil"/>
              <w:left w:val="nil"/>
              <w:bottom w:val="nil"/>
              <w:right w:val="nil"/>
            </w:tcBorders>
            <w:shd w:val="clear" w:color="auto" w:fill="auto"/>
            <w:vAlign w:val="center"/>
            <w:hideMark/>
          </w:tcPr>
          <w:p w:rsidR="007045BA" w:rsidRPr="007045BA" w:rsidRDefault="007045BA" w:rsidP="007045BA">
            <w:pPr>
              <w:spacing w:after="0" w:line="240" w:lineRule="auto"/>
              <w:rPr>
                <w:rFonts w:eastAsia="Times New Roman" w:cstheme="minorHAnsi"/>
                <w:sz w:val="20"/>
                <w:szCs w:val="18"/>
                <w:lang w:eastAsia="es-ES"/>
              </w:rPr>
            </w:pPr>
          </w:p>
        </w:tc>
        <w:tc>
          <w:tcPr>
            <w:tcW w:w="1482" w:type="dxa"/>
            <w:tcBorders>
              <w:top w:val="nil"/>
              <w:left w:val="nil"/>
              <w:bottom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color w:val="000000"/>
                <w:kern w:val="1"/>
                <w:sz w:val="20"/>
                <w:szCs w:val="18"/>
                <w:lang w:eastAsia="ar-SA"/>
              </w:rPr>
            </w:pPr>
            <w:r w:rsidRPr="007045BA">
              <w:rPr>
                <w:rFonts w:eastAsia="Times New Roman" w:cstheme="minorHAnsi"/>
                <w:b/>
                <w:color w:val="000000"/>
                <w:kern w:val="1"/>
                <w:sz w:val="20"/>
                <w:szCs w:val="18"/>
                <w:lang w:eastAsia="ar-SA"/>
              </w:rPr>
              <w:t>277.801,48</w:t>
            </w:r>
          </w:p>
        </w:tc>
        <w:tc>
          <w:tcPr>
            <w:tcW w:w="1593" w:type="dxa"/>
            <w:tcBorders>
              <w:top w:val="nil"/>
              <w:left w:val="nil"/>
              <w:bottom w:val="nil"/>
              <w:right w:val="nil"/>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color w:val="000000"/>
                <w:kern w:val="1"/>
                <w:sz w:val="20"/>
                <w:szCs w:val="18"/>
                <w:lang w:eastAsia="ar-SA"/>
              </w:rPr>
            </w:pPr>
            <w:r w:rsidRPr="007045BA">
              <w:rPr>
                <w:rFonts w:eastAsia="Times New Roman" w:cstheme="minorHAnsi"/>
                <w:b/>
                <w:color w:val="000000"/>
                <w:kern w:val="1"/>
                <w:sz w:val="20"/>
                <w:szCs w:val="18"/>
                <w:lang w:eastAsia="ar-SA"/>
              </w:rPr>
              <w:t>152.198,59</w:t>
            </w:r>
          </w:p>
        </w:tc>
      </w:tr>
      <w:bookmarkEnd w:id="36"/>
    </w:tbl>
    <w:p w:rsidR="007045BA" w:rsidRPr="007045BA" w:rsidRDefault="007045BA" w:rsidP="007045BA">
      <w:pPr>
        <w:widowControl w:val="0"/>
        <w:overflowPunct w:val="0"/>
        <w:spacing w:after="0" w:line="360" w:lineRule="auto"/>
        <w:ind w:right="-134"/>
        <w:jc w:val="both"/>
        <w:rPr>
          <w:rFonts w:eastAsia="Times New Roman" w:cstheme="minorHAnsi"/>
          <w:kern w:val="1"/>
          <w:szCs w:val="24"/>
          <w:lang w:eastAsia="ar-SA"/>
        </w:rPr>
      </w:pPr>
    </w:p>
    <w:p w:rsidR="007045BA" w:rsidRPr="007045BA" w:rsidRDefault="007045BA" w:rsidP="007045BA">
      <w:pPr>
        <w:widowControl w:val="0"/>
        <w:overflowPunct w:val="0"/>
        <w:spacing w:after="0" w:line="360" w:lineRule="auto"/>
        <w:ind w:right="-134" w:firstLine="426"/>
        <w:jc w:val="both"/>
        <w:rPr>
          <w:rFonts w:eastAsia="Times New Roman" w:cstheme="minorHAnsi"/>
          <w:kern w:val="1"/>
          <w:szCs w:val="24"/>
          <w:lang w:eastAsia="ar-SA"/>
        </w:rPr>
      </w:pPr>
      <w:r w:rsidRPr="007045BA">
        <w:rPr>
          <w:rFonts w:eastAsia="Times New Roman" w:cstheme="minorHAnsi"/>
          <w:kern w:val="1"/>
          <w:szCs w:val="24"/>
          <w:lang w:eastAsia="ar-SA"/>
        </w:rPr>
        <w:t>No hay restricciones de disponibilidad sobre las cuentas corrientes.</w:t>
      </w:r>
    </w:p>
    <w:p w:rsidR="007045BA" w:rsidRPr="007045BA" w:rsidRDefault="007045BA" w:rsidP="007045BA">
      <w:pPr>
        <w:rPr>
          <w:rFonts w:eastAsia="Times New Roman" w:cstheme="minorHAnsi"/>
          <w:kern w:val="1"/>
          <w:sz w:val="20"/>
          <w:szCs w:val="24"/>
          <w:lang w:eastAsia="ar-SA"/>
        </w:rPr>
      </w:pPr>
      <w:r w:rsidRPr="007045BA">
        <w:rPr>
          <w:rFonts w:eastAsia="Times New Roman" w:cstheme="minorHAnsi"/>
          <w:kern w:val="1"/>
          <w:sz w:val="20"/>
          <w:szCs w:val="24"/>
          <w:lang w:eastAsia="ar-SA"/>
        </w:rPr>
        <w:br w:type="page"/>
      </w:r>
    </w:p>
    <w:p w:rsidR="007045BA" w:rsidRPr="007045BA" w:rsidRDefault="00FC11DA"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1.1.10</w:t>
      </w:r>
      <w:r w:rsidR="007045BA" w:rsidRPr="007045BA">
        <w:rPr>
          <w:rFonts w:eastAsia="Times New Roman" w:cstheme="minorHAnsi"/>
          <w:b/>
          <w:kern w:val="1"/>
          <w:sz w:val="28"/>
          <w:szCs w:val="24"/>
          <w:lang w:eastAsia="ar-SA"/>
        </w:rPr>
        <w:t xml:space="preserve">. Pasivos financieros </w:t>
      </w:r>
    </w:p>
    <w:p w:rsidR="007045BA" w:rsidRPr="007045BA" w:rsidRDefault="007045BA" w:rsidP="007045BA">
      <w:pPr>
        <w:widowControl w:val="0"/>
        <w:overflowPunct w:val="0"/>
        <w:spacing w:after="0" w:line="240" w:lineRule="auto"/>
        <w:rPr>
          <w:rFonts w:eastAsia="Times New Roman" w:cstheme="minorHAnsi"/>
          <w:color w:val="FF0000"/>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color w:val="FF0000"/>
          <w:kern w:val="1"/>
          <w:sz w:val="20"/>
          <w:szCs w:val="20"/>
          <w:lang w:eastAsia="ar-SA"/>
        </w:rPr>
      </w:pPr>
    </w:p>
    <w:tbl>
      <w:tblPr>
        <w:tblW w:w="4498" w:type="pct"/>
        <w:jc w:val="center"/>
        <w:tblCellMar>
          <w:left w:w="70" w:type="dxa"/>
          <w:right w:w="70" w:type="dxa"/>
        </w:tblCellMar>
        <w:tblLook w:val="04A0" w:firstRow="1" w:lastRow="0" w:firstColumn="1" w:lastColumn="0" w:noHBand="0" w:noVBand="1"/>
      </w:tblPr>
      <w:tblGrid>
        <w:gridCol w:w="3386"/>
        <w:gridCol w:w="1231"/>
        <w:gridCol w:w="1233"/>
        <w:gridCol w:w="1238"/>
        <w:gridCol w:w="1198"/>
      </w:tblGrid>
      <w:tr w:rsidR="007045BA" w:rsidRPr="007045BA" w:rsidTr="007045BA">
        <w:trPr>
          <w:trHeight w:val="283"/>
          <w:jc w:val="center"/>
        </w:trPr>
        <w:tc>
          <w:tcPr>
            <w:tcW w:w="2043" w:type="pct"/>
            <w:tcBorders>
              <w:bottom w:val="single" w:sz="4" w:space="0" w:color="FFFFFF"/>
              <w:right w:val="single" w:sz="12" w:space="0" w:color="FFFFFF"/>
            </w:tcBorders>
            <w:shd w:val="clear" w:color="auto" w:fill="auto"/>
            <w:vAlign w:val="center"/>
            <w:hideMark/>
          </w:tcPr>
          <w:p w:rsidR="007045BA" w:rsidRPr="007045BA" w:rsidRDefault="007045BA" w:rsidP="007045BA">
            <w:pPr>
              <w:widowControl w:val="0"/>
              <w:overflowPunct w:val="0"/>
              <w:spacing w:before="20" w:after="0" w:line="240" w:lineRule="auto"/>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Categorías/ Clases</w:t>
            </w:r>
          </w:p>
        </w:tc>
        <w:tc>
          <w:tcPr>
            <w:tcW w:w="1487" w:type="pct"/>
            <w:gridSpan w:val="2"/>
            <w:tcBorders>
              <w:left w:val="single" w:sz="12" w:space="0" w:color="FFFFFF"/>
              <w:bottom w:val="single" w:sz="4" w:space="0" w:color="FFFFFF"/>
              <w:right w:val="single" w:sz="12" w:space="0" w:color="FFFFFF"/>
            </w:tcBorders>
            <w:shd w:val="clear" w:color="auto" w:fill="auto"/>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Derivados, otros</w:t>
            </w:r>
          </w:p>
        </w:tc>
        <w:tc>
          <w:tcPr>
            <w:tcW w:w="1470" w:type="pct"/>
            <w:gridSpan w:val="2"/>
            <w:tcBorders>
              <w:left w:val="single" w:sz="12" w:space="0" w:color="FFFFFF"/>
              <w:bottom w:val="single" w:sz="4" w:space="0" w:color="FFFFFF"/>
            </w:tcBorders>
            <w:shd w:val="clear" w:color="auto" w:fill="auto"/>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Total</w:t>
            </w:r>
          </w:p>
        </w:tc>
      </w:tr>
      <w:tr w:rsidR="007045BA" w:rsidRPr="007045BA" w:rsidTr="007045BA">
        <w:trPr>
          <w:trHeight w:val="283"/>
          <w:jc w:val="center"/>
        </w:trPr>
        <w:tc>
          <w:tcPr>
            <w:tcW w:w="2043" w:type="pct"/>
            <w:tcBorders>
              <w:top w:val="single" w:sz="4" w:space="0" w:color="FFFFFF"/>
              <w:bottom w:val="single" w:sz="4" w:space="0" w:color="FFFFFF"/>
              <w:right w:val="single" w:sz="12" w:space="0" w:color="FFFFFF"/>
            </w:tcBorders>
            <w:shd w:val="clear" w:color="auto" w:fill="808080"/>
            <w:vAlign w:val="center"/>
            <w:hideMark/>
          </w:tcPr>
          <w:p w:rsidR="007045BA" w:rsidRPr="007045BA" w:rsidRDefault="007045BA" w:rsidP="007045BA">
            <w:pPr>
              <w:widowControl w:val="0"/>
              <w:overflowPunct w:val="0"/>
              <w:spacing w:before="20" w:after="0" w:line="240" w:lineRule="auto"/>
              <w:rPr>
                <w:rFonts w:eastAsia="Times New Roman" w:cstheme="minorHAnsi"/>
                <w:b/>
                <w:bCs/>
                <w:kern w:val="1"/>
                <w:sz w:val="20"/>
                <w:szCs w:val="18"/>
                <w:lang w:eastAsia="es-ES"/>
              </w:rPr>
            </w:pPr>
            <w:bookmarkStart w:id="37" w:name="_Hlk1921367"/>
          </w:p>
        </w:tc>
        <w:tc>
          <w:tcPr>
            <w:tcW w:w="743" w:type="pct"/>
            <w:tcBorders>
              <w:top w:val="single" w:sz="4" w:space="0" w:color="FFFFFF"/>
              <w:left w:val="single" w:sz="12"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themeColor="background1"/>
                <w:kern w:val="1"/>
                <w:sz w:val="20"/>
                <w:szCs w:val="18"/>
                <w:lang w:eastAsia="es-ES"/>
              </w:rPr>
            </w:pPr>
            <w:r w:rsidRPr="007045BA">
              <w:rPr>
                <w:rFonts w:eastAsia="Times New Roman" w:cstheme="minorHAnsi"/>
                <w:b/>
                <w:bCs/>
                <w:color w:val="FFFFFF" w:themeColor="background1"/>
                <w:kern w:val="1"/>
                <w:sz w:val="20"/>
                <w:szCs w:val="18"/>
                <w:lang w:eastAsia="es-ES"/>
              </w:rPr>
              <w:t>2022</w:t>
            </w:r>
          </w:p>
        </w:tc>
        <w:tc>
          <w:tcPr>
            <w:tcW w:w="744" w:type="pct"/>
            <w:tcBorders>
              <w:top w:val="single" w:sz="4" w:space="0" w:color="FFFFFF"/>
              <w:right w:val="single" w:sz="12"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themeColor="background1"/>
                <w:kern w:val="1"/>
                <w:sz w:val="20"/>
                <w:szCs w:val="18"/>
                <w:lang w:eastAsia="es-ES"/>
              </w:rPr>
            </w:pPr>
            <w:r w:rsidRPr="007045BA">
              <w:rPr>
                <w:rFonts w:eastAsia="Times New Roman" w:cstheme="minorHAnsi"/>
                <w:b/>
                <w:bCs/>
                <w:color w:val="FFFFFF" w:themeColor="background1"/>
                <w:kern w:val="1"/>
                <w:sz w:val="20"/>
                <w:szCs w:val="18"/>
                <w:lang w:eastAsia="es-ES"/>
              </w:rPr>
              <w:t>2021</w:t>
            </w:r>
          </w:p>
        </w:tc>
        <w:tc>
          <w:tcPr>
            <w:tcW w:w="747" w:type="pct"/>
            <w:tcBorders>
              <w:top w:val="single" w:sz="4" w:space="0" w:color="FFFFFF"/>
              <w:left w:val="single" w:sz="12"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themeColor="background1"/>
                <w:kern w:val="1"/>
                <w:sz w:val="20"/>
                <w:szCs w:val="18"/>
                <w:lang w:eastAsia="es-ES"/>
              </w:rPr>
            </w:pPr>
            <w:r w:rsidRPr="007045BA">
              <w:rPr>
                <w:rFonts w:eastAsia="Times New Roman" w:cstheme="minorHAnsi"/>
                <w:b/>
                <w:bCs/>
                <w:color w:val="FFFFFF" w:themeColor="background1"/>
                <w:kern w:val="1"/>
                <w:sz w:val="20"/>
                <w:szCs w:val="18"/>
                <w:lang w:eastAsia="es-ES"/>
              </w:rPr>
              <w:t>2022</w:t>
            </w:r>
          </w:p>
        </w:tc>
        <w:tc>
          <w:tcPr>
            <w:tcW w:w="723" w:type="pct"/>
            <w:tcBorders>
              <w:top w:val="single" w:sz="4" w:space="0" w:color="FFFFFF"/>
            </w:tcBorders>
            <w:shd w:val="clear" w:color="auto" w:fill="808080"/>
            <w:noWrap/>
            <w:vAlign w:val="center"/>
            <w:hideMark/>
          </w:tcPr>
          <w:p w:rsidR="007045BA" w:rsidRPr="007045BA" w:rsidRDefault="007045BA" w:rsidP="007045BA">
            <w:pPr>
              <w:widowControl w:val="0"/>
              <w:overflowPunct w:val="0"/>
              <w:spacing w:before="20" w:after="0" w:line="240" w:lineRule="auto"/>
              <w:jc w:val="center"/>
              <w:rPr>
                <w:rFonts w:eastAsia="Times New Roman" w:cstheme="minorHAnsi"/>
                <w:b/>
                <w:bCs/>
                <w:color w:val="FFFFFF" w:themeColor="background1"/>
                <w:kern w:val="1"/>
                <w:sz w:val="20"/>
                <w:szCs w:val="18"/>
                <w:lang w:eastAsia="es-ES"/>
              </w:rPr>
            </w:pPr>
            <w:r w:rsidRPr="007045BA">
              <w:rPr>
                <w:rFonts w:eastAsia="Times New Roman" w:cstheme="minorHAnsi"/>
                <w:b/>
                <w:bCs/>
                <w:color w:val="FFFFFF" w:themeColor="background1"/>
                <w:kern w:val="1"/>
                <w:sz w:val="20"/>
                <w:szCs w:val="18"/>
                <w:lang w:eastAsia="es-ES"/>
              </w:rPr>
              <w:t>2021</w:t>
            </w:r>
          </w:p>
        </w:tc>
      </w:tr>
      <w:tr w:rsidR="007045BA" w:rsidRPr="007045BA" w:rsidTr="007045BA">
        <w:trPr>
          <w:trHeight w:val="283"/>
          <w:jc w:val="center"/>
        </w:trPr>
        <w:tc>
          <w:tcPr>
            <w:tcW w:w="2043"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rsidR="007045BA" w:rsidRPr="007045BA" w:rsidRDefault="007045BA" w:rsidP="007045BA">
            <w:pPr>
              <w:widowControl w:val="0"/>
              <w:overflowPunct w:val="0"/>
              <w:spacing w:before="20" w:after="0" w:line="240" w:lineRule="auto"/>
              <w:rPr>
                <w:rFonts w:eastAsia="Times New Roman" w:cstheme="minorHAnsi"/>
                <w:b/>
                <w:bCs/>
                <w:kern w:val="1"/>
                <w:sz w:val="20"/>
                <w:szCs w:val="18"/>
                <w:lang w:eastAsia="es-ES"/>
              </w:rPr>
            </w:pPr>
            <w:bookmarkStart w:id="38" w:name="_Hlk536094822"/>
            <w:r w:rsidRPr="007045BA">
              <w:rPr>
                <w:rFonts w:eastAsia="Times New Roman" w:cstheme="minorHAnsi"/>
                <w:b/>
                <w:bCs/>
                <w:kern w:val="1"/>
                <w:sz w:val="20"/>
                <w:szCs w:val="18"/>
                <w:lang w:eastAsia="es-ES"/>
              </w:rPr>
              <w:t>Pasivos financieros a coste amortizado</w:t>
            </w:r>
          </w:p>
        </w:tc>
        <w:tc>
          <w:tcPr>
            <w:tcW w:w="743" w:type="pct"/>
            <w:tcBorders>
              <w:left w:val="single" w:sz="4" w:space="0" w:color="FFFFFF"/>
              <w:bottom w:val="single" w:sz="8" w:space="0" w:color="auto"/>
            </w:tcBorders>
            <w:shd w:val="clear" w:color="auto" w:fill="auto"/>
            <w:noWrap/>
            <w:vAlign w:val="center"/>
          </w:tcPr>
          <w:p w:rsidR="007045BA" w:rsidRPr="007045BA" w:rsidRDefault="007045BA" w:rsidP="007045BA">
            <w:pPr>
              <w:widowControl w:val="0"/>
              <w:overflowPunct w:val="0"/>
              <w:spacing w:before="20" w:after="0" w:line="240" w:lineRule="auto"/>
              <w:jc w:val="right"/>
              <w:rPr>
                <w:rFonts w:eastAsia="Times New Roman" w:cstheme="minorHAnsi"/>
                <w:kern w:val="1"/>
                <w:sz w:val="20"/>
                <w:szCs w:val="18"/>
                <w:lang w:eastAsia="es-ES"/>
              </w:rPr>
            </w:pPr>
            <w:r w:rsidRPr="007045BA">
              <w:rPr>
                <w:rFonts w:eastAsia="Times New Roman" w:cstheme="minorHAnsi"/>
                <w:kern w:val="1"/>
                <w:sz w:val="20"/>
                <w:szCs w:val="18"/>
                <w:lang w:eastAsia="es-ES"/>
              </w:rPr>
              <w:t>210.284,77</w:t>
            </w:r>
          </w:p>
        </w:tc>
        <w:tc>
          <w:tcPr>
            <w:tcW w:w="744" w:type="pct"/>
            <w:tcBorders>
              <w:bottom w:val="single" w:sz="8" w:space="0" w:color="auto"/>
            </w:tcBorders>
            <w:shd w:val="clear" w:color="auto" w:fill="auto"/>
            <w:noWrap/>
            <w:vAlign w:val="center"/>
            <w:hideMark/>
          </w:tcPr>
          <w:p w:rsidR="007045BA" w:rsidRPr="007045BA" w:rsidRDefault="007045BA" w:rsidP="007045BA">
            <w:pPr>
              <w:widowControl w:val="0"/>
              <w:overflowPunct w:val="0"/>
              <w:spacing w:before="20" w:after="0" w:line="240" w:lineRule="auto"/>
              <w:jc w:val="right"/>
              <w:rPr>
                <w:rFonts w:eastAsia="Times New Roman" w:cstheme="minorHAnsi"/>
                <w:kern w:val="1"/>
                <w:sz w:val="20"/>
                <w:szCs w:val="18"/>
                <w:lang w:eastAsia="es-ES"/>
              </w:rPr>
            </w:pPr>
            <w:r w:rsidRPr="007045BA">
              <w:rPr>
                <w:rFonts w:eastAsia="Times New Roman" w:cstheme="minorHAnsi"/>
                <w:kern w:val="1"/>
                <w:sz w:val="20"/>
                <w:szCs w:val="18"/>
                <w:lang w:eastAsia="es-ES"/>
              </w:rPr>
              <w:t>129.035,19</w:t>
            </w:r>
          </w:p>
        </w:tc>
        <w:tc>
          <w:tcPr>
            <w:tcW w:w="747" w:type="pct"/>
            <w:tcBorders>
              <w:left w:val="single" w:sz="4" w:space="0" w:color="FFFFFF"/>
              <w:bottom w:val="single" w:sz="8" w:space="0" w:color="auto"/>
            </w:tcBorders>
            <w:shd w:val="clear" w:color="auto" w:fill="auto"/>
            <w:noWrap/>
            <w:vAlign w:val="center"/>
          </w:tcPr>
          <w:p w:rsidR="007045BA" w:rsidRPr="007045BA" w:rsidRDefault="007045BA" w:rsidP="007045BA">
            <w:pPr>
              <w:widowControl w:val="0"/>
              <w:overflowPunct w:val="0"/>
              <w:spacing w:before="20" w:after="0" w:line="240" w:lineRule="auto"/>
              <w:jc w:val="right"/>
              <w:rPr>
                <w:rFonts w:eastAsia="Times New Roman" w:cstheme="minorHAnsi"/>
                <w:kern w:val="1"/>
                <w:sz w:val="20"/>
                <w:szCs w:val="18"/>
                <w:lang w:eastAsia="es-ES"/>
              </w:rPr>
            </w:pPr>
            <w:r w:rsidRPr="007045BA">
              <w:rPr>
                <w:rFonts w:eastAsia="Times New Roman" w:cstheme="minorHAnsi"/>
                <w:kern w:val="1"/>
                <w:sz w:val="20"/>
                <w:szCs w:val="18"/>
                <w:lang w:eastAsia="es-ES"/>
              </w:rPr>
              <w:t>210.284,77</w:t>
            </w:r>
          </w:p>
        </w:tc>
        <w:tc>
          <w:tcPr>
            <w:tcW w:w="723" w:type="pct"/>
            <w:tcBorders>
              <w:bottom w:val="single" w:sz="8" w:space="0" w:color="auto"/>
            </w:tcBorders>
            <w:shd w:val="clear" w:color="auto" w:fill="auto"/>
            <w:noWrap/>
            <w:vAlign w:val="center"/>
            <w:hideMark/>
          </w:tcPr>
          <w:p w:rsidR="007045BA" w:rsidRPr="007045BA" w:rsidRDefault="007045BA" w:rsidP="007045BA">
            <w:pPr>
              <w:widowControl w:val="0"/>
              <w:overflowPunct w:val="0"/>
              <w:spacing w:before="20" w:after="0" w:line="240" w:lineRule="auto"/>
              <w:jc w:val="right"/>
              <w:rPr>
                <w:rFonts w:eastAsia="Times New Roman" w:cstheme="minorHAnsi"/>
                <w:kern w:val="1"/>
                <w:sz w:val="20"/>
                <w:szCs w:val="18"/>
                <w:lang w:eastAsia="es-ES"/>
              </w:rPr>
            </w:pPr>
            <w:r w:rsidRPr="007045BA">
              <w:rPr>
                <w:rFonts w:eastAsia="Times New Roman" w:cstheme="minorHAnsi"/>
                <w:kern w:val="1"/>
                <w:sz w:val="20"/>
                <w:szCs w:val="18"/>
                <w:lang w:eastAsia="es-ES"/>
              </w:rPr>
              <w:t>129.035,19</w:t>
            </w:r>
          </w:p>
        </w:tc>
      </w:tr>
      <w:tr w:rsidR="007045BA" w:rsidRPr="007045BA" w:rsidTr="007045BA">
        <w:trPr>
          <w:trHeight w:val="283"/>
          <w:jc w:val="center"/>
        </w:trPr>
        <w:tc>
          <w:tcPr>
            <w:tcW w:w="2043" w:type="pct"/>
            <w:tcBorders>
              <w:top w:val="single" w:sz="4" w:space="0" w:color="FFFFFF"/>
            </w:tcBorders>
            <w:shd w:val="clear" w:color="auto" w:fill="auto"/>
            <w:vAlign w:val="center"/>
            <w:hideMark/>
          </w:tcPr>
          <w:p w:rsidR="007045BA" w:rsidRPr="007045BA" w:rsidRDefault="007045BA" w:rsidP="007045BA">
            <w:pPr>
              <w:widowControl w:val="0"/>
              <w:overflowPunct w:val="0"/>
              <w:spacing w:before="20" w:after="0" w:line="240" w:lineRule="auto"/>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Totales</w:t>
            </w:r>
          </w:p>
        </w:tc>
        <w:tc>
          <w:tcPr>
            <w:tcW w:w="743" w:type="pct"/>
            <w:tcBorders>
              <w:top w:val="single" w:sz="8" w:space="0" w:color="auto"/>
            </w:tcBorders>
            <w:shd w:val="clear" w:color="auto" w:fill="auto"/>
            <w:noWrap/>
            <w:vAlign w:val="center"/>
          </w:tcPr>
          <w:p w:rsidR="007045BA" w:rsidRPr="007045BA" w:rsidRDefault="007045BA" w:rsidP="007045BA">
            <w:pPr>
              <w:widowControl w:val="0"/>
              <w:overflowPunct w:val="0"/>
              <w:spacing w:before="20" w:after="0" w:line="240" w:lineRule="auto"/>
              <w:jc w:val="right"/>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210.284,77</w:t>
            </w:r>
          </w:p>
        </w:tc>
        <w:tc>
          <w:tcPr>
            <w:tcW w:w="744" w:type="pct"/>
            <w:tcBorders>
              <w:top w:val="single" w:sz="8" w:space="0" w:color="auto"/>
            </w:tcBorders>
            <w:shd w:val="clear" w:color="auto" w:fill="auto"/>
            <w:noWrap/>
            <w:vAlign w:val="center"/>
            <w:hideMark/>
          </w:tcPr>
          <w:p w:rsidR="007045BA" w:rsidRPr="007045BA" w:rsidRDefault="007045BA" w:rsidP="007045BA">
            <w:pPr>
              <w:widowControl w:val="0"/>
              <w:overflowPunct w:val="0"/>
              <w:spacing w:before="20" w:after="0" w:line="240" w:lineRule="auto"/>
              <w:jc w:val="right"/>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129.035,19</w:t>
            </w:r>
          </w:p>
        </w:tc>
        <w:tc>
          <w:tcPr>
            <w:tcW w:w="747" w:type="pct"/>
            <w:tcBorders>
              <w:top w:val="single" w:sz="8" w:space="0" w:color="auto"/>
            </w:tcBorders>
            <w:shd w:val="clear" w:color="auto" w:fill="auto"/>
            <w:noWrap/>
            <w:vAlign w:val="center"/>
          </w:tcPr>
          <w:p w:rsidR="007045BA" w:rsidRPr="007045BA" w:rsidRDefault="007045BA" w:rsidP="007045BA">
            <w:pPr>
              <w:widowControl w:val="0"/>
              <w:overflowPunct w:val="0"/>
              <w:spacing w:before="20" w:after="0" w:line="240" w:lineRule="auto"/>
              <w:jc w:val="right"/>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210.284,77</w:t>
            </w:r>
          </w:p>
        </w:tc>
        <w:tc>
          <w:tcPr>
            <w:tcW w:w="723" w:type="pct"/>
            <w:tcBorders>
              <w:top w:val="single" w:sz="8" w:space="0" w:color="auto"/>
            </w:tcBorders>
            <w:shd w:val="clear" w:color="auto" w:fill="auto"/>
            <w:noWrap/>
            <w:vAlign w:val="center"/>
            <w:hideMark/>
          </w:tcPr>
          <w:p w:rsidR="007045BA" w:rsidRPr="007045BA" w:rsidRDefault="007045BA" w:rsidP="007045BA">
            <w:pPr>
              <w:widowControl w:val="0"/>
              <w:overflowPunct w:val="0"/>
              <w:spacing w:before="20" w:after="0" w:line="240" w:lineRule="auto"/>
              <w:jc w:val="right"/>
              <w:rPr>
                <w:rFonts w:eastAsia="Times New Roman" w:cstheme="minorHAnsi"/>
                <w:b/>
                <w:bCs/>
                <w:kern w:val="1"/>
                <w:sz w:val="20"/>
                <w:szCs w:val="18"/>
                <w:lang w:eastAsia="es-ES"/>
              </w:rPr>
            </w:pPr>
            <w:r w:rsidRPr="007045BA">
              <w:rPr>
                <w:rFonts w:eastAsia="Times New Roman" w:cstheme="minorHAnsi"/>
                <w:b/>
                <w:bCs/>
                <w:kern w:val="1"/>
                <w:sz w:val="20"/>
                <w:szCs w:val="18"/>
                <w:lang w:eastAsia="es-ES"/>
              </w:rPr>
              <w:t>129.035,19</w:t>
            </w:r>
          </w:p>
        </w:tc>
      </w:tr>
      <w:bookmarkEnd w:id="37"/>
      <w:bookmarkEnd w:id="38"/>
    </w:tbl>
    <w:p w:rsidR="007045BA" w:rsidRPr="007045BA" w:rsidRDefault="007045BA" w:rsidP="007045BA">
      <w:pPr>
        <w:widowControl w:val="0"/>
        <w:overflowPunct w:val="0"/>
        <w:spacing w:after="0" w:line="240" w:lineRule="auto"/>
        <w:rPr>
          <w:rFonts w:eastAsia="Times New Roman" w:cstheme="minorHAnsi"/>
          <w:color w:val="FF0000"/>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color w:val="FF0000"/>
          <w:kern w:val="1"/>
          <w:sz w:val="20"/>
          <w:szCs w:val="20"/>
          <w:lang w:eastAsia="ar-SA"/>
        </w:rPr>
      </w:pPr>
    </w:p>
    <w:p w:rsidR="007045BA" w:rsidRPr="007045BA" w:rsidRDefault="007045BA" w:rsidP="007045BA">
      <w:pPr>
        <w:widowControl w:val="0"/>
        <w:overflowPunct w:val="0"/>
        <w:spacing w:after="0" w:line="240" w:lineRule="auto"/>
        <w:jc w:val="both"/>
        <w:rPr>
          <w:rFonts w:eastAsia="Times New Roman" w:cstheme="minorHAnsi"/>
          <w:kern w:val="1"/>
          <w:szCs w:val="24"/>
          <w:lang w:eastAsia="ar-SA"/>
        </w:rPr>
      </w:pPr>
      <w:r w:rsidRPr="007045BA">
        <w:rPr>
          <w:rFonts w:eastAsia="Times New Roman" w:cstheme="minorHAnsi"/>
          <w:kern w:val="1"/>
          <w:szCs w:val="24"/>
          <w:lang w:eastAsia="ar-SA"/>
        </w:rPr>
        <w:t>El concepto “Derivados y Otros” corresponde a:</w:t>
      </w:r>
    </w:p>
    <w:p w:rsidR="007045BA" w:rsidRPr="007045BA" w:rsidRDefault="007045BA" w:rsidP="007045BA">
      <w:pPr>
        <w:widowControl w:val="0"/>
        <w:overflowPunct w:val="0"/>
        <w:spacing w:after="0" w:line="240" w:lineRule="auto"/>
        <w:jc w:val="both"/>
        <w:rPr>
          <w:rFonts w:eastAsia="Times New Roman" w:cstheme="minorHAnsi"/>
          <w:kern w:val="1"/>
          <w:szCs w:val="24"/>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tbl>
      <w:tblPr>
        <w:tblW w:w="4724" w:type="dxa"/>
        <w:jc w:val="center"/>
        <w:tblCellMar>
          <w:left w:w="70" w:type="dxa"/>
          <w:right w:w="70" w:type="dxa"/>
        </w:tblCellMar>
        <w:tblLook w:val="04A0" w:firstRow="1" w:lastRow="0" w:firstColumn="1" w:lastColumn="0" w:noHBand="0" w:noVBand="1"/>
      </w:tblPr>
      <w:tblGrid>
        <w:gridCol w:w="2232"/>
        <w:gridCol w:w="1246"/>
        <w:gridCol w:w="1246"/>
      </w:tblGrid>
      <w:tr w:rsidR="007045BA" w:rsidRPr="007045BA" w:rsidTr="007045BA">
        <w:trPr>
          <w:trHeight w:val="283"/>
          <w:jc w:val="center"/>
        </w:trPr>
        <w:tc>
          <w:tcPr>
            <w:tcW w:w="2232" w:type="dxa"/>
            <w:tcBorders>
              <w:top w:val="nil"/>
              <w:left w:val="nil"/>
              <w:bottom w:val="nil"/>
              <w:right w:val="nil"/>
            </w:tcBorders>
            <w:shd w:val="clear" w:color="auto" w:fill="auto"/>
            <w:vAlign w:val="center"/>
            <w:hideMark/>
          </w:tcPr>
          <w:p w:rsidR="007045BA" w:rsidRPr="007045BA" w:rsidRDefault="007045BA" w:rsidP="007045BA">
            <w:pPr>
              <w:spacing w:after="0" w:line="360" w:lineRule="auto"/>
              <w:rPr>
                <w:rFonts w:eastAsia="Times New Roman" w:cstheme="minorHAnsi"/>
                <w:sz w:val="20"/>
                <w:szCs w:val="18"/>
                <w:lang w:eastAsia="es-ES"/>
              </w:rPr>
            </w:pPr>
            <w:bookmarkStart w:id="39" w:name="_Hlk1921385"/>
          </w:p>
        </w:tc>
        <w:tc>
          <w:tcPr>
            <w:tcW w:w="1246" w:type="dxa"/>
            <w:tcBorders>
              <w:top w:val="nil"/>
              <w:left w:val="nil"/>
              <w:right w:val="single" w:sz="8" w:space="0" w:color="FFFFFF"/>
            </w:tcBorders>
            <w:shd w:val="clear" w:color="auto" w:fill="808080"/>
            <w:vAlign w:val="center"/>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31/12/2022</w:t>
            </w:r>
          </w:p>
        </w:tc>
        <w:tc>
          <w:tcPr>
            <w:tcW w:w="1246" w:type="dxa"/>
            <w:tcBorders>
              <w:top w:val="nil"/>
              <w:left w:val="single" w:sz="8" w:space="0" w:color="FFFFFF"/>
              <w:right w:val="nil"/>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31/12/2021</w:t>
            </w:r>
          </w:p>
        </w:tc>
      </w:tr>
      <w:tr w:rsidR="007045BA" w:rsidRPr="007045BA" w:rsidTr="007045BA">
        <w:trPr>
          <w:trHeight w:val="283"/>
          <w:jc w:val="center"/>
        </w:trPr>
        <w:tc>
          <w:tcPr>
            <w:tcW w:w="2232" w:type="dxa"/>
            <w:tcBorders>
              <w:top w:val="nil"/>
              <w:left w:val="nil"/>
              <w:bottom w:val="nil"/>
              <w:right w:val="nil"/>
            </w:tcBorders>
            <w:shd w:val="clear" w:color="auto" w:fill="auto"/>
            <w:vAlign w:val="center"/>
            <w:hideMark/>
          </w:tcPr>
          <w:p w:rsidR="007045BA" w:rsidRPr="007045BA" w:rsidRDefault="007045BA" w:rsidP="007045BA">
            <w:pPr>
              <w:spacing w:after="0" w:line="360" w:lineRule="auto"/>
              <w:jc w:val="both"/>
              <w:rPr>
                <w:rFonts w:eastAsia="Times New Roman" w:cstheme="minorHAnsi"/>
                <w:bCs/>
                <w:kern w:val="1"/>
                <w:sz w:val="20"/>
                <w:szCs w:val="18"/>
                <w:lang w:eastAsia="es-ES"/>
              </w:rPr>
            </w:pPr>
            <w:r w:rsidRPr="007045BA">
              <w:rPr>
                <w:rFonts w:eastAsia="Times New Roman" w:cstheme="minorHAnsi"/>
                <w:bCs/>
                <w:kern w:val="1"/>
                <w:sz w:val="20"/>
                <w:szCs w:val="18"/>
                <w:lang w:eastAsia="es-ES"/>
              </w:rPr>
              <w:t>Beneficiarios/acreedores</w:t>
            </w:r>
          </w:p>
        </w:tc>
        <w:tc>
          <w:tcPr>
            <w:tcW w:w="1246" w:type="dxa"/>
            <w:tcBorders>
              <w:top w:val="nil"/>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130.866,13</w:t>
            </w:r>
          </w:p>
        </w:tc>
        <w:tc>
          <w:tcPr>
            <w:tcW w:w="1246" w:type="dxa"/>
            <w:tcBorders>
              <w:top w:val="nil"/>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99.573,65</w:t>
            </w:r>
          </w:p>
        </w:tc>
      </w:tr>
      <w:tr w:rsidR="007045BA" w:rsidRPr="007045BA" w:rsidTr="007045BA">
        <w:trPr>
          <w:trHeight w:val="283"/>
          <w:jc w:val="center"/>
        </w:trPr>
        <w:tc>
          <w:tcPr>
            <w:tcW w:w="2232" w:type="dxa"/>
            <w:tcBorders>
              <w:top w:val="nil"/>
              <w:left w:val="nil"/>
              <w:bottom w:val="nil"/>
              <w:right w:val="nil"/>
            </w:tcBorders>
            <w:shd w:val="clear" w:color="auto" w:fill="auto"/>
            <w:vAlign w:val="center"/>
          </w:tcPr>
          <w:p w:rsidR="007045BA" w:rsidRPr="007045BA" w:rsidRDefault="007045BA" w:rsidP="007045BA">
            <w:pPr>
              <w:spacing w:after="0" w:line="360" w:lineRule="auto"/>
              <w:jc w:val="both"/>
              <w:rPr>
                <w:rFonts w:eastAsia="Times New Roman" w:cstheme="minorHAnsi"/>
                <w:bCs/>
                <w:kern w:val="1"/>
                <w:sz w:val="20"/>
                <w:szCs w:val="18"/>
                <w:lang w:eastAsia="es-ES"/>
              </w:rPr>
            </w:pPr>
            <w:r w:rsidRPr="007045BA">
              <w:rPr>
                <w:rFonts w:eastAsia="Times New Roman" w:cstheme="minorHAnsi"/>
                <w:bCs/>
                <w:kern w:val="1"/>
                <w:sz w:val="20"/>
                <w:szCs w:val="18"/>
                <w:lang w:eastAsia="es-ES"/>
              </w:rPr>
              <w:t>Acreedores comerciales</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74.979,23</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29.278,97</w:t>
            </w:r>
          </w:p>
        </w:tc>
      </w:tr>
      <w:tr w:rsidR="007045BA" w:rsidRPr="007045BA" w:rsidTr="007045BA">
        <w:trPr>
          <w:trHeight w:val="283"/>
          <w:jc w:val="center"/>
        </w:trPr>
        <w:tc>
          <w:tcPr>
            <w:tcW w:w="2232" w:type="dxa"/>
            <w:tcBorders>
              <w:top w:val="nil"/>
              <w:left w:val="nil"/>
              <w:bottom w:val="nil"/>
              <w:right w:val="nil"/>
            </w:tcBorders>
            <w:shd w:val="clear" w:color="auto" w:fill="auto"/>
            <w:vAlign w:val="center"/>
          </w:tcPr>
          <w:p w:rsidR="007045BA" w:rsidRPr="007045BA" w:rsidRDefault="007045BA" w:rsidP="007045BA">
            <w:pPr>
              <w:spacing w:after="0" w:line="360" w:lineRule="auto"/>
              <w:jc w:val="both"/>
              <w:rPr>
                <w:rFonts w:eastAsia="Times New Roman" w:cstheme="minorHAnsi"/>
                <w:bCs/>
                <w:kern w:val="1"/>
                <w:sz w:val="20"/>
                <w:szCs w:val="18"/>
                <w:lang w:eastAsia="es-ES"/>
              </w:rPr>
            </w:pPr>
            <w:r w:rsidRPr="007045BA">
              <w:rPr>
                <w:rFonts w:eastAsia="Times New Roman" w:cstheme="minorHAnsi"/>
                <w:bCs/>
                <w:kern w:val="1"/>
                <w:sz w:val="20"/>
                <w:szCs w:val="18"/>
                <w:lang w:eastAsia="es-ES"/>
              </w:rPr>
              <w:t>Deudas a corto plazo</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4.439,41</w:t>
            </w:r>
          </w:p>
        </w:tc>
        <w:tc>
          <w:tcPr>
            <w:tcW w:w="1246" w:type="dxa"/>
            <w:tcBorders>
              <w:left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8"/>
                <w:lang w:eastAsia="ar-SA"/>
              </w:rPr>
            </w:pPr>
            <w:r w:rsidRPr="007045BA">
              <w:rPr>
                <w:rFonts w:eastAsia="Times New Roman" w:cstheme="minorHAnsi"/>
                <w:kern w:val="1"/>
                <w:sz w:val="20"/>
                <w:szCs w:val="18"/>
                <w:lang w:eastAsia="ar-SA"/>
              </w:rPr>
              <w:t>182,57</w:t>
            </w:r>
          </w:p>
        </w:tc>
      </w:tr>
      <w:tr w:rsidR="007045BA" w:rsidRPr="007045BA" w:rsidTr="007045BA">
        <w:trPr>
          <w:trHeight w:val="283"/>
          <w:jc w:val="center"/>
        </w:trPr>
        <w:tc>
          <w:tcPr>
            <w:tcW w:w="2232" w:type="dxa"/>
            <w:tcBorders>
              <w:top w:val="nil"/>
              <w:left w:val="nil"/>
              <w:bottom w:val="nil"/>
              <w:right w:val="nil"/>
            </w:tcBorders>
            <w:shd w:val="clear" w:color="auto" w:fill="auto"/>
            <w:vAlign w:val="center"/>
            <w:hideMark/>
          </w:tcPr>
          <w:p w:rsidR="007045BA" w:rsidRPr="007045BA" w:rsidRDefault="007045BA" w:rsidP="007045BA">
            <w:pPr>
              <w:spacing w:after="0" w:line="360" w:lineRule="auto"/>
              <w:jc w:val="both"/>
              <w:rPr>
                <w:rFonts w:eastAsia="Times New Roman" w:cstheme="minorHAnsi"/>
                <w:sz w:val="20"/>
                <w:szCs w:val="18"/>
                <w:lang w:eastAsia="es-ES"/>
              </w:rPr>
            </w:pPr>
            <w:bookmarkStart w:id="40" w:name="_Hlk536092944"/>
          </w:p>
        </w:tc>
        <w:tc>
          <w:tcPr>
            <w:tcW w:w="1246" w:type="dxa"/>
            <w:tcBorders>
              <w:top w:val="single" w:sz="8" w:space="0" w:color="000000"/>
              <w:left w:val="nil"/>
              <w:bottom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kern w:val="1"/>
                <w:sz w:val="20"/>
                <w:szCs w:val="18"/>
                <w:lang w:eastAsia="ar-SA"/>
              </w:rPr>
            </w:pPr>
            <w:r w:rsidRPr="007045BA">
              <w:rPr>
                <w:rFonts w:eastAsia="Times New Roman" w:cstheme="minorHAnsi"/>
                <w:b/>
                <w:kern w:val="1"/>
                <w:sz w:val="20"/>
                <w:szCs w:val="18"/>
                <w:lang w:eastAsia="ar-SA"/>
              </w:rPr>
              <w:t>210.284,77</w:t>
            </w:r>
          </w:p>
        </w:tc>
        <w:tc>
          <w:tcPr>
            <w:tcW w:w="1246" w:type="dxa"/>
            <w:tcBorders>
              <w:top w:val="single" w:sz="8" w:space="0" w:color="000000"/>
              <w:left w:val="nil"/>
              <w:bottom w:val="nil"/>
              <w:right w:val="nil"/>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kern w:val="1"/>
                <w:sz w:val="20"/>
                <w:szCs w:val="18"/>
                <w:lang w:eastAsia="ar-SA"/>
              </w:rPr>
            </w:pPr>
            <w:r w:rsidRPr="007045BA">
              <w:rPr>
                <w:rFonts w:eastAsia="Times New Roman" w:cstheme="minorHAnsi"/>
                <w:b/>
                <w:kern w:val="1"/>
                <w:sz w:val="20"/>
                <w:szCs w:val="18"/>
                <w:lang w:eastAsia="ar-SA"/>
              </w:rPr>
              <w:t>129.035,19</w:t>
            </w:r>
          </w:p>
        </w:tc>
      </w:tr>
      <w:bookmarkEnd w:id="39"/>
      <w:bookmarkEnd w:id="40"/>
    </w:tbl>
    <w:p w:rsidR="007045BA" w:rsidRPr="007045BA" w:rsidRDefault="007045BA" w:rsidP="007045BA">
      <w:pPr>
        <w:widowControl w:val="0"/>
        <w:overflowPunct w:val="0"/>
        <w:spacing w:after="0" w:line="240" w:lineRule="auto"/>
        <w:rPr>
          <w:rFonts w:eastAsia="Times New Roman" w:cstheme="minorHAnsi"/>
          <w:kern w:val="1"/>
          <w:szCs w:val="20"/>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FC11DA" w:rsidP="007045BA">
      <w:pPr>
        <w:spacing w:after="0" w:line="240" w:lineRule="auto"/>
        <w:rPr>
          <w:rFonts w:eastAsia="Times New Roman" w:cstheme="minorHAnsi"/>
          <w:b/>
          <w:kern w:val="1"/>
          <w:szCs w:val="24"/>
          <w:lang w:eastAsia="ar-SA"/>
        </w:rPr>
      </w:pPr>
      <w:r>
        <w:rPr>
          <w:rFonts w:eastAsia="Times New Roman" w:cstheme="minorHAnsi"/>
          <w:b/>
          <w:kern w:val="1"/>
          <w:sz w:val="24"/>
          <w:szCs w:val="24"/>
          <w:lang w:eastAsia="ar-SA"/>
        </w:rPr>
        <w:t>1.1.10</w:t>
      </w:r>
      <w:r w:rsidR="007045BA" w:rsidRPr="007045BA">
        <w:rPr>
          <w:rFonts w:eastAsia="Times New Roman" w:cstheme="minorHAnsi"/>
          <w:b/>
          <w:kern w:val="1"/>
          <w:sz w:val="24"/>
          <w:szCs w:val="24"/>
          <w:lang w:eastAsia="ar-SA"/>
        </w:rPr>
        <w:t>.1 Acreedores comerciales y otras cuentas a pagar</w:t>
      </w: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tbl>
      <w:tblPr>
        <w:tblW w:w="7538" w:type="dxa"/>
        <w:jc w:val="center"/>
        <w:tblCellMar>
          <w:left w:w="70" w:type="dxa"/>
          <w:right w:w="70" w:type="dxa"/>
        </w:tblCellMar>
        <w:tblLook w:val="04A0" w:firstRow="1" w:lastRow="0" w:firstColumn="1" w:lastColumn="0" w:noHBand="0" w:noVBand="1"/>
      </w:tblPr>
      <w:tblGrid>
        <w:gridCol w:w="5222"/>
        <w:gridCol w:w="1180"/>
        <w:gridCol w:w="1136"/>
      </w:tblGrid>
      <w:tr w:rsidR="007045BA" w:rsidRPr="007045BA" w:rsidTr="007045BA">
        <w:trPr>
          <w:trHeight w:val="283"/>
          <w:jc w:val="center"/>
        </w:trPr>
        <w:tc>
          <w:tcPr>
            <w:tcW w:w="5222" w:type="dxa"/>
            <w:vMerge w:val="restart"/>
            <w:tcBorders>
              <w:top w:val="nil"/>
              <w:left w:val="nil"/>
              <w:right w:val="nil"/>
            </w:tcBorders>
            <w:shd w:val="clear" w:color="auto" w:fill="auto"/>
            <w:noWrap/>
            <w:vAlign w:val="bottom"/>
            <w:hideMark/>
          </w:tcPr>
          <w:p w:rsidR="007045BA" w:rsidRPr="007045BA" w:rsidRDefault="007045BA" w:rsidP="007045BA">
            <w:pPr>
              <w:widowControl w:val="0"/>
              <w:overflowPunct w:val="0"/>
              <w:spacing w:after="0" w:line="240" w:lineRule="auto"/>
              <w:rPr>
                <w:rFonts w:eastAsia="Times New Roman" w:cstheme="minorHAnsi"/>
                <w:b/>
                <w:bCs/>
                <w:sz w:val="20"/>
                <w:szCs w:val="16"/>
                <w:lang w:eastAsia="es-ES"/>
              </w:rPr>
            </w:pPr>
            <w:bookmarkStart w:id="41" w:name="_Hlk536092922"/>
            <w:bookmarkStart w:id="42" w:name="_Hlk1921426"/>
            <w:r w:rsidRPr="007045BA">
              <w:rPr>
                <w:rFonts w:eastAsia="Times New Roman" w:cstheme="minorHAnsi"/>
                <w:b/>
                <w:bCs/>
                <w:sz w:val="20"/>
                <w:szCs w:val="16"/>
                <w:lang w:eastAsia="es-ES"/>
              </w:rPr>
              <w:t>C. VI. Acreedores comerciales y otras cuentas a pagar</w:t>
            </w:r>
          </w:p>
        </w:tc>
        <w:tc>
          <w:tcPr>
            <w:tcW w:w="1180" w:type="dxa"/>
            <w:tcBorders>
              <w:top w:val="nil"/>
              <w:left w:val="nil"/>
              <w:bottom w:val="nil"/>
              <w:right w:val="single" w:sz="4" w:space="0" w:color="FFFFFF"/>
            </w:tcBorders>
            <w:shd w:val="clear" w:color="auto" w:fill="808080"/>
            <w:noWrap/>
            <w:vAlign w:val="center"/>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31/12/2022</w:t>
            </w:r>
          </w:p>
        </w:tc>
        <w:tc>
          <w:tcPr>
            <w:tcW w:w="1136" w:type="dxa"/>
            <w:tcBorders>
              <w:top w:val="nil"/>
              <w:left w:val="single" w:sz="4" w:space="0" w:color="FFFFFF"/>
              <w:bottom w:val="nil"/>
              <w:right w:val="nil"/>
            </w:tcBorders>
            <w:shd w:val="clear" w:color="auto" w:fill="808080"/>
            <w:noWrap/>
            <w:vAlign w:val="center"/>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31/12/2021</w:t>
            </w:r>
          </w:p>
        </w:tc>
      </w:tr>
      <w:bookmarkEnd w:id="41"/>
      <w:tr w:rsidR="007045BA" w:rsidRPr="007045BA" w:rsidTr="007045BA">
        <w:trPr>
          <w:trHeight w:val="283"/>
          <w:jc w:val="center"/>
        </w:trPr>
        <w:tc>
          <w:tcPr>
            <w:tcW w:w="5222" w:type="dxa"/>
            <w:vMerge/>
            <w:tcBorders>
              <w:left w:val="nil"/>
              <w:bottom w:val="nil"/>
              <w:right w:val="nil"/>
            </w:tcBorders>
            <w:shd w:val="clear" w:color="auto" w:fill="auto"/>
            <w:noWrap/>
            <w:vAlign w:val="bottom"/>
          </w:tcPr>
          <w:p w:rsidR="007045BA" w:rsidRPr="007045BA" w:rsidRDefault="007045BA" w:rsidP="007045BA">
            <w:pPr>
              <w:spacing w:after="0" w:line="240" w:lineRule="auto"/>
              <w:rPr>
                <w:rFonts w:eastAsia="Times New Roman" w:cstheme="minorHAnsi"/>
                <w:b/>
                <w:bCs/>
                <w:sz w:val="20"/>
                <w:szCs w:val="16"/>
                <w:lang w:eastAsia="es-ES"/>
              </w:rPr>
            </w:pPr>
          </w:p>
        </w:tc>
        <w:tc>
          <w:tcPr>
            <w:tcW w:w="1180" w:type="dxa"/>
            <w:tcBorders>
              <w:top w:val="nil"/>
              <w:left w:val="nil"/>
              <w:bottom w:val="nil"/>
              <w:right w:val="nil"/>
            </w:tcBorders>
            <w:shd w:val="clear" w:color="auto" w:fill="auto"/>
            <w:noWrap/>
            <w:vAlign w:val="center"/>
          </w:tcPr>
          <w:p w:rsidR="007045BA" w:rsidRPr="007045BA" w:rsidRDefault="007045BA" w:rsidP="007045BA">
            <w:pPr>
              <w:spacing w:after="0" w:line="240" w:lineRule="auto"/>
              <w:jc w:val="center"/>
              <w:rPr>
                <w:rFonts w:eastAsia="Times New Roman" w:cstheme="minorHAnsi"/>
                <w:b/>
                <w:bCs/>
                <w:sz w:val="20"/>
                <w:szCs w:val="16"/>
                <w:lang w:eastAsia="es-ES"/>
              </w:rPr>
            </w:pPr>
          </w:p>
        </w:tc>
        <w:tc>
          <w:tcPr>
            <w:tcW w:w="1136" w:type="dxa"/>
            <w:tcBorders>
              <w:top w:val="nil"/>
              <w:left w:val="nil"/>
              <w:bottom w:val="nil"/>
              <w:right w:val="nil"/>
            </w:tcBorders>
            <w:shd w:val="clear" w:color="auto" w:fill="auto"/>
            <w:noWrap/>
            <w:vAlign w:val="center"/>
          </w:tcPr>
          <w:p w:rsidR="007045BA" w:rsidRPr="007045BA" w:rsidRDefault="007045BA" w:rsidP="007045BA">
            <w:pPr>
              <w:spacing w:after="0" w:line="240" w:lineRule="auto"/>
              <w:jc w:val="center"/>
              <w:rPr>
                <w:rFonts w:eastAsia="Times New Roman" w:cstheme="minorHAnsi"/>
                <w:b/>
                <w:bCs/>
                <w:sz w:val="20"/>
                <w:szCs w:val="16"/>
                <w:lang w:eastAsia="es-ES"/>
              </w:rPr>
            </w:pPr>
          </w:p>
        </w:tc>
      </w:tr>
      <w:tr w:rsidR="007045BA" w:rsidRPr="007045BA" w:rsidTr="007045BA">
        <w:trPr>
          <w:trHeight w:val="283"/>
          <w:jc w:val="center"/>
        </w:trPr>
        <w:tc>
          <w:tcPr>
            <w:tcW w:w="522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b/>
                <w:bCs/>
                <w:sz w:val="20"/>
                <w:szCs w:val="16"/>
                <w:lang w:eastAsia="es-ES"/>
              </w:rPr>
            </w:pPr>
            <w:r w:rsidRPr="007045BA">
              <w:rPr>
                <w:rFonts w:eastAsia="Times New Roman" w:cstheme="minorHAnsi"/>
                <w:b/>
                <w:bCs/>
                <w:sz w:val="20"/>
                <w:szCs w:val="16"/>
                <w:lang w:eastAsia="es-ES"/>
              </w:rPr>
              <w:t xml:space="preserve"> 1. Proveedores </w:t>
            </w:r>
          </w:p>
        </w:tc>
        <w:tc>
          <w:tcPr>
            <w:tcW w:w="1180" w:type="dxa"/>
            <w:tcBorders>
              <w:top w:val="nil"/>
              <w:left w:val="nil"/>
              <w:bottom w:val="nil"/>
              <w:right w:val="nil"/>
            </w:tcBorders>
            <w:shd w:val="clear" w:color="auto" w:fill="auto"/>
            <w:noWrap/>
            <w:vAlign w:val="bottom"/>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74.867,51</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29.065,69</w:t>
            </w:r>
          </w:p>
        </w:tc>
      </w:tr>
      <w:tr w:rsidR="007045BA" w:rsidRPr="007045BA" w:rsidTr="007045BA">
        <w:trPr>
          <w:trHeight w:val="283"/>
          <w:jc w:val="center"/>
        </w:trPr>
        <w:tc>
          <w:tcPr>
            <w:tcW w:w="522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sz w:val="20"/>
                <w:szCs w:val="16"/>
                <w:lang w:eastAsia="es-ES"/>
              </w:rPr>
            </w:pPr>
            <w:r w:rsidRPr="007045BA">
              <w:rPr>
                <w:rFonts w:eastAsia="Times New Roman" w:cstheme="minorHAnsi"/>
                <w:sz w:val="20"/>
                <w:szCs w:val="16"/>
                <w:lang w:eastAsia="es-ES"/>
              </w:rPr>
              <w:t xml:space="preserve"> Proveedores </w:t>
            </w:r>
          </w:p>
        </w:tc>
        <w:tc>
          <w:tcPr>
            <w:tcW w:w="1180" w:type="dxa"/>
            <w:tcBorders>
              <w:top w:val="nil"/>
              <w:left w:val="nil"/>
              <w:bottom w:val="nil"/>
              <w:right w:val="nil"/>
            </w:tcBorders>
            <w:shd w:val="clear" w:color="auto" w:fill="auto"/>
            <w:noWrap/>
            <w:vAlign w:val="bottom"/>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74.867,51</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29.065,69</w:t>
            </w:r>
          </w:p>
        </w:tc>
      </w:tr>
      <w:tr w:rsidR="007045BA" w:rsidRPr="007045BA" w:rsidTr="007045BA">
        <w:trPr>
          <w:trHeight w:val="283"/>
          <w:jc w:val="center"/>
        </w:trPr>
        <w:tc>
          <w:tcPr>
            <w:tcW w:w="522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b/>
                <w:bCs/>
                <w:sz w:val="20"/>
                <w:szCs w:val="16"/>
                <w:lang w:eastAsia="es-ES"/>
              </w:rPr>
            </w:pPr>
            <w:r w:rsidRPr="007045BA">
              <w:rPr>
                <w:rFonts w:eastAsia="Times New Roman" w:cstheme="minorHAnsi"/>
                <w:b/>
                <w:bCs/>
                <w:sz w:val="20"/>
                <w:szCs w:val="16"/>
                <w:lang w:eastAsia="es-ES"/>
              </w:rPr>
              <w:t xml:space="preserve"> 3. Acreedores varios </w:t>
            </w:r>
          </w:p>
        </w:tc>
        <w:tc>
          <w:tcPr>
            <w:tcW w:w="1180" w:type="dxa"/>
            <w:tcBorders>
              <w:top w:val="nil"/>
              <w:left w:val="nil"/>
              <w:bottom w:val="nil"/>
              <w:right w:val="nil"/>
            </w:tcBorders>
            <w:shd w:val="clear" w:color="auto" w:fill="auto"/>
            <w:noWrap/>
            <w:vAlign w:val="bottom"/>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111,72</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213,28</w:t>
            </w:r>
          </w:p>
        </w:tc>
      </w:tr>
      <w:tr w:rsidR="007045BA" w:rsidRPr="007045BA" w:rsidTr="007045BA">
        <w:trPr>
          <w:trHeight w:val="283"/>
          <w:jc w:val="center"/>
        </w:trPr>
        <w:tc>
          <w:tcPr>
            <w:tcW w:w="522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sz w:val="20"/>
                <w:szCs w:val="16"/>
                <w:lang w:eastAsia="es-ES"/>
              </w:rPr>
            </w:pPr>
            <w:bookmarkStart w:id="43" w:name="_Hlk536092132"/>
            <w:r w:rsidRPr="007045BA">
              <w:rPr>
                <w:rFonts w:eastAsia="Times New Roman" w:cstheme="minorHAnsi"/>
                <w:sz w:val="20"/>
                <w:szCs w:val="16"/>
                <w:lang w:eastAsia="es-ES"/>
              </w:rPr>
              <w:t xml:space="preserve"> Acreedores por prestaciones de servicios </w:t>
            </w:r>
          </w:p>
        </w:tc>
        <w:tc>
          <w:tcPr>
            <w:tcW w:w="1180" w:type="dxa"/>
            <w:tcBorders>
              <w:top w:val="nil"/>
              <w:left w:val="nil"/>
              <w:bottom w:val="nil"/>
              <w:right w:val="nil"/>
            </w:tcBorders>
            <w:shd w:val="clear" w:color="auto" w:fill="auto"/>
            <w:noWrap/>
            <w:vAlign w:val="bottom"/>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111,72</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213,28</w:t>
            </w:r>
          </w:p>
        </w:tc>
      </w:tr>
      <w:bookmarkEnd w:id="42"/>
      <w:bookmarkEnd w:id="43"/>
    </w:tbl>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jc w:val="both"/>
        <w:rPr>
          <w:rFonts w:eastAsia="Times New Roman" w:cstheme="minorHAnsi"/>
          <w:b/>
          <w:kern w:val="1"/>
          <w:sz w:val="20"/>
          <w:szCs w:val="20"/>
          <w:u w:val="single"/>
          <w:lang w:eastAsia="ar-SA"/>
        </w:rPr>
      </w:pPr>
    </w:p>
    <w:p w:rsidR="007045BA" w:rsidRPr="007045BA" w:rsidRDefault="007045BA" w:rsidP="007045BA">
      <w:pPr>
        <w:widowControl w:val="0"/>
        <w:overflowPunct w:val="0"/>
        <w:spacing w:after="0" w:line="240" w:lineRule="auto"/>
        <w:jc w:val="both"/>
        <w:rPr>
          <w:rFonts w:eastAsia="Times New Roman" w:cstheme="minorHAnsi"/>
          <w:b/>
          <w:kern w:val="1"/>
          <w:sz w:val="20"/>
          <w:szCs w:val="20"/>
          <w:lang w:eastAsia="ar-SA"/>
        </w:rPr>
      </w:pPr>
    </w:p>
    <w:p w:rsidR="007045BA" w:rsidRPr="007045BA" w:rsidRDefault="00FC11DA" w:rsidP="007045BA">
      <w:pPr>
        <w:spacing w:after="0" w:line="240" w:lineRule="auto"/>
        <w:rPr>
          <w:rFonts w:eastAsia="Times New Roman" w:cstheme="minorHAnsi"/>
          <w:b/>
          <w:kern w:val="1"/>
          <w:szCs w:val="24"/>
          <w:lang w:eastAsia="ar-SA"/>
        </w:rPr>
      </w:pPr>
      <w:r>
        <w:rPr>
          <w:rFonts w:eastAsia="Times New Roman" w:cstheme="minorHAnsi"/>
          <w:b/>
          <w:kern w:val="1"/>
          <w:sz w:val="24"/>
          <w:szCs w:val="24"/>
          <w:lang w:eastAsia="ar-SA"/>
        </w:rPr>
        <w:t>1.1.10</w:t>
      </w:r>
      <w:r w:rsidR="007045BA" w:rsidRPr="007045BA">
        <w:rPr>
          <w:rFonts w:eastAsia="Times New Roman" w:cstheme="minorHAnsi"/>
          <w:b/>
          <w:kern w:val="1"/>
          <w:sz w:val="24"/>
          <w:szCs w:val="24"/>
          <w:lang w:eastAsia="ar-SA"/>
        </w:rPr>
        <w:t>.2. Deudas a corto plazo</w:t>
      </w:r>
    </w:p>
    <w:p w:rsidR="007045BA" w:rsidRPr="007045BA" w:rsidRDefault="007045BA" w:rsidP="007045BA">
      <w:pPr>
        <w:widowControl w:val="0"/>
        <w:overflowPunct w:val="0"/>
        <w:spacing w:after="0" w:line="240" w:lineRule="auto"/>
        <w:jc w:val="both"/>
        <w:rPr>
          <w:rFonts w:eastAsia="Times New Roman" w:cstheme="minorHAnsi"/>
          <w:b/>
          <w:kern w:val="1"/>
          <w:sz w:val="20"/>
          <w:szCs w:val="20"/>
          <w:u w:val="single"/>
          <w:lang w:eastAsia="ar-SA"/>
        </w:rPr>
      </w:pPr>
    </w:p>
    <w:p w:rsidR="007045BA" w:rsidRPr="007045BA" w:rsidRDefault="007045BA" w:rsidP="007045BA">
      <w:pPr>
        <w:widowControl w:val="0"/>
        <w:tabs>
          <w:tab w:val="left" w:pos="1227"/>
        </w:tabs>
        <w:overflowPunct w:val="0"/>
        <w:spacing w:after="0" w:line="240" w:lineRule="auto"/>
        <w:rPr>
          <w:rFonts w:eastAsia="Times New Roman" w:cstheme="minorHAnsi"/>
          <w:kern w:val="1"/>
          <w:sz w:val="20"/>
          <w:szCs w:val="20"/>
          <w:lang w:eastAsia="ar-SA"/>
        </w:rPr>
      </w:pPr>
    </w:p>
    <w:tbl>
      <w:tblPr>
        <w:tblW w:w="8225" w:type="dxa"/>
        <w:jc w:val="center"/>
        <w:tblCellMar>
          <w:left w:w="70" w:type="dxa"/>
          <w:right w:w="70" w:type="dxa"/>
        </w:tblCellMar>
        <w:tblLook w:val="04A0" w:firstRow="1" w:lastRow="0" w:firstColumn="1" w:lastColumn="0" w:noHBand="0" w:noVBand="1"/>
      </w:tblPr>
      <w:tblGrid>
        <w:gridCol w:w="5932"/>
        <w:gridCol w:w="1157"/>
        <w:gridCol w:w="1136"/>
      </w:tblGrid>
      <w:tr w:rsidR="007045BA" w:rsidRPr="007045BA" w:rsidTr="007045BA">
        <w:trPr>
          <w:trHeight w:val="325"/>
          <w:jc w:val="center"/>
        </w:trPr>
        <w:tc>
          <w:tcPr>
            <w:tcW w:w="593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b/>
                <w:bCs/>
                <w:sz w:val="20"/>
                <w:szCs w:val="16"/>
                <w:lang w:eastAsia="es-ES"/>
              </w:rPr>
            </w:pPr>
            <w:bookmarkStart w:id="44" w:name="_Hlk536092233"/>
            <w:bookmarkStart w:id="45" w:name="_Hlk1921447"/>
          </w:p>
        </w:tc>
        <w:tc>
          <w:tcPr>
            <w:tcW w:w="1157" w:type="dxa"/>
            <w:tcBorders>
              <w:top w:val="nil"/>
              <w:left w:val="nil"/>
              <w:bottom w:val="nil"/>
              <w:right w:val="single" w:sz="4" w:space="0" w:color="F2F2F2"/>
            </w:tcBorders>
            <w:shd w:val="clear" w:color="auto" w:fill="808080"/>
            <w:noWrap/>
            <w:vAlign w:val="center"/>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31/12/2022</w:t>
            </w:r>
          </w:p>
        </w:tc>
        <w:tc>
          <w:tcPr>
            <w:tcW w:w="1136" w:type="dxa"/>
            <w:tcBorders>
              <w:top w:val="nil"/>
              <w:left w:val="single" w:sz="4" w:space="0" w:color="F2F2F2"/>
              <w:bottom w:val="nil"/>
              <w:right w:val="nil"/>
            </w:tcBorders>
            <w:shd w:val="clear" w:color="auto" w:fill="808080"/>
            <w:noWrap/>
            <w:vAlign w:val="center"/>
          </w:tcPr>
          <w:p w:rsidR="007045BA" w:rsidRPr="007045BA" w:rsidRDefault="007045BA" w:rsidP="007045BA">
            <w:pPr>
              <w:spacing w:after="0" w:line="240" w:lineRule="auto"/>
              <w:jc w:val="center"/>
              <w:rPr>
                <w:rFonts w:eastAsia="Times New Roman" w:cstheme="minorHAnsi"/>
                <w:b/>
                <w:bCs/>
                <w:color w:val="FFFFFF" w:themeColor="background1"/>
                <w:sz w:val="20"/>
                <w:szCs w:val="16"/>
                <w:lang w:eastAsia="es-ES"/>
              </w:rPr>
            </w:pPr>
            <w:r w:rsidRPr="007045BA">
              <w:rPr>
                <w:rFonts w:eastAsia="Times New Roman" w:cstheme="minorHAnsi"/>
                <w:b/>
                <w:bCs/>
                <w:color w:val="FFFFFF" w:themeColor="background1"/>
                <w:sz w:val="20"/>
                <w:szCs w:val="16"/>
                <w:lang w:eastAsia="es-ES"/>
              </w:rPr>
              <w:t>31/12/2021</w:t>
            </w:r>
          </w:p>
        </w:tc>
      </w:tr>
      <w:bookmarkEnd w:id="44"/>
      <w:tr w:rsidR="007045BA" w:rsidRPr="007045BA" w:rsidTr="007045BA">
        <w:trPr>
          <w:trHeight w:val="325"/>
          <w:jc w:val="center"/>
        </w:trPr>
        <w:tc>
          <w:tcPr>
            <w:tcW w:w="593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b/>
                <w:bCs/>
                <w:sz w:val="20"/>
                <w:szCs w:val="16"/>
                <w:lang w:eastAsia="es-ES"/>
              </w:rPr>
            </w:pPr>
            <w:r w:rsidRPr="007045BA">
              <w:rPr>
                <w:rFonts w:eastAsia="Times New Roman" w:cstheme="minorHAnsi"/>
                <w:b/>
                <w:bCs/>
                <w:sz w:val="20"/>
                <w:szCs w:val="16"/>
                <w:lang w:eastAsia="es-ES"/>
              </w:rPr>
              <w:t xml:space="preserve"> C. III. Deudas a corto plazo </w:t>
            </w:r>
          </w:p>
        </w:tc>
        <w:tc>
          <w:tcPr>
            <w:tcW w:w="1157"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4.439,41</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b/>
                <w:bCs/>
                <w:sz w:val="20"/>
                <w:szCs w:val="16"/>
                <w:lang w:eastAsia="es-ES"/>
              </w:rPr>
            </w:pPr>
            <w:r w:rsidRPr="007045BA">
              <w:rPr>
                <w:rFonts w:eastAsia="Times New Roman" w:cstheme="minorHAnsi"/>
                <w:b/>
                <w:bCs/>
                <w:sz w:val="20"/>
                <w:szCs w:val="16"/>
                <w:lang w:eastAsia="es-ES"/>
              </w:rPr>
              <w:t>182,57</w:t>
            </w:r>
          </w:p>
        </w:tc>
      </w:tr>
      <w:tr w:rsidR="007045BA" w:rsidRPr="007045BA" w:rsidTr="007045BA">
        <w:trPr>
          <w:trHeight w:val="325"/>
          <w:jc w:val="center"/>
        </w:trPr>
        <w:tc>
          <w:tcPr>
            <w:tcW w:w="5932"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rPr>
                <w:rFonts w:eastAsia="Times New Roman" w:cstheme="minorHAnsi"/>
                <w:sz w:val="20"/>
                <w:szCs w:val="16"/>
                <w:lang w:eastAsia="es-ES"/>
              </w:rPr>
            </w:pPr>
            <w:bookmarkStart w:id="46" w:name="_Hlk536091916"/>
            <w:r w:rsidRPr="007045BA">
              <w:rPr>
                <w:rFonts w:eastAsia="Times New Roman" w:cstheme="minorHAnsi"/>
                <w:sz w:val="20"/>
                <w:szCs w:val="16"/>
                <w:lang w:eastAsia="es-ES"/>
              </w:rPr>
              <w:t xml:space="preserve"> 5. Otros pasivos financieros /cuenta corriente con patronos y otros </w:t>
            </w:r>
          </w:p>
        </w:tc>
        <w:tc>
          <w:tcPr>
            <w:tcW w:w="1157"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4.439,41</w:t>
            </w:r>
          </w:p>
        </w:tc>
        <w:tc>
          <w:tcPr>
            <w:tcW w:w="1136" w:type="dxa"/>
            <w:tcBorders>
              <w:top w:val="nil"/>
              <w:left w:val="nil"/>
              <w:bottom w:val="nil"/>
              <w:right w:val="nil"/>
            </w:tcBorders>
            <w:shd w:val="clear" w:color="auto" w:fill="auto"/>
            <w:noWrap/>
            <w:vAlign w:val="bottom"/>
            <w:hideMark/>
          </w:tcPr>
          <w:p w:rsidR="007045BA" w:rsidRPr="007045BA" w:rsidRDefault="007045BA" w:rsidP="007045BA">
            <w:pPr>
              <w:spacing w:after="0" w:line="240" w:lineRule="auto"/>
              <w:jc w:val="right"/>
              <w:rPr>
                <w:rFonts w:eastAsia="Times New Roman" w:cstheme="minorHAnsi"/>
                <w:sz w:val="20"/>
                <w:szCs w:val="16"/>
                <w:lang w:eastAsia="es-ES"/>
              </w:rPr>
            </w:pPr>
            <w:r w:rsidRPr="007045BA">
              <w:rPr>
                <w:rFonts w:eastAsia="Times New Roman" w:cstheme="minorHAnsi"/>
                <w:sz w:val="20"/>
                <w:szCs w:val="16"/>
                <w:lang w:eastAsia="es-ES"/>
              </w:rPr>
              <w:t>182,57</w:t>
            </w:r>
          </w:p>
        </w:tc>
      </w:tr>
      <w:bookmarkEnd w:id="45"/>
      <w:bookmarkEnd w:id="46"/>
    </w:tbl>
    <w:p w:rsidR="007045BA" w:rsidRPr="007045BA" w:rsidRDefault="007045BA" w:rsidP="007045BA">
      <w:pPr>
        <w:widowControl w:val="0"/>
        <w:tabs>
          <w:tab w:val="left" w:pos="1227"/>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360" w:lineRule="auto"/>
        <w:ind w:left="1134"/>
        <w:contextualSpacing/>
        <w:jc w:val="both"/>
        <w:rPr>
          <w:rFonts w:eastAsia="Times New Roman" w:cstheme="minorHAnsi"/>
          <w:kern w:val="1"/>
          <w:szCs w:val="20"/>
          <w:lang w:eastAsia="ar-SA"/>
        </w:rPr>
      </w:pPr>
    </w:p>
    <w:p w:rsidR="007045BA" w:rsidRPr="007045BA" w:rsidRDefault="007045BA" w:rsidP="007045BA">
      <w:pPr>
        <w:rPr>
          <w:rFonts w:eastAsia="Times New Roman" w:cstheme="minorHAnsi"/>
          <w:kern w:val="1"/>
          <w:szCs w:val="20"/>
          <w:lang w:eastAsia="ar-SA"/>
        </w:rPr>
      </w:pPr>
      <w:r w:rsidRPr="007045BA">
        <w:rPr>
          <w:rFonts w:eastAsia="Times New Roman" w:cstheme="minorHAnsi"/>
          <w:kern w:val="1"/>
          <w:szCs w:val="20"/>
          <w:lang w:eastAsia="ar-SA"/>
        </w:rPr>
        <w:br w:type="page"/>
      </w:r>
    </w:p>
    <w:p w:rsidR="007045BA" w:rsidRPr="007045BA" w:rsidRDefault="00FC11DA" w:rsidP="00FC11D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1.1.11</w:t>
      </w:r>
      <w:r w:rsidRPr="00FC11DA">
        <w:rPr>
          <w:rFonts w:eastAsia="Times New Roman" w:cstheme="minorHAnsi"/>
          <w:b/>
          <w:kern w:val="1"/>
          <w:sz w:val="28"/>
          <w:szCs w:val="24"/>
          <w:lang w:eastAsia="ar-SA"/>
        </w:rPr>
        <w:t xml:space="preserve">. </w:t>
      </w:r>
      <w:r w:rsidR="007045BA" w:rsidRPr="007045BA">
        <w:rPr>
          <w:rFonts w:eastAsia="Times New Roman" w:cstheme="minorHAnsi"/>
          <w:b/>
          <w:kern w:val="1"/>
          <w:sz w:val="28"/>
          <w:szCs w:val="24"/>
          <w:lang w:eastAsia="ar-SA"/>
        </w:rPr>
        <w:t>Fondos propios</w:t>
      </w:r>
    </w:p>
    <w:p w:rsidR="007045BA" w:rsidRPr="007045BA" w:rsidRDefault="007045BA" w:rsidP="007045BA">
      <w:pPr>
        <w:spacing w:after="0" w:line="240" w:lineRule="auto"/>
        <w:jc w:val="right"/>
        <w:rPr>
          <w:rFonts w:eastAsia="Times New Roman" w:cstheme="minorHAnsi"/>
          <w:b/>
          <w:kern w:val="1"/>
          <w:sz w:val="28"/>
          <w:szCs w:val="24"/>
          <w:lang w:eastAsia="ar-SA"/>
        </w:rPr>
      </w:pPr>
    </w:p>
    <w:p w:rsidR="007045BA" w:rsidRPr="007045BA" w:rsidRDefault="007045BA" w:rsidP="007045BA">
      <w:pPr>
        <w:spacing w:after="0" w:line="240" w:lineRule="auto"/>
        <w:jc w:val="right"/>
        <w:rPr>
          <w:rFonts w:eastAsia="Times New Roman" w:cstheme="minorHAnsi"/>
          <w:b/>
          <w:kern w:val="1"/>
          <w:sz w:val="28"/>
          <w:szCs w:val="24"/>
          <w:lang w:eastAsia="ar-SA"/>
        </w:rPr>
      </w:pPr>
    </w:p>
    <w:tbl>
      <w:tblPr>
        <w:tblW w:w="0" w:type="auto"/>
        <w:jc w:val="center"/>
        <w:tblCellMar>
          <w:left w:w="70" w:type="dxa"/>
          <w:right w:w="70" w:type="dxa"/>
        </w:tblCellMar>
        <w:tblLook w:val="04A0" w:firstRow="1" w:lastRow="0" w:firstColumn="1" w:lastColumn="0" w:noHBand="0" w:noVBand="1"/>
      </w:tblPr>
      <w:tblGrid>
        <w:gridCol w:w="2208"/>
        <w:gridCol w:w="1123"/>
        <w:gridCol w:w="1437"/>
        <w:gridCol w:w="1459"/>
        <w:gridCol w:w="1123"/>
      </w:tblGrid>
      <w:tr w:rsidR="007045BA" w:rsidRPr="007045BA" w:rsidTr="007045BA">
        <w:trPr>
          <w:trHeight w:val="283"/>
          <w:jc w:val="center"/>
        </w:trPr>
        <w:tc>
          <w:tcPr>
            <w:tcW w:w="0" w:type="auto"/>
            <w:shd w:val="clear" w:color="auto" w:fill="auto"/>
            <w:vAlign w:val="center"/>
            <w:hideMark/>
          </w:tcPr>
          <w:p w:rsidR="007045BA" w:rsidRPr="007045BA" w:rsidRDefault="007045BA" w:rsidP="007045BA">
            <w:pPr>
              <w:spacing w:after="0" w:line="240" w:lineRule="auto"/>
              <w:rPr>
                <w:rFonts w:eastAsia="Times New Roman" w:cstheme="minorHAnsi"/>
                <w:color w:val="000000"/>
                <w:sz w:val="20"/>
                <w:szCs w:val="16"/>
                <w:lang w:eastAsia="es-ES"/>
              </w:rPr>
            </w:pPr>
            <w:bookmarkStart w:id="47" w:name="_Hlk1921544"/>
            <w:r w:rsidRPr="007045BA">
              <w:rPr>
                <w:rFonts w:eastAsia="Times New Roman" w:cstheme="minorHAnsi"/>
                <w:color w:val="000000"/>
                <w:sz w:val="20"/>
                <w:szCs w:val="16"/>
                <w:lang w:eastAsia="es-ES"/>
              </w:rPr>
              <w:t> </w:t>
            </w:r>
          </w:p>
        </w:tc>
        <w:tc>
          <w:tcPr>
            <w:tcW w:w="0" w:type="auto"/>
            <w:tcBorders>
              <w:right w:val="single" w:sz="4" w:space="0" w:color="F2F2F2"/>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20"/>
                <w:szCs w:val="16"/>
                <w:lang w:eastAsia="es-ES"/>
              </w:rPr>
            </w:pPr>
            <w:r w:rsidRPr="007045BA">
              <w:rPr>
                <w:rFonts w:cstheme="minorHAnsi"/>
                <w:b/>
                <w:bCs/>
                <w:color w:val="FFFFFF"/>
                <w:sz w:val="20"/>
                <w:szCs w:val="16"/>
                <w:lang w:eastAsia="es-ES"/>
              </w:rPr>
              <w:t>31/12/2021</w:t>
            </w:r>
          </w:p>
        </w:tc>
        <w:tc>
          <w:tcPr>
            <w:tcW w:w="0" w:type="auto"/>
            <w:tcBorders>
              <w:left w:val="single" w:sz="4" w:space="0" w:color="F2F2F2"/>
              <w:right w:val="single" w:sz="4" w:space="0" w:color="F2F2F2"/>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20"/>
                <w:szCs w:val="16"/>
                <w:lang w:eastAsia="es-ES"/>
              </w:rPr>
            </w:pPr>
            <w:r w:rsidRPr="007045BA">
              <w:rPr>
                <w:rFonts w:cstheme="minorHAnsi"/>
                <w:b/>
                <w:bCs/>
                <w:color w:val="FFFFFF"/>
                <w:sz w:val="20"/>
                <w:szCs w:val="16"/>
                <w:lang w:eastAsia="es-ES"/>
              </w:rPr>
              <w:t>Altas/traspasos</w:t>
            </w:r>
          </w:p>
        </w:tc>
        <w:tc>
          <w:tcPr>
            <w:tcW w:w="0" w:type="auto"/>
            <w:tcBorders>
              <w:left w:val="single" w:sz="4" w:space="0" w:color="F2F2F2"/>
              <w:right w:val="single" w:sz="4" w:space="0" w:color="F2F2F2"/>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20"/>
                <w:szCs w:val="16"/>
                <w:lang w:eastAsia="es-ES"/>
              </w:rPr>
            </w:pPr>
            <w:r w:rsidRPr="007045BA">
              <w:rPr>
                <w:rFonts w:cstheme="minorHAnsi"/>
                <w:b/>
                <w:bCs/>
                <w:color w:val="FFFFFF"/>
                <w:sz w:val="20"/>
                <w:szCs w:val="16"/>
                <w:lang w:eastAsia="es-ES"/>
              </w:rPr>
              <w:t>Bajas/traspasos</w:t>
            </w:r>
          </w:p>
        </w:tc>
        <w:tc>
          <w:tcPr>
            <w:tcW w:w="0" w:type="auto"/>
            <w:tcBorders>
              <w:left w:val="single" w:sz="4" w:space="0" w:color="F2F2F2"/>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20"/>
                <w:szCs w:val="16"/>
                <w:lang w:eastAsia="es-ES"/>
              </w:rPr>
            </w:pPr>
            <w:r w:rsidRPr="007045BA">
              <w:rPr>
                <w:rFonts w:cstheme="minorHAnsi"/>
                <w:b/>
                <w:bCs/>
                <w:color w:val="FFFFFF"/>
                <w:sz w:val="20"/>
                <w:szCs w:val="16"/>
                <w:lang w:eastAsia="es-ES"/>
              </w:rPr>
              <w:t>31/12/2022</w:t>
            </w:r>
          </w:p>
        </w:tc>
      </w:tr>
      <w:tr w:rsidR="007045BA" w:rsidRPr="007045BA" w:rsidTr="007045BA">
        <w:trPr>
          <w:trHeight w:val="283"/>
          <w:jc w:val="center"/>
        </w:trPr>
        <w:tc>
          <w:tcPr>
            <w:tcW w:w="0" w:type="auto"/>
            <w:shd w:val="clear" w:color="auto" w:fill="auto"/>
            <w:vAlign w:val="center"/>
            <w:hideMark/>
          </w:tcPr>
          <w:p w:rsidR="007045BA" w:rsidRPr="007045BA" w:rsidRDefault="007045BA" w:rsidP="007045BA">
            <w:pPr>
              <w:spacing w:after="0" w:line="240" w:lineRule="auto"/>
              <w:jc w:val="both"/>
              <w:rPr>
                <w:rFonts w:eastAsia="Times New Roman" w:cstheme="minorHAnsi"/>
                <w:color w:val="000000"/>
                <w:sz w:val="20"/>
                <w:szCs w:val="16"/>
                <w:lang w:eastAsia="es-ES"/>
              </w:rPr>
            </w:pPr>
            <w:r w:rsidRPr="007045BA">
              <w:rPr>
                <w:rFonts w:eastAsia="Times New Roman" w:cstheme="minorHAnsi"/>
                <w:color w:val="000000"/>
                <w:sz w:val="20"/>
                <w:szCs w:val="16"/>
                <w:lang w:eastAsia="es-ES"/>
              </w:rPr>
              <w:t>Dotación fundacional</w:t>
            </w:r>
          </w:p>
        </w:tc>
        <w:tc>
          <w:tcPr>
            <w:tcW w:w="0" w:type="auto"/>
            <w:shd w:val="clear" w:color="auto" w:fill="auto"/>
            <w:vAlign w:val="center"/>
            <w:hideMark/>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12.020,24</w:t>
            </w:r>
          </w:p>
        </w:tc>
        <w:tc>
          <w:tcPr>
            <w:tcW w:w="0" w:type="auto"/>
            <w:shd w:val="clear" w:color="auto" w:fill="auto"/>
            <w:hideMark/>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hideMark/>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12.020,24</w:t>
            </w:r>
          </w:p>
        </w:tc>
      </w:tr>
      <w:tr w:rsidR="007045BA" w:rsidRPr="007045BA" w:rsidTr="007045BA">
        <w:trPr>
          <w:trHeight w:val="283"/>
          <w:jc w:val="center"/>
        </w:trPr>
        <w:tc>
          <w:tcPr>
            <w:tcW w:w="0" w:type="auto"/>
            <w:shd w:val="clear" w:color="auto" w:fill="auto"/>
            <w:vAlign w:val="center"/>
          </w:tcPr>
          <w:p w:rsidR="007045BA" w:rsidRPr="007045BA" w:rsidRDefault="007045BA" w:rsidP="007045BA">
            <w:pPr>
              <w:spacing w:after="0" w:line="240" w:lineRule="auto"/>
              <w:jc w:val="both"/>
              <w:rPr>
                <w:rFonts w:eastAsia="Times New Roman" w:cstheme="minorHAnsi"/>
                <w:color w:val="000000"/>
                <w:sz w:val="20"/>
                <w:szCs w:val="16"/>
                <w:lang w:eastAsia="es-ES"/>
              </w:rPr>
            </w:pPr>
            <w:r w:rsidRPr="007045BA">
              <w:rPr>
                <w:rFonts w:eastAsia="Times New Roman" w:cstheme="minorHAnsi"/>
                <w:color w:val="000000"/>
                <w:sz w:val="20"/>
                <w:szCs w:val="16"/>
                <w:lang w:eastAsia="es-ES"/>
              </w:rPr>
              <w:t>Reserva Ley 49/2002</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81.831,65</w:t>
            </w:r>
          </w:p>
        </w:tc>
        <w:tc>
          <w:tcPr>
            <w:tcW w:w="0" w:type="auto"/>
            <w:shd w:val="clear" w:color="auto" w:fill="auto"/>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6.270,03</w:t>
            </w:r>
          </w:p>
        </w:tc>
        <w:tc>
          <w:tcPr>
            <w:tcW w:w="0" w:type="auto"/>
            <w:shd w:val="clear" w:color="auto" w:fill="auto"/>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88.101,68</w:t>
            </w:r>
          </w:p>
        </w:tc>
      </w:tr>
      <w:tr w:rsidR="007045BA" w:rsidRPr="007045BA" w:rsidTr="007045BA">
        <w:trPr>
          <w:trHeight w:val="283"/>
          <w:jc w:val="center"/>
        </w:trPr>
        <w:tc>
          <w:tcPr>
            <w:tcW w:w="0" w:type="auto"/>
            <w:shd w:val="clear" w:color="auto" w:fill="auto"/>
            <w:vAlign w:val="center"/>
          </w:tcPr>
          <w:p w:rsidR="007045BA" w:rsidRPr="007045BA" w:rsidRDefault="007045BA" w:rsidP="007045BA">
            <w:pPr>
              <w:spacing w:after="0" w:line="240" w:lineRule="auto"/>
              <w:jc w:val="both"/>
              <w:rPr>
                <w:rFonts w:eastAsia="Times New Roman" w:cstheme="minorHAnsi"/>
                <w:color w:val="000000"/>
                <w:sz w:val="20"/>
                <w:szCs w:val="16"/>
                <w:lang w:eastAsia="es-ES"/>
              </w:rPr>
            </w:pPr>
            <w:r w:rsidRPr="007045BA">
              <w:rPr>
                <w:rFonts w:eastAsia="Times New Roman" w:cstheme="minorHAnsi"/>
                <w:color w:val="000000"/>
                <w:sz w:val="20"/>
                <w:szCs w:val="16"/>
                <w:lang w:eastAsia="es-ES"/>
              </w:rPr>
              <w:t>Resultados ejercicio 2021</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w:t>
            </w:r>
          </w:p>
        </w:tc>
        <w:tc>
          <w:tcPr>
            <w:tcW w:w="0" w:type="auto"/>
            <w:shd w:val="clear" w:color="auto" w:fill="auto"/>
          </w:tcPr>
          <w:p w:rsidR="007045BA" w:rsidRPr="007045BA" w:rsidRDefault="007045BA" w:rsidP="007045BA">
            <w:pPr>
              <w:tabs>
                <w:tab w:val="center" w:pos="648"/>
                <w:tab w:val="right" w:pos="1297"/>
              </w:tabs>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w:t>
            </w:r>
          </w:p>
        </w:tc>
      </w:tr>
      <w:tr w:rsidR="007045BA" w:rsidRPr="007045BA" w:rsidTr="007045BA">
        <w:trPr>
          <w:trHeight w:val="283"/>
          <w:jc w:val="center"/>
        </w:trPr>
        <w:tc>
          <w:tcPr>
            <w:tcW w:w="0" w:type="auto"/>
            <w:shd w:val="clear" w:color="auto" w:fill="auto"/>
            <w:vAlign w:val="center"/>
            <w:hideMark/>
          </w:tcPr>
          <w:p w:rsidR="007045BA" w:rsidRPr="007045BA" w:rsidRDefault="007045BA" w:rsidP="007045BA">
            <w:pPr>
              <w:spacing w:after="0" w:line="240" w:lineRule="auto"/>
              <w:jc w:val="both"/>
              <w:rPr>
                <w:rFonts w:eastAsia="Times New Roman" w:cstheme="minorHAnsi"/>
                <w:color w:val="000000"/>
                <w:sz w:val="20"/>
                <w:szCs w:val="16"/>
                <w:lang w:eastAsia="es-ES"/>
              </w:rPr>
            </w:pPr>
            <w:r w:rsidRPr="007045BA">
              <w:rPr>
                <w:rFonts w:eastAsia="Times New Roman" w:cstheme="minorHAnsi"/>
                <w:color w:val="000000"/>
                <w:sz w:val="20"/>
                <w:szCs w:val="16"/>
                <w:lang w:eastAsia="es-ES"/>
              </w:rPr>
              <w:t>Resultados ejercicio 2022</w:t>
            </w:r>
          </w:p>
        </w:tc>
        <w:tc>
          <w:tcPr>
            <w:tcW w:w="0" w:type="auto"/>
            <w:shd w:val="clear" w:color="auto" w:fill="auto"/>
            <w:vAlign w:val="center"/>
            <w:hideMark/>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w:t>
            </w:r>
          </w:p>
        </w:tc>
        <w:tc>
          <w:tcPr>
            <w:tcW w:w="0" w:type="auto"/>
            <w:shd w:val="clear" w:color="auto" w:fill="auto"/>
            <w:hideMark/>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hideMark/>
          </w:tcPr>
          <w:p w:rsidR="007045BA" w:rsidRPr="007045BA" w:rsidRDefault="007045BA" w:rsidP="007045BA">
            <w:pPr>
              <w:spacing w:after="20" w:line="240" w:lineRule="auto"/>
              <w:jc w:val="right"/>
              <w:rPr>
                <w:rFonts w:cstheme="minorHAnsi"/>
                <w:color w:val="000000"/>
                <w:sz w:val="20"/>
                <w:szCs w:val="16"/>
              </w:rPr>
            </w:pPr>
            <w:r w:rsidRPr="007045BA">
              <w:rPr>
                <w:rFonts w:cstheme="minorHAnsi"/>
                <w:color w:val="000000"/>
                <w:sz w:val="20"/>
                <w:szCs w:val="16"/>
              </w:rPr>
              <w:t>-</w:t>
            </w:r>
          </w:p>
        </w:tc>
        <w:tc>
          <w:tcPr>
            <w:tcW w:w="0" w:type="auto"/>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w:t>
            </w:r>
          </w:p>
        </w:tc>
      </w:tr>
      <w:tr w:rsidR="007045BA" w:rsidRPr="007045BA" w:rsidTr="007045BA">
        <w:trPr>
          <w:trHeight w:val="283"/>
          <w:jc w:val="center"/>
        </w:trPr>
        <w:tc>
          <w:tcPr>
            <w:tcW w:w="0" w:type="auto"/>
            <w:shd w:val="clear" w:color="auto" w:fill="auto"/>
            <w:vAlign w:val="center"/>
            <w:hideMark/>
          </w:tcPr>
          <w:p w:rsidR="007045BA" w:rsidRPr="007045BA" w:rsidRDefault="007045BA" w:rsidP="007045BA">
            <w:pPr>
              <w:spacing w:after="0" w:line="240" w:lineRule="auto"/>
              <w:rPr>
                <w:rFonts w:eastAsia="Times New Roman" w:cstheme="minorHAnsi"/>
                <w:color w:val="000000"/>
                <w:sz w:val="20"/>
                <w:szCs w:val="16"/>
                <w:lang w:eastAsia="es-ES"/>
              </w:rPr>
            </w:pPr>
            <w:r w:rsidRPr="007045BA">
              <w:rPr>
                <w:rFonts w:eastAsia="Times New Roman" w:cstheme="minorHAnsi"/>
                <w:color w:val="000000"/>
                <w:sz w:val="20"/>
                <w:szCs w:val="16"/>
                <w:lang w:eastAsia="es-ES"/>
              </w:rPr>
              <w:t> </w:t>
            </w:r>
          </w:p>
        </w:tc>
        <w:tc>
          <w:tcPr>
            <w:tcW w:w="0" w:type="auto"/>
            <w:shd w:val="clear" w:color="auto" w:fill="auto"/>
            <w:vAlign w:val="center"/>
            <w:hideMark/>
          </w:tcPr>
          <w:p w:rsidR="007045BA" w:rsidRPr="007045BA" w:rsidRDefault="007045BA" w:rsidP="007045BA">
            <w:pPr>
              <w:spacing w:after="20" w:line="240" w:lineRule="auto"/>
              <w:jc w:val="right"/>
              <w:rPr>
                <w:rFonts w:cstheme="minorHAnsi"/>
                <w:b/>
                <w:bCs/>
                <w:color w:val="000000"/>
                <w:sz w:val="20"/>
                <w:szCs w:val="16"/>
                <w:lang w:eastAsia="es-ES"/>
              </w:rPr>
            </w:pPr>
            <w:r w:rsidRPr="007045BA">
              <w:rPr>
                <w:rFonts w:cstheme="minorHAnsi"/>
                <w:b/>
                <w:bCs/>
                <w:color w:val="000000"/>
                <w:sz w:val="20"/>
                <w:szCs w:val="16"/>
                <w:lang w:eastAsia="es-ES"/>
              </w:rPr>
              <w:t>93.851,89</w:t>
            </w:r>
          </w:p>
        </w:tc>
        <w:tc>
          <w:tcPr>
            <w:tcW w:w="0" w:type="auto"/>
            <w:shd w:val="clear" w:color="auto" w:fill="auto"/>
            <w:vAlign w:val="center"/>
            <w:hideMark/>
          </w:tcPr>
          <w:p w:rsidR="007045BA" w:rsidRPr="007045BA" w:rsidRDefault="007045BA" w:rsidP="007045BA">
            <w:pPr>
              <w:spacing w:after="20" w:line="240" w:lineRule="auto"/>
              <w:jc w:val="right"/>
              <w:rPr>
                <w:rFonts w:cstheme="minorHAnsi"/>
                <w:b/>
                <w:bCs/>
                <w:color w:val="000000"/>
                <w:sz w:val="20"/>
                <w:szCs w:val="16"/>
                <w:lang w:eastAsia="es-ES"/>
              </w:rPr>
            </w:pPr>
            <w:r w:rsidRPr="007045BA">
              <w:rPr>
                <w:rFonts w:cstheme="minorHAnsi"/>
                <w:b/>
                <w:bCs/>
                <w:color w:val="000000"/>
                <w:sz w:val="20"/>
                <w:szCs w:val="16"/>
                <w:lang w:eastAsia="es-ES"/>
              </w:rPr>
              <w:t>6.270,03</w:t>
            </w:r>
          </w:p>
        </w:tc>
        <w:tc>
          <w:tcPr>
            <w:tcW w:w="0" w:type="auto"/>
            <w:shd w:val="clear" w:color="auto" w:fill="auto"/>
            <w:vAlign w:val="center"/>
            <w:hideMark/>
          </w:tcPr>
          <w:p w:rsidR="007045BA" w:rsidRPr="007045BA" w:rsidRDefault="007045BA" w:rsidP="007045BA">
            <w:pPr>
              <w:spacing w:after="20" w:line="240" w:lineRule="auto"/>
              <w:jc w:val="right"/>
              <w:rPr>
                <w:rFonts w:cstheme="minorHAnsi"/>
                <w:b/>
                <w:bCs/>
                <w:color w:val="000000"/>
                <w:sz w:val="20"/>
                <w:szCs w:val="16"/>
                <w:lang w:eastAsia="es-ES"/>
              </w:rPr>
            </w:pPr>
            <w:r w:rsidRPr="007045BA">
              <w:rPr>
                <w:rFonts w:cstheme="minorHAnsi"/>
                <w:b/>
                <w:bCs/>
                <w:color w:val="000000"/>
                <w:sz w:val="20"/>
                <w:szCs w:val="16"/>
                <w:lang w:eastAsia="es-ES"/>
              </w:rPr>
              <w:t>-</w:t>
            </w:r>
          </w:p>
        </w:tc>
        <w:tc>
          <w:tcPr>
            <w:tcW w:w="0" w:type="auto"/>
            <w:shd w:val="clear" w:color="auto" w:fill="auto"/>
            <w:vAlign w:val="center"/>
          </w:tcPr>
          <w:p w:rsidR="007045BA" w:rsidRPr="007045BA" w:rsidRDefault="007045BA" w:rsidP="007045BA">
            <w:pPr>
              <w:spacing w:after="20" w:line="240" w:lineRule="auto"/>
              <w:jc w:val="right"/>
              <w:rPr>
                <w:rFonts w:cstheme="minorHAnsi"/>
                <w:b/>
                <w:bCs/>
                <w:color w:val="000000"/>
                <w:sz w:val="20"/>
                <w:szCs w:val="16"/>
                <w:lang w:eastAsia="es-ES"/>
              </w:rPr>
            </w:pPr>
            <w:r w:rsidRPr="007045BA">
              <w:rPr>
                <w:rFonts w:cstheme="minorHAnsi"/>
                <w:b/>
                <w:bCs/>
                <w:color w:val="000000"/>
                <w:sz w:val="20"/>
                <w:szCs w:val="16"/>
                <w:lang w:eastAsia="es-ES"/>
              </w:rPr>
              <w:t>100.121,92</w:t>
            </w:r>
          </w:p>
        </w:tc>
      </w:tr>
      <w:bookmarkEnd w:id="47"/>
    </w:tbl>
    <w:p w:rsidR="007045BA" w:rsidRPr="007045BA" w:rsidRDefault="007045BA" w:rsidP="007045BA">
      <w:pPr>
        <w:widowControl w:val="0"/>
        <w:overflowPunct w:val="0"/>
        <w:spacing w:after="0" w:line="240" w:lineRule="auto"/>
        <w:contextualSpacing/>
        <w:rPr>
          <w:rFonts w:eastAsia="Times New Roman" w:cstheme="minorHAnsi"/>
          <w:kern w:val="1"/>
          <w:sz w:val="20"/>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 w:val="20"/>
          <w:szCs w:val="20"/>
          <w:lang w:eastAsia="ar-SA"/>
        </w:rPr>
      </w:pPr>
      <w:bookmarkStart w:id="48" w:name="OLE_LINK286"/>
      <w:bookmarkStart w:id="49" w:name="OLE_LINK287"/>
      <w:bookmarkStart w:id="50" w:name="OLE_LINK288"/>
    </w:p>
    <w:p w:rsidR="007045BA" w:rsidRPr="007045BA" w:rsidRDefault="007045BA" w:rsidP="007045BA">
      <w:pPr>
        <w:widowControl w:val="0"/>
        <w:overflowPunct w:val="0"/>
        <w:spacing w:after="0"/>
        <w:contextualSpacing/>
        <w:jc w:val="both"/>
        <w:rPr>
          <w:rFonts w:eastAsia="Times New Roman" w:cstheme="minorHAnsi"/>
          <w:i/>
          <w:iCs/>
          <w:kern w:val="1"/>
          <w:szCs w:val="20"/>
          <w:lang w:eastAsia="ar-SA"/>
        </w:rPr>
      </w:pPr>
      <w:r w:rsidRPr="007045BA">
        <w:rPr>
          <w:rFonts w:eastAsia="Times New Roman" w:cstheme="minorHAnsi"/>
          <w:kern w:val="1"/>
          <w:szCs w:val="20"/>
          <w:lang w:eastAsia="ar-SA"/>
        </w:rPr>
        <w:t xml:space="preserve">Para cumplir los requisitos exigidos para estar incluidos en el régimen especial del título II de la ley 49/2002 </w:t>
      </w:r>
      <w:r w:rsidRPr="007045BA">
        <w:rPr>
          <w:rFonts w:eastAsia="Times New Roman" w:cstheme="minorHAnsi"/>
          <w:i/>
          <w:iCs/>
          <w:kern w:val="1"/>
          <w:szCs w:val="20"/>
          <w:lang w:eastAsia="ar-SA"/>
        </w:rPr>
        <w:t xml:space="preserve">“… las Entidades sin fines lucrativos deberán destinar el resto de las rentas e ingresos a incrementar la dotación patrimonial o las reservas. </w:t>
      </w:r>
    </w:p>
    <w:p w:rsidR="007045BA" w:rsidRPr="007045BA" w:rsidRDefault="007045BA" w:rsidP="007045BA">
      <w:pPr>
        <w:widowControl w:val="0"/>
        <w:overflowPunct w:val="0"/>
        <w:spacing w:after="0"/>
        <w:contextualSpacing/>
        <w:jc w:val="both"/>
        <w:rPr>
          <w:rFonts w:eastAsia="Times New Roman" w:cstheme="minorHAnsi"/>
          <w:i/>
          <w:iCs/>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i/>
          <w:iCs/>
          <w:kern w:val="1"/>
          <w:szCs w:val="20"/>
          <w:lang w:eastAsia="ar-SA"/>
        </w:rPr>
        <w:t>El plazo para el cumplimiento de este requisito será el comprendido entre el inicio del ejercicio en que se hayan obtenido las respectivas rentas e ingresos y los cuatro años siguientes al cierre de dicho ejercicio…”.</w:t>
      </w:r>
      <w:r w:rsidRPr="007045BA">
        <w:rPr>
          <w:rFonts w:eastAsia="Times New Roman" w:cstheme="minorHAnsi"/>
          <w:kern w:val="1"/>
          <w:szCs w:val="20"/>
          <w:lang w:eastAsia="ar-SA"/>
        </w:rPr>
        <w:t xml:space="preserve"> </w:t>
      </w: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 w:val="24"/>
          <w:szCs w:val="20"/>
          <w:lang w:eastAsia="ar-SA"/>
        </w:rPr>
      </w:pPr>
      <w:r w:rsidRPr="007045BA">
        <w:rPr>
          <w:rFonts w:eastAsia="Times New Roman" w:cstheme="minorHAnsi"/>
          <w:kern w:val="1"/>
          <w:szCs w:val="20"/>
          <w:lang w:eastAsia="ar-SA"/>
        </w:rPr>
        <w:t xml:space="preserve">La Fundación cuenta con reservas por un importe equivalente a los donativos no aplicados a su finalidad en los cuatro años siguientes a su recepción. </w:t>
      </w: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p>
    <w:p w:rsidR="007045BA" w:rsidRPr="007045BA" w:rsidRDefault="007045BA" w:rsidP="007045BA">
      <w:pPr>
        <w:rPr>
          <w:rFonts w:eastAsia="Times New Roman" w:cstheme="minorHAnsi"/>
          <w:kern w:val="1"/>
          <w:szCs w:val="20"/>
          <w:lang w:eastAsia="ar-SA"/>
        </w:rPr>
      </w:pPr>
      <w:r w:rsidRPr="007045BA">
        <w:rPr>
          <w:rFonts w:eastAsia="Times New Roman" w:cstheme="minorHAnsi"/>
          <w:kern w:val="1"/>
          <w:szCs w:val="20"/>
          <w:lang w:eastAsia="ar-SA"/>
        </w:rPr>
        <w:br w:type="page"/>
      </w:r>
    </w:p>
    <w:bookmarkEnd w:id="48"/>
    <w:bookmarkEnd w:id="49"/>
    <w:bookmarkEnd w:id="50"/>
    <w:p w:rsidR="007045BA" w:rsidRPr="007045BA" w:rsidRDefault="00FC11DA"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1.1.12</w:t>
      </w:r>
      <w:r w:rsidR="007045BA" w:rsidRPr="007045BA">
        <w:rPr>
          <w:rFonts w:eastAsia="Times New Roman" w:cstheme="minorHAnsi"/>
          <w:b/>
          <w:kern w:val="1"/>
          <w:sz w:val="28"/>
          <w:szCs w:val="24"/>
          <w:lang w:eastAsia="ar-SA"/>
        </w:rPr>
        <w:t>. Situación fiscal</w:t>
      </w:r>
    </w:p>
    <w:p w:rsidR="007045BA" w:rsidRPr="007045BA" w:rsidRDefault="007045BA" w:rsidP="007045BA">
      <w:pPr>
        <w:widowControl w:val="0"/>
        <w:overflowPunct w:val="0"/>
        <w:spacing w:after="0"/>
        <w:contextualSpacing/>
        <w:jc w:val="both"/>
        <w:rPr>
          <w:rFonts w:eastAsia="Times New Roman" w:cstheme="minorHAnsi"/>
          <w:kern w:val="1"/>
          <w:sz w:val="20"/>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 w:val="20"/>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kern w:val="1"/>
          <w:szCs w:val="20"/>
          <w:lang w:eastAsia="ar-SA"/>
        </w:rPr>
        <w:t>La Fundación aplica el régimen fiscal especial regulado en el Título II de la Ley 49/2002, de 23 de diciembre, de régimen especial de las entidades sin fines lucrativos y de los incentivos fiscales al mecenazgo, no habiendo renunciado al mismo para el próximo período impositivo.</w:t>
      </w: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kern w:val="1"/>
          <w:szCs w:val="20"/>
          <w:lang w:eastAsia="ar-SA"/>
        </w:rPr>
        <w:t>A fecha de cierre del ejercicio la Institución cumple con los requisitos exigidos para ser considerada entidad sin fin lucrativo.</w:t>
      </w: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kern w:val="1"/>
          <w:szCs w:val="20"/>
          <w:lang w:eastAsia="ar-SA"/>
        </w:rPr>
        <w:t>Su finalidad regulada en el artículo 7 de sus estatutos, y ya citada en este documento, consiste en fines de interés general.</w:t>
      </w: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kern w:val="1"/>
          <w:szCs w:val="20"/>
          <w:lang w:eastAsia="ar-SA"/>
        </w:rPr>
        <w:t>Grado de cumplimiento, destino de rentas e ingresos</w:t>
      </w: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168"/>
        <w:gridCol w:w="1843"/>
        <w:gridCol w:w="1293"/>
      </w:tblGrid>
      <w:tr w:rsidR="007045BA" w:rsidRPr="007045BA" w:rsidTr="007045BA">
        <w:trPr>
          <w:trHeight w:val="355"/>
          <w:jc w:val="center"/>
        </w:trPr>
        <w:tc>
          <w:tcPr>
            <w:tcW w:w="4747"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6"/>
                <w:lang w:eastAsia="ar-SA"/>
              </w:rPr>
            </w:pPr>
            <w:r w:rsidRPr="007045BA">
              <w:rPr>
                <w:rFonts w:eastAsia="Times New Roman" w:cstheme="minorHAnsi"/>
                <w:b/>
                <w:color w:val="FFFFFF"/>
                <w:kern w:val="1"/>
                <w:sz w:val="20"/>
                <w:szCs w:val="16"/>
                <w:lang w:eastAsia="ar-SA"/>
              </w:rPr>
              <w:t>Tipo de renta</w:t>
            </w:r>
          </w:p>
        </w:tc>
        <w:tc>
          <w:tcPr>
            <w:tcW w:w="116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6"/>
                <w:lang w:eastAsia="ar-SA"/>
              </w:rPr>
            </w:pPr>
            <w:r w:rsidRPr="007045BA">
              <w:rPr>
                <w:rFonts w:eastAsia="Times New Roman" w:cstheme="minorHAnsi"/>
                <w:b/>
                <w:color w:val="FFFFFF"/>
                <w:kern w:val="1"/>
                <w:sz w:val="20"/>
                <w:szCs w:val="16"/>
                <w:lang w:eastAsia="ar-SA"/>
              </w:rPr>
              <w:t>Importe obtenido</w:t>
            </w:r>
          </w:p>
        </w:tc>
        <w:tc>
          <w:tcPr>
            <w:tcW w:w="1843"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6"/>
                <w:lang w:eastAsia="ar-SA"/>
              </w:rPr>
            </w:pPr>
            <w:r w:rsidRPr="007045BA">
              <w:rPr>
                <w:rFonts w:eastAsia="Times New Roman" w:cstheme="minorHAnsi"/>
                <w:b/>
                <w:color w:val="FFFFFF"/>
                <w:kern w:val="1"/>
                <w:sz w:val="20"/>
                <w:szCs w:val="16"/>
                <w:lang w:eastAsia="ar-SA"/>
              </w:rPr>
              <w:t>Gastos realizados para la obtención de ingresos (I)</w:t>
            </w:r>
          </w:p>
        </w:tc>
        <w:tc>
          <w:tcPr>
            <w:tcW w:w="1293"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6"/>
                <w:lang w:eastAsia="ar-SA"/>
              </w:rPr>
            </w:pPr>
            <w:r w:rsidRPr="007045BA">
              <w:rPr>
                <w:rFonts w:eastAsia="Times New Roman" w:cstheme="minorHAnsi"/>
                <w:b/>
                <w:color w:val="FFFFFF"/>
                <w:kern w:val="1"/>
                <w:sz w:val="20"/>
                <w:szCs w:val="16"/>
                <w:lang w:eastAsia="ar-SA"/>
              </w:rPr>
              <w:t>Importe a computar</w:t>
            </w:r>
          </w:p>
        </w:tc>
      </w:tr>
      <w:tr w:rsidR="007045BA" w:rsidRPr="007045BA" w:rsidTr="007045BA">
        <w:trPr>
          <w:trHeight w:val="184"/>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6"/>
                <w:lang w:eastAsia="ar-SA"/>
              </w:rPr>
            </w:pPr>
            <w:bookmarkStart w:id="51" w:name="_Hlk536099331"/>
            <w:r w:rsidRPr="007045BA">
              <w:rPr>
                <w:rFonts w:eastAsia="Times New Roman" w:cstheme="minorHAnsi"/>
                <w:kern w:val="1"/>
                <w:sz w:val="20"/>
                <w:szCs w:val="16"/>
                <w:lang w:eastAsia="ar-SA"/>
              </w:rPr>
              <w:t>De explotaciones económicas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r>
      <w:tr w:rsidR="007045BA" w:rsidRPr="007045BA" w:rsidTr="007045BA">
        <w:trPr>
          <w:trHeight w:val="355"/>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6"/>
                <w:lang w:eastAsia="ar-SA"/>
              </w:rPr>
            </w:pPr>
            <w:r w:rsidRPr="007045BA">
              <w:rPr>
                <w:rFonts w:eastAsia="Times New Roman" w:cstheme="minorHAnsi"/>
                <w:kern w:val="1"/>
                <w:sz w:val="20"/>
                <w:szCs w:val="16"/>
                <w:lang w:eastAsia="ar-SA"/>
              </w:rPr>
              <w:t>De transmisión de bienes o derechos de su titularidad</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right"/>
              <w:rPr>
                <w:rFonts w:eastAsia="Times New Roman" w:cstheme="minorHAnsi"/>
                <w:kern w:val="1"/>
                <w:sz w:val="20"/>
                <w:szCs w:val="16"/>
                <w:lang w:eastAsia="ar-SA"/>
              </w:rPr>
            </w:pPr>
            <w:r w:rsidRPr="007045BA">
              <w:rPr>
                <w:rFonts w:eastAsia="Times New Roman" w:cstheme="minorHAnsi"/>
                <w:kern w:val="1"/>
                <w:sz w:val="20"/>
                <w:szCs w:val="16"/>
                <w:lang w:eastAsia="ar-SA"/>
              </w:rPr>
              <w:t>-</w:t>
            </w:r>
          </w:p>
        </w:tc>
      </w:tr>
      <w:tr w:rsidR="007045BA" w:rsidRPr="007045BA" w:rsidTr="007045BA">
        <w:trPr>
          <w:trHeight w:val="196"/>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6"/>
                <w:lang w:eastAsia="ar-SA"/>
              </w:rPr>
            </w:pPr>
            <w:r w:rsidRPr="007045BA">
              <w:rPr>
                <w:rFonts w:eastAsia="Times New Roman" w:cstheme="minorHAnsi"/>
                <w:kern w:val="1"/>
                <w:sz w:val="20"/>
                <w:szCs w:val="16"/>
                <w:lang w:eastAsia="ar-SA"/>
              </w:rPr>
              <w:t>Otros conceptos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613.480,45</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color w:val="000000"/>
                <w:sz w:val="20"/>
                <w:szCs w:val="16"/>
                <w:lang w:eastAsia="es-ES"/>
              </w:rPr>
            </w:pPr>
            <w:r w:rsidRPr="007045BA">
              <w:rPr>
                <w:rFonts w:cstheme="minorHAnsi"/>
                <w:color w:val="000000"/>
                <w:sz w:val="20"/>
                <w:szCs w:val="16"/>
                <w:lang w:eastAsia="es-ES"/>
              </w:rPr>
              <w:t>613.480,45</w:t>
            </w:r>
          </w:p>
        </w:tc>
      </w:tr>
      <w:bookmarkEnd w:id="51"/>
    </w:tbl>
    <w:p w:rsidR="007045BA" w:rsidRPr="007045BA" w:rsidRDefault="007045BA" w:rsidP="007045BA">
      <w:pPr>
        <w:widowControl w:val="0"/>
        <w:overflowPunct w:val="0"/>
        <w:spacing w:after="0" w:line="240" w:lineRule="auto"/>
        <w:ind w:right="-20" w:firstLine="2"/>
        <w:rPr>
          <w:rFonts w:eastAsia="Times New Roman" w:cstheme="minorHAnsi"/>
          <w:kern w:val="1"/>
          <w:szCs w:val="20"/>
          <w:lang w:eastAsia="ar-SA"/>
        </w:rPr>
      </w:pPr>
    </w:p>
    <w:p w:rsidR="007045BA" w:rsidRPr="007045BA" w:rsidRDefault="007045BA" w:rsidP="007045BA">
      <w:pPr>
        <w:widowControl w:val="0"/>
        <w:overflowPunct w:val="0"/>
        <w:spacing w:after="0" w:line="360" w:lineRule="auto"/>
        <w:contextualSpacing/>
        <w:jc w:val="both"/>
        <w:rPr>
          <w:rFonts w:eastAsia="Times New Roman" w:cstheme="minorHAnsi"/>
          <w:kern w:val="1"/>
          <w:sz w:val="18"/>
          <w:szCs w:val="20"/>
          <w:lang w:eastAsia="ar-SA"/>
        </w:rPr>
      </w:pPr>
      <w:r w:rsidRPr="007045BA">
        <w:rPr>
          <w:rFonts w:eastAsia="Times New Roman" w:cstheme="minorHAnsi"/>
          <w:kern w:val="1"/>
          <w:sz w:val="18"/>
          <w:szCs w:val="20"/>
          <w:lang w:eastAsia="ar-SA"/>
        </w:rPr>
        <w:t>(I) No se deducen gastos ya que la totalidad de los mismos se han producido en cumplimiento de los fines estatuarios.</w:t>
      </w:r>
    </w:p>
    <w:p w:rsidR="007045BA" w:rsidRPr="007045BA" w:rsidRDefault="007045BA" w:rsidP="007045BA">
      <w:pPr>
        <w:rPr>
          <w:rFonts w:eastAsia="Times New Roman" w:cstheme="minorHAnsi"/>
          <w:kern w:val="1"/>
          <w:sz w:val="20"/>
          <w:szCs w:val="20"/>
          <w:highlight w:val="yellow"/>
          <w:lang w:eastAsia="ar-SA"/>
        </w:rPr>
      </w:pP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r w:rsidRPr="007045BA">
        <w:rPr>
          <w:rFonts w:eastAsia="Times New Roman" w:cstheme="minorHAnsi"/>
          <w:kern w:val="1"/>
          <w:szCs w:val="20"/>
          <w:lang w:eastAsia="ar-SA"/>
        </w:rPr>
        <w:t>Gastos incurridos en la realización de sus fines de interés general</w:t>
      </w:r>
    </w:p>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109"/>
      </w:tblGrid>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bookmarkStart w:id="52" w:name="OLE_LINK293"/>
            <w:bookmarkStart w:id="53" w:name="OLE_LINK294"/>
            <w:bookmarkStart w:id="54" w:name="OLE_LINK295"/>
            <w:r w:rsidRPr="007045BA">
              <w:rPr>
                <w:rFonts w:eastAsia="Times New Roman" w:cstheme="minorHAnsi"/>
                <w:b/>
                <w:color w:val="FFFFFF"/>
                <w:kern w:val="1"/>
                <w:sz w:val="20"/>
                <w:szCs w:val="18"/>
                <w:lang w:eastAsia="ar-SA"/>
              </w:rPr>
              <w:t>Tipo de gasto</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r w:rsidRPr="007045BA">
              <w:rPr>
                <w:rFonts w:eastAsia="Times New Roman" w:cstheme="minorHAnsi"/>
                <w:b/>
                <w:color w:val="FFFFFF"/>
                <w:kern w:val="1"/>
                <w:sz w:val="20"/>
                <w:szCs w:val="18"/>
                <w:lang w:eastAsia="ar-SA"/>
              </w:rPr>
              <w:t xml:space="preserve">Importe </w:t>
            </w:r>
          </w:p>
        </w:tc>
      </w:tr>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rPr>
                <w:rFonts w:cstheme="minorHAnsi"/>
                <w:sz w:val="20"/>
                <w:szCs w:val="18"/>
              </w:rPr>
            </w:pPr>
            <w:r w:rsidRPr="007045BA">
              <w:rPr>
                <w:rFonts w:cstheme="minorHAnsi"/>
                <w:sz w:val="20"/>
                <w:szCs w:val="18"/>
              </w:rPr>
              <w:t>Ayudas sociales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206.814,50</w:t>
            </w:r>
          </w:p>
        </w:tc>
      </w:tr>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rPr>
                <w:rFonts w:cstheme="minorHAnsi"/>
                <w:sz w:val="20"/>
                <w:szCs w:val="18"/>
              </w:rPr>
            </w:pPr>
            <w:r w:rsidRPr="007045BA">
              <w:rPr>
                <w:rFonts w:cstheme="minorHAnsi"/>
                <w:sz w:val="20"/>
                <w:szCs w:val="18"/>
              </w:rPr>
              <w:t>Proyectos propios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187.020,97</w:t>
            </w:r>
          </w:p>
        </w:tc>
      </w:tr>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rPr>
                <w:rFonts w:cstheme="minorHAnsi"/>
                <w:sz w:val="20"/>
                <w:szCs w:val="18"/>
              </w:rPr>
            </w:pPr>
            <w:r w:rsidRPr="007045BA">
              <w:rPr>
                <w:rFonts w:cstheme="minorHAnsi"/>
                <w:sz w:val="20"/>
                <w:szCs w:val="18"/>
              </w:rPr>
              <w:t>Ciudadanía</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15.678,11</w:t>
            </w:r>
          </w:p>
        </w:tc>
      </w:tr>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rPr>
                <w:rFonts w:cstheme="minorHAnsi"/>
                <w:sz w:val="20"/>
                <w:szCs w:val="18"/>
              </w:rPr>
            </w:pPr>
            <w:r w:rsidRPr="007045BA">
              <w:rPr>
                <w:rFonts w:cstheme="minorHAnsi"/>
                <w:sz w:val="20"/>
                <w:szCs w:val="18"/>
              </w:rPr>
              <w:t>Becas I+ E</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142.553,31</w:t>
            </w:r>
          </w:p>
        </w:tc>
      </w:tr>
      <w:tr w:rsidR="007045BA" w:rsidRPr="007045BA" w:rsidTr="007045BA">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rPr>
                <w:rFonts w:cstheme="minorHAnsi"/>
                <w:sz w:val="20"/>
                <w:szCs w:val="18"/>
              </w:rPr>
            </w:pPr>
            <w:r w:rsidRPr="007045BA">
              <w:rPr>
                <w:rFonts w:cstheme="minorHAnsi"/>
                <w:sz w:val="20"/>
                <w:szCs w:val="18"/>
              </w:rPr>
              <w:t>Formación Médica Continuada</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61.413,56</w:t>
            </w:r>
          </w:p>
        </w:tc>
      </w:tr>
      <w:tr w:rsidR="007045BA" w:rsidRPr="007045BA" w:rsidTr="007045BA">
        <w:trPr>
          <w:jc w:val="center"/>
        </w:trPr>
        <w:tc>
          <w:tcPr>
            <w:tcW w:w="0" w:type="auto"/>
            <w:tcBorders>
              <w:top w:val="single" w:sz="4" w:space="0" w:color="808080"/>
              <w:left w:val="nil"/>
              <w:bottom w:val="nil"/>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b/>
                <w:sz w:val="20"/>
                <w:szCs w:val="18"/>
              </w:rPr>
            </w:pPr>
            <w:r w:rsidRPr="007045BA">
              <w:rPr>
                <w:rFonts w:cstheme="minorHAnsi"/>
                <w:b/>
                <w:sz w:val="20"/>
                <w:szCs w:val="18"/>
              </w:rPr>
              <w:t>Total</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b/>
                <w:sz w:val="20"/>
                <w:szCs w:val="18"/>
              </w:rPr>
            </w:pPr>
            <w:r w:rsidRPr="007045BA">
              <w:rPr>
                <w:rFonts w:cstheme="minorHAnsi"/>
                <w:b/>
                <w:sz w:val="20"/>
                <w:szCs w:val="18"/>
              </w:rPr>
              <w:t>613.480,45</w:t>
            </w:r>
          </w:p>
        </w:tc>
      </w:tr>
      <w:bookmarkEnd w:id="52"/>
      <w:bookmarkEnd w:id="53"/>
      <w:bookmarkEnd w:id="54"/>
    </w:tbl>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20"/>
        <w:jc w:val="center"/>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20"/>
        <w:jc w:val="center"/>
        <w:rPr>
          <w:rFonts w:eastAsia="Times New Roman" w:cstheme="minorHAnsi"/>
          <w:b/>
          <w:kern w:val="1"/>
          <w:sz w:val="20"/>
          <w:szCs w:val="20"/>
          <w:lang w:eastAsia="ar-SA"/>
        </w:rPr>
      </w:pPr>
      <w:r w:rsidRPr="007045BA">
        <w:rPr>
          <w:rFonts w:eastAsia="Times New Roman" w:cstheme="minorHAnsi"/>
          <w:kern w:val="1"/>
          <w:sz w:val="20"/>
          <w:szCs w:val="20"/>
          <w:lang w:eastAsia="ar-SA"/>
        </w:rPr>
        <w:t xml:space="preserve">Total gastos – Amortización = </w:t>
      </w:r>
      <w:r w:rsidRPr="007045BA">
        <w:rPr>
          <w:rFonts w:eastAsia="Times New Roman" w:cstheme="minorHAnsi"/>
          <w:b/>
          <w:kern w:val="1"/>
          <w:sz w:val="20"/>
          <w:szCs w:val="20"/>
          <w:lang w:eastAsia="ar-SA"/>
        </w:rPr>
        <w:t>Gastos por la realización de fines de interés general</w:t>
      </w:r>
    </w:p>
    <w:p w:rsidR="007045BA" w:rsidRPr="007045BA" w:rsidRDefault="007045BA" w:rsidP="007045BA">
      <w:pPr>
        <w:widowControl w:val="0"/>
        <w:overflowPunct w:val="0"/>
        <w:spacing w:after="0" w:line="240" w:lineRule="auto"/>
        <w:ind w:right="-20"/>
        <w:jc w:val="center"/>
        <w:rPr>
          <w:rFonts w:eastAsia="Times New Roman" w:cstheme="minorHAnsi"/>
          <w:b/>
          <w:kern w:val="1"/>
          <w:sz w:val="20"/>
          <w:szCs w:val="20"/>
          <w:lang w:eastAsia="ar-SA"/>
        </w:rPr>
      </w:pPr>
      <w:r w:rsidRPr="007045BA">
        <w:rPr>
          <w:rFonts w:eastAsia="Times New Roman" w:cstheme="minorHAnsi"/>
          <w:kern w:val="1"/>
          <w:sz w:val="20"/>
          <w:szCs w:val="20"/>
          <w:lang w:eastAsia="ar-SA"/>
        </w:rPr>
        <w:t xml:space="preserve">613.480,45 – 294,26 euros = </w:t>
      </w:r>
      <w:r w:rsidRPr="007045BA">
        <w:rPr>
          <w:rFonts w:eastAsia="Times New Roman" w:cstheme="minorHAnsi"/>
          <w:b/>
          <w:kern w:val="1"/>
          <w:sz w:val="20"/>
          <w:szCs w:val="20"/>
          <w:lang w:eastAsia="ar-SA"/>
        </w:rPr>
        <w:t>613.186,19 euros</w:t>
      </w:r>
    </w:p>
    <w:p w:rsidR="007045BA" w:rsidRPr="007045BA" w:rsidRDefault="007045BA" w:rsidP="007045BA">
      <w:pPr>
        <w:widowControl w:val="0"/>
        <w:overflowPunct w:val="0"/>
        <w:spacing w:after="0" w:line="240" w:lineRule="auto"/>
        <w:ind w:right="-20"/>
        <w:jc w:val="center"/>
        <w:rPr>
          <w:rFonts w:eastAsia="Times New Roman" w:cstheme="minorHAnsi"/>
          <w:b/>
          <w:kern w:val="1"/>
          <w:lang w:eastAsia="ar-SA"/>
        </w:rPr>
      </w:pPr>
    </w:p>
    <w:p w:rsidR="007045BA" w:rsidRPr="007045BA" w:rsidRDefault="007045BA" w:rsidP="007045BA">
      <w:pPr>
        <w:widowControl w:val="0"/>
        <w:overflowPunct w:val="0"/>
        <w:spacing w:after="0" w:line="240" w:lineRule="auto"/>
        <w:ind w:right="-20"/>
        <w:jc w:val="center"/>
        <w:rPr>
          <w:rFonts w:eastAsia="Times New Roman" w:cstheme="minorHAnsi"/>
          <w:kern w:val="1"/>
          <w:sz w:val="20"/>
          <w:szCs w:val="20"/>
          <w:highlight w:val="yellow"/>
          <w:lang w:eastAsia="ar-SA"/>
        </w:rPr>
      </w:pPr>
    </w:p>
    <w:p w:rsidR="007045BA" w:rsidRPr="007045BA" w:rsidRDefault="007045BA" w:rsidP="007045BA">
      <w:pPr>
        <w:widowControl w:val="0"/>
        <w:overflowPunct w:val="0"/>
        <w:spacing w:after="0" w:line="240" w:lineRule="auto"/>
        <w:ind w:right="-20" w:firstLine="2"/>
        <w:rPr>
          <w:rFonts w:eastAsia="Times New Roman" w:cstheme="minorHAnsi"/>
          <w:kern w:val="1"/>
          <w:sz w:val="20"/>
          <w:szCs w:val="20"/>
          <w:highlight w:val="yellow"/>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2"/>
      </w:tblGrid>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r w:rsidRPr="007045BA">
              <w:rPr>
                <w:rFonts w:eastAsia="Times New Roman" w:cstheme="minorHAnsi"/>
                <w:b/>
                <w:color w:val="FFFFFF"/>
                <w:kern w:val="1"/>
                <w:sz w:val="20"/>
                <w:szCs w:val="18"/>
                <w:lang w:eastAsia="ar-SA"/>
              </w:rPr>
              <w:t>Porcentaje de gastos asociados a fines de interés general sobre rentas computables obtenidas</w:t>
            </w:r>
          </w:p>
        </w:tc>
      </w:tr>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center"/>
              <w:rPr>
                <w:rFonts w:eastAsia="Times New Roman" w:cstheme="minorHAnsi"/>
                <w:b/>
                <w:kern w:val="1"/>
                <w:sz w:val="20"/>
                <w:szCs w:val="18"/>
                <w:lang w:eastAsia="ar-SA"/>
              </w:rPr>
            </w:pPr>
            <w:bookmarkStart w:id="55" w:name="OLE_LINK296"/>
            <w:bookmarkStart w:id="56" w:name="OLE_LINK297"/>
            <w:bookmarkStart w:id="57" w:name="OLE_LINK298"/>
            <w:r w:rsidRPr="007045BA">
              <w:rPr>
                <w:rFonts w:cstheme="minorHAnsi"/>
                <w:b/>
                <w:sz w:val="20"/>
                <w:szCs w:val="18"/>
              </w:rPr>
              <w:t>613.186,19 / 613.480,45 X 100 = 99,95%</w:t>
            </w:r>
            <w:bookmarkEnd w:id="55"/>
            <w:bookmarkEnd w:id="56"/>
            <w:bookmarkEnd w:id="57"/>
          </w:p>
        </w:tc>
      </w:tr>
    </w:tbl>
    <w:p w:rsidR="007045BA" w:rsidRPr="007045BA" w:rsidRDefault="007045BA" w:rsidP="007045BA">
      <w:pPr>
        <w:widowControl w:val="0"/>
        <w:overflowPunct w:val="0"/>
        <w:spacing w:after="0" w:line="240" w:lineRule="auto"/>
        <w:ind w:right="-20" w:firstLine="2"/>
        <w:rPr>
          <w:rFonts w:eastAsia="Times New Roman" w:cstheme="minorHAnsi"/>
          <w:b/>
          <w:kern w:val="1"/>
          <w:sz w:val="20"/>
          <w:szCs w:val="20"/>
          <w:highlight w:val="yellow"/>
          <w:lang w:eastAsia="ar-SA"/>
        </w:rPr>
      </w:pPr>
    </w:p>
    <w:p w:rsidR="004D186A" w:rsidRDefault="004D186A" w:rsidP="007045BA">
      <w:pPr>
        <w:widowControl w:val="0"/>
        <w:overflowPunct w:val="0"/>
        <w:spacing w:after="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contextualSpacing/>
        <w:jc w:val="both"/>
        <w:rPr>
          <w:rFonts w:eastAsia="Times New Roman" w:cstheme="minorHAnsi"/>
          <w:kern w:val="1"/>
          <w:szCs w:val="20"/>
          <w:lang w:eastAsia="ar-SA"/>
        </w:rPr>
      </w:pPr>
      <w:r w:rsidRPr="007045BA">
        <w:rPr>
          <w:rFonts w:eastAsia="Times New Roman" w:cstheme="minorHAnsi"/>
          <w:kern w:val="1"/>
          <w:szCs w:val="20"/>
          <w:lang w:eastAsia="ar-SA"/>
        </w:rPr>
        <w:t>La Fundación cumple sobradamente el requisito de destinar al menos el 70% de sus rentas a actividades de interés general.</w:t>
      </w:r>
    </w:p>
    <w:p w:rsidR="007045BA" w:rsidRPr="007045BA" w:rsidRDefault="007045BA" w:rsidP="007045BA">
      <w:pPr>
        <w:widowControl w:val="0"/>
        <w:overflowPunct w:val="0"/>
        <w:spacing w:after="0" w:line="360" w:lineRule="auto"/>
        <w:contextualSpacing/>
        <w:jc w:val="both"/>
        <w:rPr>
          <w:rFonts w:eastAsia="Times New Roman" w:cstheme="minorHAnsi"/>
          <w:kern w:val="1"/>
          <w:sz w:val="20"/>
          <w:szCs w:val="20"/>
          <w:highlight w:val="yellow"/>
          <w:lang w:eastAsia="ar-SA"/>
        </w:rPr>
      </w:pP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r w:rsidRPr="007045BA">
        <w:rPr>
          <w:rFonts w:eastAsia="Times New Roman" w:cstheme="minorHAnsi"/>
          <w:kern w:val="1"/>
          <w:szCs w:val="20"/>
          <w:lang w:eastAsia="ar-SA"/>
        </w:rPr>
        <w:lastRenderedPageBreak/>
        <w:t>Grado de cumplimiento, destino de rentas e ingresos</w:t>
      </w:r>
    </w:p>
    <w:p w:rsidR="007045BA" w:rsidRPr="007045BA" w:rsidRDefault="007045BA" w:rsidP="007045BA">
      <w:pPr>
        <w:widowControl w:val="0"/>
        <w:overflowPunct w:val="0"/>
        <w:spacing w:after="0" w:line="360" w:lineRule="auto"/>
        <w:contextualSpacing/>
        <w:jc w:val="both"/>
        <w:rPr>
          <w:rFonts w:eastAsia="Times New Roman" w:cstheme="minorHAnsi"/>
          <w:kern w:val="1"/>
          <w:szCs w:val="20"/>
          <w:lang w:eastAsia="ar-SA"/>
        </w:rPr>
      </w:pPr>
    </w:p>
    <w:tbl>
      <w:tblPr>
        <w:tblStyle w:val="Tablaconcuadrcula61"/>
        <w:tblW w:w="959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4"/>
        <w:gridCol w:w="992"/>
        <w:gridCol w:w="851"/>
        <w:gridCol w:w="1045"/>
        <w:gridCol w:w="992"/>
        <w:gridCol w:w="993"/>
        <w:gridCol w:w="425"/>
        <w:gridCol w:w="984"/>
        <w:gridCol w:w="850"/>
        <w:gridCol w:w="1701"/>
      </w:tblGrid>
      <w:tr w:rsidR="007045BA" w:rsidRPr="007045BA" w:rsidTr="007045BA">
        <w:trPr>
          <w:jc w:val="center"/>
        </w:trPr>
        <w:tc>
          <w:tcPr>
            <w:tcW w:w="764" w:type="dxa"/>
            <w:vMerge w:val="restart"/>
            <w:shd w:val="clear" w:color="auto" w:fill="808080" w:themeFill="background1" w:themeFillShade="80"/>
            <w:vAlign w:val="center"/>
          </w:tcPr>
          <w:p w:rsidR="007045BA" w:rsidRPr="007045BA" w:rsidRDefault="007045BA" w:rsidP="007045BA">
            <w:pPr>
              <w:spacing w:line="276"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Ejercicio</w:t>
            </w:r>
          </w:p>
        </w:tc>
        <w:tc>
          <w:tcPr>
            <w:tcW w:w="992" w:type="dxa"/>
            <w:vMerge w:val="restart"/>
            <w:shd w:val="clear" w:color="auto" w:fill="808080" w:themeFill="background1" w:themeFillShade="80"/>
            <w:vAlign w:val="center"/>
          </w:tcPr>
          <w:p w:rsidR="007045BA" w:rsidRPr="007045BA" w:rsidRDefault="007045BA" w:rsidP="007045BA">
            <w:pPr>
              <w:spacing w:line="276"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Excedente del ejercicio</w:t>
            </w:r>
          </w:p>
        </w:tc>
        <w:tc>
          <w:tcPr>
            <w:tcW w:w="851" w:type="dxa"/>
            <w:vMerge w:val="restart"/>
            <w:shd w:val="clear" w:color="auto" w:fill="808080" w:themeFill="background1" w:themeFillShade="80"/>
            <w:vAlign w:val="center"/>
          </w:tcPr>
          <w:p w:rsidR="007045BA" w:rsidRPr="007045BA" w:rsidRDefault="007045BA" w:rsidP="007045BA">
            <w:pPr>
              <w:spacing w:line="276"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Ajustes negativos</w:t>
            </w:r>
          </w:p>
        </w:tc>
        <w:tc>
          <w:tcPr>
            <w:tcW w:w="1045" w:type="dxa"/>
            <w:vMerge w:val="restart"/>
            <w:shd w:val="clear" w:color="auto" w:fill="808080" w:themeFill="background1" w:themeFillShade="80"/>
            <w:vAlign w:val="center"/>
          </w:tcPr>
          <w:p w:rsidR="007045BA" w:rsidRPr="007045BA" w:rsidRDefault="007045BA" w:rsidP="007045BA">
            <w:pPr>
              <w:spacing w:line="276"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Ajustes positivos</w:t>
            </w:r>
          </w:p>
        </w:tc>
        <w:tc>
          <w:tcPr>
            <w:tcW w:w="992" w:type="dxa"/>
            <w:vMerge w:val="restart"/>
            <w:shd w:val="clear" w:color="auto" w:fill="808080" w:themeFill="background1" w:themeFillShade="80"/>
            <w:vAlign w:val="center"/>
          </w:tcPr>
          <w:p w:rsidR="007045BA" w:rsidRPr="007045BA" w:rsidRDefault="007045BA" w:rsidP="007045BA">
            <w:pPr>
              <w:spacing w:line="276"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Base de cálculo</w:t>
            </w:r>
          </w:p>
        </w:tc>
        <w:tc>
          <w:tcPr>
            <w:tcW w:w="1418" w:type="dxa"/>
            <w:gridSpan w:val="2"/>
            <w:shd w:val="clear" w:color="auto" w:fill="808080" w:themeFill="background1" w:themeFillShade="80"/>
            <w:vAlign w:val="center"/>
          </w:tcPr>
          <w:p w:rsidR="007045BA" w:rsidRPr="007045BA" w:rsidRDefault="007045BA" w:rsidP="007045BA">
            <w:pPr>
              <w:contextualSpacing/>
              <w:jc w:val="center"/>
              <w:rPr>
                <w:rFonts w:cstheme="minorHAnsi"/>
                <w:b/>
                <w:color w:val="FFFFFF" w:themeColor="background1"/>
                <w:sz w:val="15"/>
                <w:szCs w:val="15"/>
              </w:rPr>
            </w:pPr>
            <w:r w:rsidRPr="007045BA">
              <w:rPr>
                <w:rFonts w:cstheme="minorHAnsi"/>
                <w:b/>
                <w:color w:val="FFFFFF" w:themeColor="background1"/>
                <w:sz w:val="15"/>
                <w:szCs w:val="15"/>
              </w:rPr>
              <w:t>Renta a destinar</w:t>
            </w:r>
          </w:p>
        </w:tc>
        <w:tc>
          <w:tcPr>
            <w:tcW w:w="1834" w:type="dxa"/>
            <w:gridSpan w:val="2"/>
            <w:shd w:val="clear" w:color="auto" w:fill="808080" w:themeFill="background1" w:themeFillShade="80"/>
            <w:vAlign w:val="center"/>
          </w:tcPr>
          <w:p w:rsidR="007045BA" w:rsidRPr="007045BA" w:rsidRDefault="007045BA" w:rsidP="007045BA">
            <w:pPr>
              <w:contextualSpacing/>
              <w:jc w:val="center"/>
              <w:rPr>
                <w:rFonts w:cstheme="minorHAnsi"/>
                <w:b/>
                <w:color w:val="FFFFFF" w:themeColor="background1"/>
                <w:sz w:val="15"/>
                <w:szCs w:val="15"/>
              </w:rPr>
            </w:pPr>
            <w:r w:rsidRPr="007045BA">
              <w:rPr>
                <w:rFonts w:cstheme="minorHAnsi"/>
                <w:b/>
                <w:color w:val="FFFFFF" w:themeColor="background1"/>
                <w:sz w:val="15"/>
                <w:szCs w:val="15"/>
              </w:rPr>
              <w:t>Recursos destinados a fines (Gastos + Inversiones)</w:t>
            </w:r>
          </w:p>
        </w:tc>
        <w:tc>
          <w:tcPr>
            <w:tcW w:w="1701" w:type="dxa"/>
            <w:shd w:val="clear" w:color="auto" w:fill="808080" w:themeFill="background1" w:themeFillShade="80"/>
            <w:vAlign w:val="center"/>
          </w:tcPr>
          <w:p w:rsidR="007045BA" w:rsidRPr="007045BA" w:rsidRDefault="007045BA" w:rsidP="007045BA">
            <w:pPr>
              <w:contextualSpacing/>
              <w:jc w:val="center"/>
              <w:rPr>
                <w:rFonts w:cstheme="minorHAnsi"/>
                <w:b/>
                <w:color w:val="FFFFFF" w:themeColor="background1"/>
                <w:sz w:val="15"/>
                <w:szCs w:val="15"/>
              </w:rPr>
            </w:pPr>
            <w:r w:rsidRPr="007045BA">
              <w:rPr>
                <w:rFonts w:cstheme="minorHAnsi"/>
                <w:b/>
                <w:color w:val="FFFFFF" w:themeColor="background1"/>
                <w:sz w:val="15"/>
                <w:szCs w:val="15"/>
              </w:rPr>
              <w:t>Aplicación de los recursos destinados en cumplimiento de sus fines</w:t>
            </w:r>
          </w:p>
        </w:tc>
      </w:tr>
      <w:tr w:rsidR="007045BA" w:rsidRPr="007045BA" w:rsidTr="007045BA">
        <w:trPr>
          <w:jc w:val="center"/>
        </w:trPr>
        <w:tc>
          <w:tcPr>
            <w:tcW w:w="764" w:type="dxa"/>
            <w:vMerge/>
            <w:shd w:val="clear" w:color="auto" w:fill="808080" w:themeFill="background1" w:themeFillShade="80"/>
          </w:tcPr>
          <w:p w:rsidR="007045BA" w:rsidRPr="007045BA" w:rsidRDefault="007045BA" w:rsidP="007045BA">
            <w:pPr>
              <w:spacing w:before="120" w:line="360" w:lineRule="auto"/>
              <w:contextualSpacing/>
              <w:jc w:val="both"/>
              <w:rPr>
                <w:rFonts w:cstheme="minorHAnsi"/>
                <w:b/>
                <w:color w:val="FFFFFF" w:themeColor="background1"/>
                <w:sz w:val="15"/>
                <w:szCs w:val="15"/>
              </w:rPr>
            </w:pPr>
          </w:p>
        </w:tc>
        <w:tc>
          <w:tcPr>
            <w:tcW w:w="992" w:type="dxa"/>
            <w:vMerge/>
            <w:shd w:val="clear" w:color="auto" w:fill="808080" w:themeFill="background1" w:themeFillShade="80"/>
          </w:tcPr>
          <w:p w:rsidR="007045BA" w:rsidRPr="007045BA" w:rsidRDefault="007045BA" w:rsidP="007045BA">
            <w:pPr>
              <w:spacing w:before="120" w:line="360" w:lineRule="auto"/>
              <w:contextualSpacing/>
              <w:jc w:val="both"/>
              <w:rPr>
                <w:rFonts w:cstheme="minorHAnsi"/>
                <w:b/>
                <w:color w:val="FFFFFF" w:themeColor="background1"/>
                <w:sz w:val="15"/>
                <w:szCs w:val="15"/>
              </w:rPr>
            </w:pPr>
          </w:p>
        </w:tc>
        <w:tc>
          <w:tcPr>
            <w:tcW w:w="851" w:type="dxa"/>
            <w:vMerge/>
            <w:shd w:val="clear" w:color="auto" w:fill="808080" w:themeFill="background1" w:themeFillShade="80"/>
          </w:tcPr>
          <w:p w:rsidR="007045BA" w:rsidRPr="007045BA" w:rsidRDefault="007045BA" w:rsidP="007045BA">
            <w:pPr>
              <w:spacing w:before="120" w:line="360" w:lineRule="auto"/>
              <w:contextualSpacing/>
              <w:jc w:val="both"/>
              <w:rPr>
                <w:rFonts w:cstheme="minorHAnsi"/>
                <w:b/>
                <w:color w:val="FFFFFF" w:themeColor="background1"/>
                <w:sz w:val="15"/>
                <w:szCs w:val="15"/>
              </w:rPr>
            </w:pPr>
          </w:p>
        </w:tc>
        <w:tc>
          <w:tcPr>
            <w:tcW w:w="1045" w:type="dxa"/>
            <w:vMerge/>
            <w:shd w:val="clear" w:color="auto" w:fill="808080" w:themeFill="background1" w:themeFillShade="80"/>
          </w:tcPr>
          <w:p w:rsidR="007045BA" w:rsidRPr="007045BA" w:rsidRDefault="007045BA" w:rsidP="007045BA">
            <w:pPr>
              <w:spacing w:before="120" w:line="360" w:lineRule="auto"/>
              <w:contextualSpacing/>
              <w:jc w:val="both"/>
              <w:rPr>
                <w:rFonts w:cstheme="minorHAnsi"/>
                <w:b/>
                <w:color w:val="FFFFFF" w:themeColor="background1"/>
                <w:sz w:val="15"/>
                <w:szCs w:val="15"/>
              </w:rPr>
            </w:pPr>
          </w:p>
        </w:tc>
        <w:tc>
          <w:tcPr>
            <w:tcW w:w="992" w:type="dxa"/>
            <w:vMerge/>
            <w:shd w:val="clear" w:color="auto" w:fill="808080" w:themeFill="background1" w:themeFillShade="80"/>
          </w:tcPr>
          <w:p w:rsidR="007045BA" w:rsidRPr="007045BA" w:rsidRDefault="007045BA" w:rsidP="007045BA">
            <w:pPr>
              <w:spacing w:before="120" w:line="360" w:lineRule="auto"/>
              <w:contextualSpacing/>
              <w:jc w:val="both"/>
              <w:rPr>
                <w:rFonts w:cstheme="minorHAnsi"/>
                <w:b/>
                <w:color w:val="FFFFFF" w:themeColor="background1"/>
                <w:sz w:val="15"/>
                <w:szCs w:val="15"/>
              </w:rPr>
            </w:pPr>
          </w:p>
        </w:tc>
        <w:tc>
          <w:tcPr>
            <w:tcW w:w="993" w:type="dxa"/>
            <w:shd w:val="clear" w:color="auto" w:fill="808080" w:themeFill="background1" w:themeFillShade="80"/>
            <w:vAlign w:val="bottom"/>
          </w:tcPr>
          <w:p w:rsidR="007045BA" w:rsidRPr="007045BA" w:rsidRDefault="007045BA" w:rsidP="007045BA">
            <w:pPr>
              <w:spacing w:line="360"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Importe €</w:t>
            </w:r>
          </w:p>
        </w:tc>
        <w:tc>
          <w:tcPr>
            <w:tcW w:w="425" w:type="dxa"/>
            <w:shd w:val="clear" w:color="auto" w:fill="808080" w:themeFill="background1" w:themeFillShade="80"/>
            <w:vAlign w:val="bottom"/>
          </w:tcPr>
          <w:p w:rsidR="007045BA" w:rsidRPr="007045BA" w:rsidRDefault="007045BA" w:rsidP="007045BA">
            <w:pPr>
              <w:spacing w:line="360"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w:t>
            </w:r>
          </w:p>
        </w:tc>
        <w:tc>
          <w:tcPr>
            <w:tcW w:w="984" w:type="dxa"/>
            <w:shd w:val="clear" w:color="auto" w:fill="808080" w:themeFill="background1" w:themeFillShade="80"/>
            <w:vAlign w:val="bottom"/>
          </w:tcPr>
          <w:p w:rsidR="007045BA" w:rsidRPr="007045BA" w:rsidRDefault="007045BA" w:rsidP="007045BA">
            <w:pPr>
              <w:spacing w:line="360"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Importe €</w:t>
            </w:r>
          </w:p>
        </w:tc>
        <w:tc>
          <w:tcPr>
            <w:tcW w:w="850" w:type="dxa"/>
            <w:shd w:val="clear" w:color="auto" w:fill="808080" w:themeFill="background1" w:themeFillShade="80"/>
            <w:vAlign w:val="bottom"/>
          </w:tcPr>
          <w:p w:rsidR="007045BA" w:rsidRPr="007045BA" w:rsidRDefault="007045BA" w:rsidP="007045BA">
            <w:pPr>
              <w:spacing w:line="360"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w:t>
            </w:r>
          </w:p>
        </w:tc>
        <w:tc>
          <w:tcPr>
            <w:tcW w:w="1701" w:type="dxa"/>
            <w:shd w:val="clear" w:color="auto" w:fill="808080" w:themeFill="background1" w:themeFillShade="80"/>
            <w:vAlign w:val="bottom"/>
          </w:tcPr>
          <w:p w:rsidR="007045BA" w:rsidRPr="007045BA" w:rsidRDefault="007045BA" w:rsidP="007045BA">
            <w:pPr>
              <w:spacing w:line="360" w:lineRule="auto"/>
              <w:contextualSpacing/>
              <w:jc w:val="center"/>
              <w:rPr>
                <w:rFonts w:cstheme="minorHAnsi"/>
                <w:b/>
                <w:color w:val="FFFFFF" w:themeColor="background1"/>
                <w:sz w:val="15"/>
                <w:szCs w:val="15"/>
              </w:rPr>
            </w:pPr>
            <w:r w:rsidRPr="007045BA">
              <w:rPr>
                <w:rFonts w:cstheme="minorHAnsi"/>
                <w:b/>
                <w:color w:val="FFFFFF" w:themeColor="background1"/>
                <w:sz w:val="15"/>
                <w:szCs w:val="15"/>
              </w:rPr>
              <w:t>2022</w:t>
            </w:r>
          </w:p>
        </w:tc>
      </w:tr>
      <w:tr w:rsidR="007045BA" w:rsidRPr="007045BA" w:rsidTr="007045BA">
        <w:trPr>
          <w:jc w:val="center"/>
        </w:trPr>
        <w:tc>
          <w:tcPr>
            <w:tcW w:w="764" w:type="dxa"/>
            <w:vAlign w:val="bottom"/>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2022</w:t>
            </w:r>
          </w:p>
        </w:tc>
        <w:tc>
          <w:tcPr>
            <w:tcW w:w="992"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w:t>
            </w:r>
          </w:p>
        </w:tc>
        <w:tc>
          <w:tcPr>
            <w:tcW w:w="851"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w:t>
            </w:r>
          </w:p>
        </w:tc>
        <w:tc>
          <w:tcPr>
            <w:tcW w:w="1045"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613.480,45</w:t>
            </w:r>
          </w:p>
        </w:tc>
        <w:tc>
          <w:tcPr>
            <w:tcW w:w="992"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613.480,45</w:t>
            </w:r>
          </w:p>
        </w:tc>
        <w:tc>
          <w:tcPr>
            <w:tcW w:w="993"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426.475,29</w:t>
            </w:r>
          </w:p>
        </w:tc>
        <w:tc>
          <w:tcPr>
            <w:tcW w:w="425"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70</w:t>
            </w:r>
          </w:p>
        </w:tc>
        <w:tc>
          <w:tcPr>
            <w:tcW w:w="984"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613.186,19</w:t>
            </w:r>
          </w:p>
        </w:tc>
        <w:tc>
          <w:tcPr>
            <w:tcW w:w="850"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99</w:t>
            </w:r>
          </w:p>
        </w:tc>
        <w:tc>
          <w:tcPr>
            <w:tcW w:w="1701" w:type="dxa"/>
            <w:vAlign w:val="center"/>
          </w:tcPr>
          <w:p w:rsidR="007045BA" w:rsidRPr="007045BA" w:rsidRDefault="007045BA" w:rsidP="007045BA">
            <w:pPr>
              <w:spacing w:before="120" w:line="360" w:lineRule="auto"/>
              <w:contextualSpacing/>
              <w:jc w:val="center"/>
              <w:rPr>
                <w:rFonts w:cstheme="minorHAnsi"/>
                <w:sz w:val="16"/>
                <w:szCs w:val="14"/>
              </w:rPr>
            </w:pPr>
            <w:r w:rsidRPr="007045BA">
              <w:rPr>
                <w:rFonts w:cstheme="minorHAnsi"/>
                <w:sz w:val="16"/>
                <w:szCs w:val="14"/>
              </w:rPr>
              <w:t>613.186,19</w:t>
            </w:r>
          </w:p>
        </w:tc>
      </w:tr>
      <w:tr w:rsidR="007045BA" w:rsidRPr="007045BA" w:rsidTr="007045BA">
        <w:trPr>
          <w:jc w:val="center"/>
        </w:trPr>
        <w:tc>
          <w:tcPr>
            <w:tcW w:w="764" w:type="dxa"/>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TOTAL</w:t>
            </w:r>
          </w:p>
        </w:tc>
        <w:tc>
          <w:tcPr>
            <w:tcW w:w="992"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w:t>
            </w:r>
          </w:p>
        </w:tc>
        <w:tc>
          <w:tcPr>
            <w:tcW w:w="851"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w:t>
            </w:r>
          </w:p>
        </w:tc>
        <w:tc>
          <w:tcPr>
            <w:tcW w:w="1045"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613.480,45</w:t>
            </w:r>
          </w:p>
        </w:tc>
        <w:tc>
          <w:tcPr>
            <w:tcW w:w="992"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613.480,45</w:t>
            </w:r>
          </w:p>
        </w:tc>
        <w:tc>
          <w:tcPr>
            <w:tcW w:w="993"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426.475,29</w:t>
            </w:r>
          </w:p>
        </w:tc>
        <w:tc>
          <w:tcPr>
            <w:tcW w:w="425"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70</w:t>
            </w:r>
          </w:p>
        </w:tc>
        <w:tc>
          <w:tcPr>
            <w:tcW w:w="1834" w:type="dxa"/>
            <w:gridSpan w:val="2"/>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613.186,19</w:t>
            </w:r>
          </w:p>
        </w:tc>
        <w:tc>
          <w:tcPr>
            <w:tcW w:w="1701" w:type="dxa"/>
            <w:vAlign w:val="center"/>
          </w:tcPr>
          <w:p w:rsidR="007045BA" w:rsidRPr="007045BA" w:rsidRDefault="007045BA" w:rsidP="007045BA">
            <w:pPr>
              <w:spacing w:before="120" w:line="360" w:lineRule="auto"/>
              <w:contextualSpacing/>
              <w:jc w:val="center"/>
              <w:rPr>
                <w:rFonts w:cstheme="minorHAnsi"/>
                <w:b/>
                <w:sz w:val="16"/>
                <w:szCs w:val="14"/>
              </w:rPr>
            </w:pPr>
            <w:r w:rsidRPr="007045BA">
              <w:rPr>
                <w:rFonts w:cstheme="minorHAnsi"/>
                <w:b/>
                <w:sz w:val="16"/>
                <w:szCs w:val="14"/>
              </w:rPr>
              <w:t>613.186,19</w:t>
            </w:r>
          </w:p>
        </w:tc>
      </w:tr>
    </w:tbl>
    <w:p w:rsidR="007045BA" w:rsidRPr="007045BA" w:rsidRDefault="007045BA" w:rsidP="007045BA">
      <w:pPr>
        <w:widowControl w:val="0"/>
        <w:overflowPunct w:val="0"/>
        <w:spacing w:after="0" w:line="240" w:lineRule="auto"/>
        <w:ind w:right="-20" w:firstLine="2"/>
        <w:rPr>
          <w:rFonts w:eastAsia="Times New Roman" w:cstheme="minorHAnsi"/>
          <w:kern w:val="1"/>
          <w:szCs w:val="20"/>
          <w:lang w:eastAsia="ar-SA"/>
        </w:rPr>
      </w:pPr>
    </w:p>
    <w:p w:rsidR="007045BA" w:rsidRPr="007045BA" w:rsidRDefault="007045BA" w:rsidP="007045BA">
      <w:pPr>
        <w:widowControl w:val="0"/>
        <w:overflowPunct w:val="0"/>
        <w:spacing w:after="0" w:line="36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ind w:right="-20" w:firstLine="2"/>
        <w:rPr>
          <w:rFonts w:eastAsia="Times New Roman" w:cstheme="minorHAnsi"/>
          <w:kern w:val="1"/>
          <w:szCs w:val="20"/>
          <w:lang w:eastAsia="ar-SA"/>
        </w:rPr>
      </w:pPr>
      <w:r w:rsidRPr="007045BA">
        <w:rPr>
          <w:rFonts w:eastAsia="Times New Roman" w:cstheme="minorHAnsi"/>
          <w:kern w:val="1"/>
          <w:szCs w:val="20"/>
          <w:lang w:eastAsia="ar-SA"/>
        </w:rPr>
        <w:t>Las rentas e ingresos no aplicadas al excedente del ejercicio, transcurridos 4 años desde el cierre del ejercicio en que fueron obtenidas han sido destinadas a reservas.</w:t>
      </w:r>
    </w:p>
    <w:p w:rsidR="007045BA" w:rsidRPr="007045BA" w:rsidRDefault="007045BA" w:rsidP="007045BA">
      <w:pPr>
        <w:rPr>
          <w:rFonts w:eastAsia="Times New Roman" w:cstheme="minorHAnsi"/>
          <w:kern w:val="1"/>
          <w:szCs w:val="20"/>
          <w:lang w:eastAsia="ar-SA"/>
        </w:rPr>
      </w:pPr>
      <w:r w:rsidRPr="007045BA">
        <w:rPr>
          <w:rFonts w:eastAsia="Times New Roman" w:cstheme="minorHAnsi"/>
          <w:kern w:val="1"/>
          <w:szCs w:val="20"/>
          <w:lang w:eastAsia="ar-SA"/>
        </w:rPr>
        <w:br w:type="page"/>
      </w:r>
    </w:p>
    <w:p w:rsidR="007045BA" w:rsidRPr="007045BA" w:rsidRDefault="007045BA" w:rsidP="007045BA">
      <w:pPr>
        <w:spacing w:after="0" w:line="240" w:lineRule="auto"/>
        <w:jc w:val="center"/>
        <w:rPr>
          <w:rFonts w:eastAsia="Times New Roman" w:cstheme="minorHAnsi"/>
          <w:color w:val="FFFFFF" w:themeColor="background1"/>
          <w:kern w:val="1"/>
          <w:szCs w:val="20"/>
          <w:lang w:eastAsia="ar-SA"/>
        </w:rPr>
      </w:pPr>
      <w:r w:rsidRPr="007045BA">
        <w:rPr>
          <w:rFonts w:ascii="Gill Sans MT" w:eastAsia="Times New Roman" w:hAnsi="Gill Sans MT" w:cs="Arial"/>
          <w:b/>
          <w:noProof/>
          <w:spacing w:val="-10"/>
          <w:kern w:val="26"/>
          <w:sz w:val="28"/>
          <w:szCs w:val="28"/>
          <w:lang w:eastAsia="es-ES"/>
        </w:rPr>
        <w:lastRenderedPageBreak/>
        <mc:AlternateContent>
          <mc:Choice Requires="wps">
            <w:drawing>
              <wp:anchor distT="0" distB="0" distL="114300" distR="114300" simplePos="0" relativeHeight="251842560" behindDoc="1" locked="0" layoutInCell="1" allowOverlap="1" wp14:anchorId="106A6BD0" wp14:editId="5DB6D3FE">
                <wp:simplePos x="0" y="0"/>
                <wp:positionH relativeFrom="column">
                  <wp:posOffset>-998855</wp:posOffset>
                </wp:positionH>
                <wp:positionV relativeFrom="paragraph">
                  <wp:posOffset>-87961</wp:posOffset>
                </wp:positionV>
                <wp:extent cx="7630160" cy="377825"/>
                <wp:effectExtent l="0" t="0" r="8890" b="3175"/>
                <wp:wrapNone/>
                <wp:docPr id="2" name="2 Rectángulo"/>
                <wp:cNvGraphicFramePr/>
                <a:graphic xmlns:a="http://schemas.openxmlformats.org/drawingml/2006/main">
                  <a:graphicData uri="http://schemas.microsoft.com/office/word/2010/wordprocessingShape">
                    <wps:wsp>
                      <wps:cNvSpPr/>
                      <wps:spPr>
                        <a:xfrm>
                          <a:off x="0" y="0"/>
                          <a:ext cx="7630160" cy="377825"/>
                        </a:xfrm>
                        <a:prstGeom prst="rect">
                          <a:avLst/>
                        </a:prstGeom>
                        <a:solidFill>
                          <a:srgbClr val="4F81BD"/>
                        </a:solidFill>
                        <a:ln w="25400" cap="flat" cmpd="sng" algn="ctr">
                          <a:noFill/>
                          <a:prstDash val="solid"/>
                        </a:ln>
                        <a:effectLst/>
                      </wps:spPr>
                      <wps:txbx>
                        <w:txbxContent>
                          <w:p w:rsidR="007045BA" w:rsidRDefault="007045BA" w:rsidP="00704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78.65pt;margin-top:-6.95pt;width:600.8pt;height:29.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" fillcolor="#4f81bd" stroked="f" strokeweight="2pt">
                <v:textbox>
                  <w:txbxContent>
                    <w:p w:rsidR="007045BA" w:rsidRDefault="007045BA" w:rsidP="007045BA">
                      <w:pPr>
                        <w:jc w:val="center"/>
                      </w:pPr>
                    </w:p>
                  </w:txbxContent>
                </v:textbox>
              </v:rect>
            </w:pict>
          </mc:Fallback>
        </mc:AlternateContent>
      </w:r>
      <w:r w:rsidRPr="007045BA">
        <w:rPr>
          <w:rFonts w:eastAsia="Times New Roman" w:cstheme="minorHAnsi"/>
          <w:b/>
          <w:color w:val="FFFFFF" w:themeColor="background1"/>
          <w:kern w:val="1"/>
          <w:szCs w:val="20"/>
          <w:lang w:eastAsia="ar-SA"/>
        </w:rPr>
        <w:t>MEMORIA ECONÓMICA (LEY 49/2002 ARTÍCULO 3.10º)</w:t>
      </w:r>
    </w:p>
    <w:p w:rsidR="007045BA" w:rsidRPr="007045BA" w:rsidRDefault="007045BA" w:rsidP="007045BA">
      <w:pPr>
        <w:widowControl w:val="0"/>
        <w:overflowPunct w:val="0"/>
        <w:spacing w:after="0" w:line="36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line="360" w:lineRule="auto"/>
        <w:ind w:right="-20" w:firstLine="2"/>
        <w:rPr>
          <w:rFonts w:eastAsia="Times New Roman" w:cstheme="minorHAnsi"/>
          <w:kern w:val="1"/>
          <w:sz w:val="20"/>
          <w:szCs w:val="20"/>
          <w:lang w:eastAsia="ar-SA"/>
        </w:rPr>
      </w:pPr>
    </w:p>
    <w:p w:rsidR="007045BA" w:rsidRPr="007045BA" w:rsidRDefault="007045BA" w:rsidP="007045BA">
      <w:pPr>
        <w:widowControl w:val="0"/>
        <w:numPr>
          <w:ilvl w:val="0"/>
          <w:numId w:val="12"/>
        </w:numPr>
        <w:overflowPunct w:val="0"/>
        <w:spacing w:after="0" w:line="360" w:lineRule="auto"/>
        <w:ind w:left="284" w:right="-20" w:hanging="284"/>
        <w:contextualSpacing/>
        <w:rPr>
          <w:rFonts w:eastAsia="Times New Roman" w:cstheme="minorHAnsi"/>
          <w:kern w:val="1"/>
          <w:szCs w:val="20"/>
          <w:lang w:eastAsia="ar-SA"/>
        </w:rPr>
      </w:pPr>
      <w:r w:rsidRPr="007045BA">
        <w:rPr>
          <w:rFonts w:eastAsia="Times New Roman" w:cstheme="minorHAnsi"/>
          <w:kern w:val="1"/>
          <w:szCs w:val="20"/>
          <w:lang w:eastAsia="ar-SA"/>
        </w:rPr>
        <w:t>Rentas exentas y no exentas</w:t>
      </w:r>
    </w:p>
    <w:p w:rsidR="007045BA" w:rsidRPr="007045BA" w:rsidRDefault="007045BA" w:rsidP="007045BA">
      <w:pPr>
        <w:widowControl w:val="0"/>
        <w:overflowPunct w:val="0"/>
        <w:spacing w:after="0" w:line="360" w:lineRule="auto"/>
        <w:ind w:left="284" w:right="-20"/>
        <w:contextualSpacing/>
        <w:rPr>
          <w:rFonts w:eastAsia="Times New Roman" w:cstheme="minorHAnsi"/>
          <w:kern w:val="1"/>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105"/>
        <w:gridCol w:w="1574"/>
      </w:tblGrid>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r w:rsidRPr="007045BA">
              <w:rPr>
                <w:rFonts w:eastAsia="Times New Roman" w:cstheme="minorHAnsi"/>
                <w:b/>
                <w:color w:val="FFFFFF"/>
                <w:kern w:val="1"/>
                <w:sz w:val="20"/>
                <w:szCs w:val="18"/>
                <w:lang w:eastAsia="ar-SA"/>
              </w:rPr>
              <w:t>Exentas</w:t>
            </w:r>
          </w:p>
        </w:tc>
        <w:tc>
          <w:tcPr>
            <w:tcW w:w="0" w:type="auto"/>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r w:rsidRPr="007045BA">
              <w:rPr>
                <w:rFonts w:eastAsia="Times New Roman" w:cstheme="minorHAnsi"/>
                <w:b/>
                <w:color w:val="FFFFFF"/>
                <w:kern w:val="1"/>
                <w:sz w:val="20"/>
                <w:szCs w:val="18"/>
                <w:lang w:eastAsia="ar-SA"/>
              </w:rPr>
              <w:t>Importe</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1"/>
                <w:sz w:val="20"/>
                <w:szCs w:val="18"/>
                <w:lang w:eastAsia="ar-SA"/>
              </w:rPr>
            </w:pPr>
            <w:r w:rsidRPr="007045BA">
              <w:rPr>
                <w:rFonts w:eastAsia="Times New Roman" w:cstheme="minorHAnsi"/>
                <w:b/>
                <w:color w:val="FFFFFF"/>
                <w:kern w:val="1"/>
                <w:sz w:val="20"/>
                <w:szCs w:val="18"/>
                <w:lang w:eastAsia="ar-SA"/>
              </w:rPr>
              <w:t>Art. Ley 49/2002</w:t>
            </w:r>
          </w:p>
        </w:tc>
      </w:tr>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8"/>
                <w:lang w:eastAsia="ar-SA"/>
              </w:rPr>
            </w:pPr>
            <w:bookmarkStart w:id="58" w:name="_Hlk1921800"/>
            <w:r w:rsidRPr="007045BA">
              <w:rPr>
                <w:rFonts w:eastAsia="Times New Roman" w:cstheme="minorHAnsi"/>
                <w:kern w:val="1"/>
                <w:sz w:val="20"/>
                <w:szCs w:val="18"/>
                <w:lang w:eastAsia="ar-SA"/>
              </w:rPr>
              <w:t>Donativos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350.921,51</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center"/>
              <w:rPr>
                <w:rFonts w:eastAsia="Times New Roman" w:cstheme="minorHAnsi"/>
                <w:kern w:val="1"/>
                <w:sz w:val="20"/>
                <w:szCs w:val="18"/>
                <w:lang w:eastAsia="ar-SA"/>
              </w:rPr>
            </w:pPr>
            <w:r w:rsidRPr="007045BA">
              <w:rPr>
                <w:rFonts w:eastAsia="Times New Roman" w:cstheme="minorHAnsi"/>
                <w:kern w:val="1"/>
                <w:sz w:val="20"/>
                <w:szCs w:val="18"/>
                <w:lang w:eastAsia="ar-SA"/>
              </w:rPr>
              <w:t>6.1.a</w:t>
            </w:r>
          </w:p>
        </w:tc>
      </w:tr>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8"/>
                <w:lang w:eastAsia="ar-SA"/>
              </w:rPr>
            </w:pPr>
            <w:r w:rsidRPr="007045BA">
              <w:rPr>
                <w:rFonts w:eastAsia="Times New Roman" w:cstheme="minorHAnsi"/>
                <w:kern w:val="1"/>
                <w:sz w:val="20"/>
                <w:szCs w:val="18"/>
                <w:lang w:eastAsia="ar-SA"/>
              </w:rPr>
              <w:t>Subvenciones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108.386,89</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center"/>
              <w:rPr>
                <w:rFonts w:eastAsia="Times New Roman" w:cstheme="minorHAnsi"/>
                <w:kern w:val="1"/>
                <w:sz w:val="20"/>
                <w:szCs w:val="18"/>
                <w:lang w:eastAsia="ar-SA"/>
              </w:rPr>
            </w:pPr>
            <w:r w:rsidRPr="007045BA">
              <w:rPr>
                <w:rFonts w:eastAsia="Times New Roman" w:cstheme="minorHAnsi"/>
                <w:kern w:val="1"/>
                <w:sz w:val="20"/>
                <w:szCs w:val="18"/>
                <w:lang w:eastAsia="ar-SA"/>
              </w:rPr>
              <w:t>6.1.c</w:t>
            </w:r>
          </w:p>
        </w:tc>
      </w:tr>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8"/>
                <w:lang w:eastAsia="ar-SA"/>
              </w:rPr>
            </w:pPr>
            <w:r w:rsidRPr="007045BA">
              <w:rPr>
                <w:rFonts w:eastAsia="Times New Roman" w:cstheme="minorHAnsi"/>
                <w:kern w:val="1"/>
                <w:sz w:val="20"/>
                <w:szCs w:val="18"/>
                <w:lang w:eastAsia="ar-SA"/>
              </w:rPr>
              <w:t>Convenios de colaboración</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130.000,00</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jc w:val="center"/>
              <w:rPr>
                <w:rFonts w:eastAsia="Times New Roman" w:cstheme="minorHAnsi"/>
                <w:kern w:val="1"/>
                <w:sz w:val="20"/>
                <w:szCs w:val="18"/>
                <w:lang w:eastAsia="ar-SA"/>
              </w:rPr>
            </w:pPr>
            <w:r w:rsidRPr="007045BA">
              <w:rPr>
                <w:rFonts w:eastAsia="Times New Roman" w:cstheme="minorHAnsi"/>
                <w:kern w:val="1"/>
                <w:sz w:val="20"/>
                <w:szCs w:val="18"/>
                <w:lang w:eastAsia="ar-SA"/>
              </w:rPr>
              <w:t>6.1.a</w:t>
            </w:r>
          </w:p>
        </w:tc>
      </w:tr>
      <w:tr w:rsidR="007045BA" w:rsidRPr="007045BA" w:rsidTr="007045BA">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spacing w:after="0" w:line="240" w:lineRule="auto"/>
              <w:ind w:right="-20"/>
              <w:rPr>
                <w:rFonts w:eastAsia="Times New Roman" w:cstheme="minorHAnsi"/>
                <w:kern w:val="1"/>
                <w:sz w:val="20"/>
                <w:szCs w:val="18"/>
                <w:lang w:eastAsia="ar-SA"/>
              </w:rPr>
            </w:pPr>
            <w:r w:rsidRPr="007045BA">
              <w:rPr>
                <w:rFonts w:eastAsia="Times New Roman" w:cstheme="minorHAnsi"/>
                <w:kern w:val="1"/>
                <w:sz w:val="20"/>
                <w:szCs w:val="18"/>
                <w:lang w:eastAsia="ar-SA"/>
              </w:rPr>
              <w:t>Ingresos por matrículas</w:t>
            </w:r>
          </w:p>
        </w:tc>
        <w:tc>
          <w:tcPr>
            <w:tcW w:w="0" w:type="auto"/>
            <w:tcBorders>
              <w:top w:val="single" w:sz="4" w:space="0" w:color="808080"/>
              <w:left w:val="single" w:sz="4" w:space="0" w:color="808080"/>
              <w:bottom w:val="single" w:sz="4" w:space="0" w:color="808080"/>
              <w:right w:val="single" w:sz="4" w:space="0" w:color="BFBFBF" w:themeColor="background1" w:themeShade="BF"/>
            </w:tcBorders>
            <w:shd w:val="clear" w:color="auto" w:fill="auto"/>
            <w:vAlign w:val="center"/>
          </w:tcPr>
          <w:p w:rsidR="007045BA" w:rsidRPr="007045BA" w:rsidRDefault="007045BA" w:rsidP="007045BA">
            <w:pPr>
              <w:spacing w:after="20" w:line="240" w:lineRule="auto"/>
              <w:ind w:right="-23"/>
              <w:jc w:val="right"/>
              <w:rPr>
                <w:rFonts w:cstheme="minorHAnsi"/>
                <w:sz w:val="20"/>
                <w:szCs w:val="18"/>
              </w:rPr>
            </w:pPr>
            <w:r w:rsidRPr="007045BA">
              <w:rPr>
                <w:rFonts w:cstheme="minorHAnsi"/>
                <w:sz w:val="20"/>
                <w:szCs w:val="18"/>
              </w:rPr>
              <w:t>16.389,17</w:t>
            </w:r>
          </w:p>
        </w:tc>
        <w:tc>
          <w:tcPr>
            <w:tcW w:w="0" w:type="auto"/>
            <w:tcBorders>
              <w:top w:val="single" w:sz="4" w:space="0" w:color="8080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045BA" w:rsidRPr="007045BA" w:rsidRDefault="007045BA" w:rsidP="007045BA">
            <w:pPr>
              <w:widowControl w:val="0"/>
              <w:overflowPunct w:val="0"/>
              <w:spacing w:after="0" w:line="240" w:lineRule="auto"/>
              <w:ind w:right="-20"/>
              <w:jc w:val="center"/>
              <w:rPr>
                <w:rFonts w:eastAsia="Times New Roman" w:cstheme="minorHAnsi"/>
                <w:kern w:val="1"/>
                <w:sz w:val="20"/>
                <w:szCs w:val="18"/>
                <w:lang w:eastAsia="ar-SA"/>
              </w:rPr>
            </w:pPr>
            <w:r w:rsidRPr="007045BA">
              <w:rPr>
                <w:rFonts w:eastAsia="Times New Roman" w:cstheme="minorHAnsi"/>
                <w:kern w:val="1"/>
                <w:sz w:val="20"/>
                <w:szCs w:val="18"/>
                <w:lang w:eastAsia="ar-SA"/>
              </w:rPr>
              <w:t>7.7º</w:t>
            </w:r>
          </w:p>
        </w:tc>
      </w:tr>
      <w:bookmarkEnd w:id="58"/>
    </w:tbl>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1"/>
          <w:szCs w:val="20"/>
          <w:lang w:eastAsia="ar-SA"/>
        </w:rPr>
        <w:t xml:space="preserve">Identificación de los ingresos y gastos e inversiones correspondientes a cada proyecto o actividad realizada por la entidad para el cumplimiento de sus fines estatutarios o de su objeto. </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r w:rsidRPr="007045BA">
        <w:rPr>
          <w:rFonts w:eastAsia="Times New Roman" w:cstheme="minorHAnsi"/>
          <w:kern w:val="1"/>
          <w:szCs w:val="20"/>
          <w:lang w:eastAsia="ar-SA"/>
        </w:rPr>
        <w:t xml:space="preserve">Ingresos imputados al resultado sobre una base sistemática y racional de forma correlacionada con los gastos. </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ind w:right="-2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ind w:right="-20"/>
        <w:contextualSpacing/>
        <w:jc w:val="both"/>
        <w:rPr>
          <w:rFonts w:eastAsia="Times New Roman" w:cstheme="minorHAnsi"/>
          <w:kern w:val="1"/>
          <w:szCs w:val="20"/>
          <w:highlight w:val="yellow"/>
          <w:lang w:eastAsia="ar-SA"/>
        </w:rPr>
      </w:pPr>
      <w:r w:rsidRPr="007045BA">
        <w:rPr>
          <w:rFonts w:eastAsia="Times New Roman" w:cstheme="minorHAnsi"/>
          <w:kern w:val="1"/>
          <w:szCs w:val="20"/>
          <w:lang w:eastAsia="ar-SA"/>
        </w:rPr>
        <w:t>Los gastos en los que se incurre para la obtención de ingresos, personal y servicios exteriores, repercuten íntegramente a la totalidad de proyectos y actividades de manera indirecta. Criterio de reparto: gastos directos.</w:t>
      </w:r>
      <w:r w:rsidRPr="007045BA">
        <w:rPr>
          <w:rFonts w:eastAsia="Times New Roman" w:cstheme="minorHAnsi"/>
          <w:kern w:val="1"/>
          <w:szCs w:val="20"/>
          <w:highlight w:val="yellow"/>
          <w:lang w:eastAsia="ar-SA"/>
        </w:rPr>
        <w:br w:type="page"/>
      </w:r>
    </w:p>
    <w:p w:rsidR="007045BA" w:rsidRPr="007045BA" w:rsidRDefault="007045BA" w:rsidP="007045BA">
      <w:pPr>
        <w:widowControl w:val="0"/>
        <w:overflowPunct w:val="0"/>
        <w:spacing w:after="0"/>
        <w:ind w:right="-2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ind w:right="-20"/>
        <w:contextualSpacing/>
        <w:jc w:val="both"/>
        <w:rPr>
          <w:rFonts w:eastAsia="Times New Roman" w:cstheme="minorHAnsi"/>
          <w:kern w:val="1"/>
          <w:szCs w:val="20"/>
          <w:lang w:eastAsia="ar-SA"/>
        </w:rPr>
      </w:pPr>
    </w:p>
    <w:p w:rsidR="007045BA" w:rsidRPr="007045BA" w:rsidRDefault="007045BA" w:rsidP="007045BA">
      <w:pPr>
        <w:widowControl w:val="0"/>
        <w:overflowPunct w:val="0"/>
        <w:spacing w:after="0"/>
        <w:ind w:right="-20"/>
        <w:contextualSpacing/>
        <w:jc w:val="both"/>
        <w:rPr>
          <w:rFonts w:eastAsia="Times New Roman" w:cstheme="minorHAnsi"/>
          <w:kern w:val="1"/>
          <w:szCs w:val="20"/>
          <w:lang w:eastAsia="ar-SA"/>
        </w:rPr>
      </w:pPr>
      <w:r w:rsidRPr="007045BA">
        <w:rPr>
          <w:rFonts w:ascii="Arial" w:eastAsia="Times New Roman" w:hAnsi="Arial" w:cs="Arial"/>
          <w:noProof/>
          <w:spacing w:val="-10"/>
          <w:kern w:val="1"/>
          <w:sz w:val="28"/>
          <w:szCs w:val="28"/>
          <w:lang w:eastAsia="es-ES"/>
        </w:rPr>
        <w:drawing>
          <wp:inline distT="0" distB="0" distL="0" distR="0" wp14:anchorId="2F846BCC" wp14:editId="06284735">
            <wp:extent cx="5760085" cy="623809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6238091"/>
                    </a:xfrm>
                    <a:prstGeom prst="rect">
                      <a:avLst/>
                    </a:prstGeom>
                    <a:noFill/>
                    <a:ln>
                      <a:noFill/>
                    </a:ln>
                  </pic:spPr>
                </pic:pic>
              </a:graphicData>
            </a:graphic>
          </wp:inline>
        </w:drawing>
      </w:r>
    </w:p>
    <w:p w:rsidR="007045BA" w:rsidRPr="007045BA" w:rsidRDefault="007045BA" w:rsidP="007045BA">
      <w:pPr>
        <w:widowControl w:val="0"/>
        <w:overflowPunct w:val="0"/>
        <w:spacing w:after="0" w:line="240" w:lineRule="auto"/>
        <w:ind w:right="-20" w:firstLine="2"/>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r w:rsidRPr="007045BA">
        <w:rPr>
          <w:rFonts w:eastAsia="Times New Roman" w:cstheme="minorHAnsi"/>
          <w:kern w:val="1"/>
          <w:sz w:val="20"/>
          <w:szCs w:val="20"/>
          <w:lang w:eastAsia="ar-SA"/>
        </w:rPr>
        <w:tab/>
      </w: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tabs>
          <w:tab w:val="left" w:pos="914"/>
        </w:tabs>
        <w:overflowPunct w:val="0"/>
        <w:spacing w:after="0" w:line="240" w:lineRule="auto"/>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20"/>
        <w:jc w:val="center"/>
        <w:rPr>
          <w:rFonts w:eastAsia="Times New Roman" w:cstheme="minorHAnsi"/>
          <w:kern w:val="1"/>
          <w:sz w:val="28"/>
          <w:szCs w:val="28"/>
          <w:lang w:eastAsia="ar-SA"/>
        </w:rPr>
      </w:pPr>
      <w:r w:rsidRPr="007045BA">
        <w:rPr>
          <w:rFonts w:ascii="Arial" w:eastAsia="Times New Roman" w:hAnsi="Arial" w:cs="Arial"/>
          <w:noProof/>
          <w:spacing w:val="-10"/>
          <w:kern w:val="1"/>
          <w:sz w:val="28"/>
          <w:szCs w:val="28"/>
          <w:lang w:eastAsia="es-ES"/>
        </w:rPr>
        <w:drawing>
          <wp:inline distT="0" distB="0" distL="0" distR="0" wp14:anchorId="6BDEEB9B" wp14:editId="620179BD">
            <wp:extent cx="3959860" cy="5947410"/>
            <wp:effectExtent l="0" t="0" r="254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9860" cy="5947410"/>
                    </a:xfrm>
                    <a:prstGeom prst="rect">
                      <a:avLst/>
                    </a:prstGeom>
                    <a:noFill/>
                    <a:ln>
                      <a:noFill/>
                    </a:ln>
                  </pic:spPr>
                </pic:pic>
              </a:graphicData>
            </a:graphic>
          </wp:inline>
        </w:drawing>
      </w:r>
      <w:r w:rsidRPr="007045BA">
        <w:rPr>
          <w:rFonts w:eastAsia="Times New Roman" w:cstheme="minorHAnsi"/>
          <w:kern w:val="1"/>
          <w:sz w:val="28"/>
          <w:szCs w:val="28"/>
          <w:lang w:eastAsia="ar-SA"/>
        </w:rPr>
        <w:br w:type="page"/>
      </w: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2"/>
          <w:szCs w:val="20"/>
          <w:lang w:eastAsia="ar-SA"/>
        </w:rPr>
      </w:pPr>
      <w:r w:rsidRPr="007045BA">
        <w:rPr>
          <w:rFonts w:eastAsia="Times New Roman" w:cstheme="minorHAnsi"/>
          <w:kern w:val="1"/>
          <w:szCs w:val="20"/>
          <w:lang w:eastAsia="ar-SA"/>
        </w:rPr>
        <w:lastRenderedPageBreak/>
        <w:t>Especificación y forma de cálculo de las rentas e ingresos a que se refiere el artículo 3.2º de la Ley 49/2002, así como descripc</w:t>
      </w:r>
      <w:r w:rsidRPr="007045BA">
        <w:rPr>
          <w:rFonts w:eastAsia="Times New Roman" w:cstheme="minorHAnsi"/>
          <w:kern w:val="2"/>
          <w:szCs w:val="20"/>
          <w:lang w:eastAsia="ar-SA"/>
        </w:rPr>
        <w:t>ión del destino o de la aplicación dado a las mismas.</w:t>
      </w:r>
    </w:p>
    <w:p w:rsidR="007045BA" w:rsidRPr="007045BA" w:rsidRDefault="007045BA" w:rsidP="007045BA">
      <w:pPr>
        <w:widowControl w:val="0"/>
        <w:overflowPunct w:val="0"/>
        <w:spacing w:after="0" w:line="240" w:lineRule="auto"/>
        <w:ind w:left="362" w:right="-20"/>
        <w:rPr>
          <w:rFonts w:eastAsia="Times New Roman" w:cstheme="minorHAnsi"/>
          <w:kern w:val="2"/>
          <w:sz w:val="20"/>
          <w:szCs w:val="20"/>
          <w:lang w:eastAsia="ar-SA"/>
        </w:rPr>
      </w:pPr>
    </w:p>
    <w:p w:rsidR="007045BA" w:rsidRPr="007045BA" w:rsidRDefault="007045BA" w:rsidP="007045BA">
      <w:pPr>
        <w:widowControl w:val="0"/>
        <w:overflowPunct w:val="0"/>
        <w:spacing w:after="0" w:line="240" w:lineRule="auto"/>
        <w:ind w:left="362" w:right="-20"/>
        <w:rPr>
          <w:rFonts w:eastAsia="Times New Roman" w:cstheme="minorHAnsi"/>
          <w:kern w:val="2"/>
          <w:sz w:val="20"/>
          <w:szCs w:val="20"/>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06"/>
        <w:gridCol w:w="3004"/>
        <w:gridCol w:w="2268"/>
      </w:tblGrid>
      <w:tr w:rsidR="007045BA" w:rsidRPr="007045BA" w:rsidTr="007045BA">
        <w:trPr>
          <w:trHeight w:val="283"/>
          <w:jc w:val="center"/>
        </w:trPr>
        <w:tc>
          <w:tcPr>
            <w:tcW w:w="3261"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left="152" w:right="-20" w:hanging="152"/>
              <w:jc w:val="center"/>
              <w:rPr>
                <w:rFonts w:eastAsia="Times New Roman" w:cstheme="minorHAnsi"/>
                <w:b/>
                <w:color w:val="FFFFFF"/>
                <w:kern w:val="2"/>
                <w:sz w:val="18"/>
                <w:szCs w:val="18"/>
                <w:lang w:eastAsia="ar-SA"/>
              </w:rPr>
            </w:pPr>
            <w:bookmarkStart w:id="59" w:name="OLE_LINK315"/>
            <w:bookmarkStart w:id="60" w:name="OLE_LINK316"/>
            <w:bookmarkStart w:id="61" w:name="OLE_LINK317"/>
            <w:r w:rsidRPr="007045BA">
              <w:rPr>
                <w:rFonts w:eastAsia="Times New Roman" w:cstheme="minorHAnsi"/>
                <w:b/>
                <w:color w:val="FFFFFF"/>
                <w:kern w:val="2"/>
                <w:sz w:val="18"/>
                <w:szCs w:val="18"/>
                <w:lang w:eastAsia="ar-SA"/>
              </w:rPr>
              <w:t>Tipo de renta</w:t>
            </w:r>
          </w:p>
        </w:tc>
        <w:tc>
          <w:tcPr>
            <w:tcW w:w="1106"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2"/>
                <w:sz w:val="18"/>
                <w:szCs w:val="18"/>
                <w:lang w:eastAsia="ar-SA"/>
              </w:rPr>
            </w:pPr>
            <w:r w:rsidRPr="007045BA">
              <w:rPr>
                <w:rFonts w:eastAsia="Times New Roman" w:cstheme="minorHAnsi"/>
                <w:b/>
                <w:color w:val="FFFFFF"/>
                <w:kern w:val="2"/>
                <w:sz w:val="18"/>
                <w:szCs w:val="18"/>
                <w:lang w:eastAsia="ar-SA"/>
              </w:rPr>
              <w:t>Importe</w:t>
            </w:r>
          </w:p>
          <w:p w:rsidR="007045BA" w:rsidRPr="007045BA" w:rsidRDefault="007045BA" w:rsidP="007045BA">
            <w:pPr>
              <w:widowControl w:val="0"/>
              <w:overflowPunct w:val="0"/>
              <w:spacing w:after="0" w:line="240" w:lineRule="auto"/>
              <w:ind w:right="-20"/>
              <w:jc w:val="center"/>
              <w:rPr>
                <w:rFonts w:eastAsia="Times New Roman" w:cstheme="minorHAnsi"/>
                <w:b/>
                <w:color w:val="FFFFFF"/>
                <w:kern w:val="2"/>
                <w:sz w:val="18"/>
                <w:szCs w:val="18"/>
                <w:lang w:eastAsia="ar-SA"/>
              </w:rPr>
            </w:pPr>
            <w:r w:rsidRPr="007045BA">
              <w:rPr>
                <w:rFonts w:eastAsia="Times New Roman" w:cstheme="minorHAnsi"/>
                <w:b/>
                <w:color w:val="FFFFFF"/>
                <w:kern w:val="2"/>
                <w:sz w:val="18"/>
                <w:szCs w:val="18"/>
                <w:lang w:eastAsia="ar-SA"/>
              </w:rPr>
              <w:t xml:space="preserve"> obtenido</w:t>
            </w:r>
          </w:p>
        </w:tc>
        <w:tc>
          <w:tcPr>
            <w:tcW w:w="3004"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2"/>
                <w:sz w:val="18"/>
                <w:szCs w:val="18"/>
                <w:lang w:eastAsia="ar-SA"/>
              </w:rPr>
            </w:pPr>
            <w:r w:rsidRPr="007045BA">
              <w:rPr>
                <w:rFonts w:eastAsia="Times New Roman" w:cstheme="minorHAnsi"/>
                <w:b/>
                <w:color w:val="FFFFFF"/>
                <w:kern w:val="2"/>
                <w:sz w:val="18"/>
                <w:szCs w:val="18"/>
                <w:lang w:eastAsia="ar-SA"/>
              </w:rPr>
              <w:t>Forma de cálculo</w:t>
            </w:r>
          </w:p>
        </w:tc>
        <w:tc>
          <w:tcPr>
            <w:tcW w:w="2268"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spacing w:after="0" w:line="240" w:lineRule="auto"/>
              <w:ind w:right="-20"/>
              <w:jc w:val="center"/>
              <w:rPr>
                <w:rFonts w:eastAsia="Times New Roman" w:cstheme="minorHAnsi"/>
                <w:b/>
                <w:color w:val="FFFFFF"/>
                <w:kern w:val="2"/>
                <w:sz w:val="18"/>
                <w:szCs w:val="18"/>
                <w:lang w:eastAsia="ar-SA"/>
              </w:rPr>
            </w:pPr>
            <w:r w:rsidRPr="007045BA">
              <w:rPr>
                <w:rFonts w:eastAsia="Times New Roman" w:cstheme="minorHAnsi"/>
                <w:b/>
                <w:color w:val="FFFFFF"/>
                <w:kern w:val="2"/>
                <w:sz w:val="18"/>
                <w:szCs w:val="18"/>
                <w:lang w:eastAsia="ar-SA"/>
              </w:rPr>
              <w:t>Destino</w:t>
            </w:r>
          </w:p>
        </w:tc>
      </w:tr>
      <w:tr w:rsidR="007045BA" w:rsidRPr="007045BA" w:rsidTr="007045BA">
        <w:trPr>
          <w:trHeight w:val="155"/>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bookmarkStart w:id="62" w:name="_Hlk1923231"/>
            <w:r w:rsidRPr="007045BA">
              <w:rPr>
                <w:rFonts w:cstheme="minorHAnsi"/>
                <w:kern w:val="2"/>
                <w:sz w:val="18"/>
                <w:szCs w:val="18"/>
              </w:rPr>
              <w:t>De explotaciones económicas exentas</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3"/>
              <w:jc w:val="right"/>
              <w:rPr>
                <w:rFonts w:cstheme="minorHAnsi"/>
                <w:kern w:val="2"/>
                <w:sz w:val="18"/>
                <w:szCs w:val="18"/>
              </w:rPr>
            </w:pPr>
            <w:r w:rsidRPr="007045BA">
              <w:rPr>
                <w:rFonts w:cstheme="minorHAnsi"/>
                <w:kern w:val="2"/>
                <w:sz w:val="18"/>
                <w:szCs w:val="18"/>
              </w:rPr>
              <w:t>16.389,17</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rPr>
                <w:rFonts w:cstheme="minorHAnsi"/>
                <w:kern w:val="2"/>
                <w:sz w:val="18"/>
                <w:szCs w:val="18"/>
              </w:rPr>
            </w:pPr>
            <w:r w:rsidRPr="007045BA">
              <w:rPr>
                <w:rFonts w:cstheme="minorHAnsi"/>
                <w:kern w:val="2"/>
                <w:sz w:val="18"/>
                <w:szCs w:val="18"/>
              </w:rPr>
              <w:t>Apartados 1 y 3 Norma 18ª Ingresos por ventas y prestación de servicios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Formación médica continuada</w:t>
            </w:r>
          </w:p>
        </w:tc>
      </w:tr>
      <w:tr w:rsidR="007045BA" w:rsidRPr="007045BA" w:rsidTr="007045BA">
        <w:trPr>
          <w:trHeight w:val="567"/>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 xml:space="preserve">Otros conceptos </w:t>
            </w:r>
          </w:p>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(Donativos finalistas + Subvenciones)</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jc w:val="right"/>
              <w:rPr>
                <w:rFonts w:cstheme="minorHAnsi"/>
                <w:kern w:val="2"/>
                <w:sz w:val="18"/>
                <w:szCs w:val="18"/>
              </w:rPr>
            </w:pPr>
            <w:r w:rsidRPr="007045BA">
              <w:rPr>
                <w:rFonts w:cstheme="minorHAnsi"/>
                <w:kern w:val="2"/>
                <w:sz w:val="18"/>
                <w:szCs w:val="18"/>
              </w:rPr>
              <w:t>463.341,17</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rPr>
                <w:rFonts w:cstheme="minorHAnsi"/>
                <w:kern w:val="2"/>
                <w:sz w:val="18"/>
                <w:szCs w:val="18"/>
              </w:rPr>
            </w:pPr>
            <w:r w:rsidRPr="007045BA">
              <w:rPr>
                <w:rFonts w:cstheme="minorHAnsi"/>
                <w:kern w:val="2"/>
                <w:sz w:val="18"/>
                <w:szCs w:val="18"/>
              </w:rPr>
              <w:t>Apartado 3 Norma 20ª Subvenciones, donaciones y legados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Proyectos, ayudas, becas I+E, Encuentro Colegio-Sociedad</w:t>
            </w:r>
          </w:p>
        </w:tc>
      </w:tr>
      <w:tr w:rsidR="007045BA" w:rsidRPr="007045BA" w:rsidTr="007045BA">
        <w:trPr>
          <w:trHeight w:val="649"/>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Otros conceptos</w:t>
            </w:r>
          </w:p>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 xml:space="preserve"> (Convenios colaboración)</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jc w:val="right"/>
              <w:rPr>
                <w:rFonts w:cstheme="minorHAnsi"/>
                <w:kern w:val="2"/>
                <w:sz w:val="18"/>
                <w:szCs w:val="18"/>
              </w:rPr>
            </w:pPr>
            <w:r w:rsidRPr="007045BA">
              <w:rPr>
                <w:rFonts w:cstheme="minorHAnsi"/>
                <w:kern w:val="2"/>
                <w:sz w:val="18"/>
                <w:szCs w:val="18"/>
              </w:rPr>
              <w:t>130.000,00</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rPr>
                <w:rFonts w:cstheme="minorHAnsi"/>
                <w:kern w:val="2"/>
                <w:sz w:val="18"/>
                <w:szCs w:val="18"/>
              </w:rPr>
            </w:pPr>
            <w:r w:rsidRPr="007045BA">
              <w:rPr>
                <w:rFonts w:cstheme="minorHAnsi"/>
                <w:kern w:val="2"/>
                <w:sz w:val="18"/>
                <w:szCs w:val="18"/>
              </w:rPr>
              <w:t>Apartado 2C Norma 17ª Gastos e ingresos propios de las entidades no lucrativas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ind w:right="-20"/>
              <w:rPr>
                <w:rFonts w:cstheme="minorHAnsi"/>
                <w:kern w:val="2"/>
                <w:sz w:val="18"/>
                <w:szCs w:val="18"/>
              </w:rPr>
            </w:pPr>
            <w:r w:rsidRPr="007045BA">
              <w:rPr>
                <w:rFonts w:cstheme="minorHAnsi"/>
                <w:kern w:val="2"/>
                <w:sz w:val="18"/>
                <w:szCs w:val="18"/>
              </w:rPr>
              <w:t>Ayudas, becas I+E, Encuentro Colegio-Sociedad</w:t>
            </w:r>
          </w:p>
        </w:tc>
      </w:tr>
      <w:bookmarkEnd w:id="59"/>
      <w:bookmarkEnd w:id="60"/>
      <w:bookmarkEnd w:id="61"/>
      <w:bookmarkEnd w:id="62"/>
    </w:tbl>
    <w:p w:rsidR="007045BA" w:rsidRPr="007045BA" w:rsidRDefault="007045BA" w:rsidP="007045BA">
      <w:pPr>
        <w:widowControl w:val="0"/>
        <w:overflowPunct w:val="0"/>
        <w:spacing w:after="0" w:line="240" w:lineRule="auto"/>
        <w:ind w:left="362" w:right="-20"/>
        <w:rPr>
          <w:rFonts w:eastAsia="Times New Roman" w:cstheme="minorHAnsi"/>
          <w:kern w:val="2"/>
          <w:sz w:val="20"/>
          <w:szCs w:val="20"/>
          <w:lang w:eastAsia="ar-SA"/>
        </w:rPr>
      </w:pPr>
    </w:p>
    <w:p w:rsidR="007045BA" w:rsidRPr="007045BA" w:rsidRDefault="007045BA" w:rsidP="007045BA">
      <w:pPr>
        <w:widowControl w:val="0"/>
        <w:tabs>
          <w:tab w:val="left" w:pos="2712"/>
        </w:tabs>
        <w:overflowPunct w:val="0"/>
        <w:spacing w:after="0"/>
        <w:ind w:left="362" w:right="-20"/>
        <w:rPr>
          <w:rFonts w:eastAsia="Times New Roman" w:cstheme="minorHAnsi"/>
          <w:kern w:val="2"/>
          <w:lang w:eastAsia="ar-SA"/>
        </w:rPr>
      </w:pPr>
      <w:r w:rsidRPr="007045BA">
        <w:rPr>
          <w:rFonts w:eastAsia="Times New Roman" w:cstheme="minorHAnsi"/>
          <w:kern w:val="2"/>
          <w:lang w:eastAsia="ar-SA"/>
        </w:rPr>
        <w:tab/>
      </w: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2"/>
          <w:szCs w:val="20"/>
          <w:lang w:eastAsia="ar-SA"/>
        </w:rPr>
        <w:t>No ha tenido lugar retribución, dineraria o en especie, satisfecha por la entidad a sus patronos, representantes o</w:t>
      </w:r>
      <w:r w:rsidRPr="007045BA">
        <w:rPr>
          <w:rFonts w:eastAsia="Times New Roman" w:cstheme="minorHAnsi"/>
          <w:kern w:val="1"/>
          <w:szCs w:val="20"/>
          <w:lang w:eastAsia="ar-SA"/>
        </w:rPr>
        <w:t xml:space="preserve"> miembros del órgano de gobierno, tanto en concepto de reembolso por los gastos que les haya ocasionado el desempeño de su función, como en concepto de remuneración por los servicios prestados a la entidad distintos de los propios de sus funciones.</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1"/>
          <w:szCs w:val="20"/>
          <w:lang w:eastAsia="ar-SA"/>
        </w:rPr>
        <w:t>La Fundación no participa en ninguna entidad mercantil.</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1"/>
          <w:szCs w:val="20"/>
          <w:lang w:eastAsia="ar-SA"/>
        </w:rPr>
        <w:t>No procede remuneración alguna a administradores que representen a la Fundación en sociedades mercantiles.</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1"/>
          <w:szCs w:val="20"/>
          <w:lang w:eastAsia="ar-SA"/>
        </w:rPr>
        <w:t>No se han desarrollado actividades prioritarias de mecenazgo.</w:t>
      </w:r>
    </w:p>
    <w:p w:rsidR="007045BA" w:rsidRPr="007045BA" w:rsidRDefault="007045BA" w:rsidP="007045BA">
      <w:pPr>
        <w:widowControl w:val="0"/>
        <w:overflowPunct w:val="0"/>
        <w:spacing w:after="0"/>
        <w:ind w:left="284" w:right="-20"/>
        <w:contextualSpacing/>
        <w:jc w:val="both"/>
        <w:rPr>
          <w:rFonts w:eastAsia="Times New Roman" w:cstheme="minorHAnsi"/>
          <w:kern w:val="1"/>
          <w:szCs w:val="20"/>
          <w:lang w:eastAsia="ar-SA"/>
        </w:rPr>
      </w:pPr>
    </w:p>
    <w:p w:rsidR="007045BA" w:rsidRPr="007045BA" w:rsidRDefault="007045BA" w:rsidP="007045BA">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045BA">
        <w:rPr>
          <w:rFonts w:eastAsia="Times New Roman" w:cstheme="minorHAnsi"/>
          <w:kern w:val="1"/>
          <w:szCs w:val="20"/>
          <w:lang w:eastAsia="ar-SA"/>
        </w:rPr>
        <w:t>Previsión estatutaria relativa al destino del patrimonio en caso de disolución: Artículo 34. Si por cualquier circunstancia deviniese imposible el cumplimiento de los fines fundacionales, el Patronato propondrá al Protectorado de Fundaciones Canarias la disolución de la Fundación, dando a los bienes de ésta la aplicación benéfica que estimase más conveniente, en la forma prevista por la Ley 30/1994, de 24 de noviembre de Fundaciones y de Incentivos Fiscales a la participación privada en actividades de interés general.</w:t>
      </w:r>
    </w:p>
    <w:p w:rsidR="007045BA" w:rsidRPr="007045BA" w:rsidRDefault="007045BA" w:rsidP="007045BA">
      <w:pPr>
        <w:widowControl w:val="0"/>
        <w:overflowPunct w:val="0"/>
        <w:spacing w:after="0" w:line="360" w:lineRule="auto"/>
        <w:ind w:right="-20"/>
        <w:jc w:val="both"/>
        <w:rPr>
          <w:rFonts w:eastAsia="Times New Roman" w:cstheme="minorHAnsi"/>
          <w:strike/>
          <w:kern w:val="1"/>
          <w:szCs w:val="20"/>
          <w:lang w:eastAsia="ar-SA"/>
        </w:rPr>
      </w:pPr>
    </w:p>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bookmarkStart w:id="63" w:name="OLE_LINK322"/>
      <w:bookmarkStart w:id="64" w:name="OLE_LINK323"/>
      <w:bookmarkStart w:id="65" w:name="OLE_LINK324"/>
      <w:r w:rsidRPr="007045BA">
        <w:rPr>
          <w:rFonts w:eastAsia="Times New Roman" w:cstheme="minorHAnsi"/>
          <w:kern w:val="1"/>
          <w:szCs w:val="20"/>
          <w:lang w:eastAsia="ar-SA"/>
        </w:rPr>
        <w:t>No se han aplicado ajustes de ninguna clase al resultado contable para la obtención de base imponible.</w:t>
      </w:r>
    </w:p>
    <w:bookmarkEnd w:id="63"/>
    <w:bookmarkEnd w:id="64"/>
    <w:bookmarkEnd w:id="65"/>
    <w:p w:rsidR="007045BA" w:rsidRPr="007045BA" w:rsidRDefault="007045BA" w:rsidP="007045BA">
      <w:pPr>
        <w:widowControl w:val="0"/>
        <w:overflowPunct w:val="0"/>
        <w:spacing w:after="0" w:line="240" w:lineRule="auto"/>
        <w:jc w:val="both"/>
        <w:rPr>
          <w:rFonts w:eastAsia="Times New Roman" w:cstheme="minorHAnsi"/>
          <w:kern w:val="1"/>
          <w:sz w:val="20"/>
          <w:szCs w:val="20"/>
          <w:lang w:eastAsia="ar-SA"/>
        </w:rPr>
      </w:pPr>
      <w:r w:rsidRPr="007045BA">
        <w:rPr>
          <w:rFonts w:eastAsia="Times New Roman" w:cstheme="minorHAnsi"/>
          <w:kern w:val="1"/>
          <w:sz w:val="20"/>
          <w:szCs w:val="20"/>
          <w:lang w:eastAsia="ar-SA"/>
        </w:rPr>
        <w:br w:type="page"/>
      </w:r>
    </w:p>
    <w:p w:rsidR="007045BA" w:rsidRPr="007045BA" w:rsidRDefault="00C75369"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1.1.13</w:t>
      </w:r>
      <w:r w:rsidR="007045BA" w:rsidRPr="007045BA">
        <w:rPr>
          <w:rFonts w:eastAsia="Times New Roman" w:cstheme="minorHAnsi"/>
          <w:b/>
          <w:kern w:val="1"/>
          <w:sz w:val="28"/>
          <w:szCs w:val="24"/>
          <w:lang w:eastAsia="ar-SA"/>
        </w:rPr>
        <w:t xml:space="preserve">. Ingresos y gastos </w:t>
      </w:r>
    </w:p>
    <w:p w:rsidR="007045BA" w:rsidRPr="007045BA" w:rsidRDefault="007045BA" w:rsidP="007045BA">
      <w:pPr>
        <w:widowControl w:val="0"/>
        <w:overflowPunct w:val="0"/>
        <w:spacing w:after="0" w:line="360" w:lineRule="auto"/>
        <w:ind w:right="-134"/>
        <w:jc w:val="both"/>
        <w:rPr>
          <w:rFonts w:eastAsia="Times New Roman" w:cstheme="minorHAnsi"/>
          <w:b/>
          <w:kern w:val="22"/>
          <w:sz w:val="24"/>
          <w:szCs w:val="24"/>
          <w:lang w:eastAsia="ar-SA"/>
        </w:rPr>
      </w:pPr>
    </w:p>
    <w:p w:rsidR="007045BA" w:rsidRPr="007045BA" w:rsidRDefault="00C75369" w:rsidP="007045BA">
      <w:pPr>
        <w:widowControl w:val="0"/>
        <w:overflowPunct w:val="0"/>
        <w:spacing w:after="0" w:line="360" w:lineRule="auto"/>
        <w:ind w:right="-134"/>
        <w:jc w:val="both"/>
        <w:rPr>
          <w:rFonts w:eastAsia="Times New Roman" w:cstheme="minorHAnsi"/>
          <w:b/>
          <w:kern w:val="22"/>
          <w:sz w:val="24"/>
          <w:szCs w:val="24"/>
          <w:lang w:eastAsia="ar-SA"/>
        </w:rPr>
      </w:pPr>
      <w:r>
        <w:rPr>
          <w:rFonts w:eastAsia="Times New Roman" w:cstheme="minorHAnsi"/>
          <w:b/>
          <w:kern w:val="22"/>
          <w:sz w:val="24"/>
          <w:szCs w:val="24"/>
          <w:lang w:eastAsia="ar-SA"/>
        </w:rPr>
        <w:t xml:space="preserve">1.1.13.1. </w:t>
      </w:r>
      <w:r w:rsidR="007045BA" w:rsidRPr="007045BA">
        <w:rPr>
          <w:rFonts w:eastAsia="Times New Roman" w:cstheme="minorHAnsi"/>
          <w:b/>
          <w:kern w:val="22"/>
          <w:sz w:val="24"/>
          <w:szCs w:val="24"/>
          <w:lang w:eastAsia="ar-SA"/>
        </w:rPr>
        <w:t>Gastos</w:t>
      </w:r>
    </w:p>
    <w:p w:rsidR="007045BA" w:rsidRPr="007045BA" w:rsidRDefault="007045BA" w:rsidP="007045BA">
      <w:pPr>
        <w:widowControl w:val="0"/>
        <w:overflowPunct w:val="0"/>
        <w:spacing w:after="0" w:line="360" w:lineRule="auto"/>
        <w:ind w:right="-134"/>
        <w:jc w:val="both"/>
        <w:rPr>
          <w:rFonts w:eastAsia="Times New Roman" w:cstheme="minorHAnsi"/>
          <w:b/>
          <w:kern w:val="22"/>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0"/>
        <w:gridCol w:w="992"/>
        <w:gridCol w:w="992"/>
      </w:tblGrid>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Cs w:val="18"/>
                <w:lang w:eastAsia="es-ES"/>
              </w:rPr>
            </w:pPr>
            <w:bookmarkStart w:id="66" w:name="OLE_LINK325"/>
            <w:bookmarkStart w:id="67" w:name="OLE_LINK326"/>
            <w:bookmarkStart w:id="68" w:name="OLE_LINK327"/>
            <w:r w:rsidRPr="007045BA">
              <w:rPr>
                <w:rFonts w:eastAsia="Times New Roman" w:cstheme="minorHAnsi"/>
                <w:b/>
                <w:bCs/>
                <w:color w:val="FFFFFF"/>
                <w:szCs w:val="18"/>
                <w:lang w:eastAsia="es-ES"/>
              </w:rPr>
              <w:t>Ayudas</w:t>
            </w:r>
          </w:p>
        </w:tc>
        <w:tc>
          <w:tcPr>
            <w:tcW w:w="99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2022</w:t>
            </w:r>
          </w:p>
        </w:tc>
        <w:tc>
          <w:tcPr>
            <w:tcW w:w="9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2021</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traslado a nuevo colegiado</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10.510,12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17.754,96</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 la dependencia (colegiados)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8.624,96</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 la dependencia (familiares)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15.497,37</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18.685,89</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Complemento a la jubilación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24.433,09</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23.489,77</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 la viudedad</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39.864,96</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42.047,83</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para doctorados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540,92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para educación primaria y secundaria</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84,90</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asistencia R1 a congresos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2.174,25</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289,26</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al mantenimiento de la colegiación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328,00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Otras ayudas a colegiados y familiares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15.000,00</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Ayudas a terceros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18.991,10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15.900,36</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Ayudas no monetarias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5.624,51</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814,75</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PAIME ambulatorio</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25.565,18</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17.827,45</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Ayuda a Colegios desfavorecidos</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3.000,00</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Beca de investigación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69.000,00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85.000,00</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Beca de estancia</w:t>
            </w:r>
          </w:p>
        </w:tc>
        <w:tc>
          <w:tcPr>
            <w:tcW w:w="992"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32.000,00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16.000,00</w:t>
            </w:r>
          </w:p>
        </w:tc>
      </w:tr>
      <w:tr w:rsidR="007045BA" w:rsidRPr="007045BA" w:rsidTr="007045BA">
        <w:trPr>
          <w:trHeight w:val="283"/>
          <w:jc w:val="center"/>
        </w:trPr>
        <w:tc>
          <w:tcPr>
            <w:tcW w:w="3320" w:type="dxa"/>
            <w:tcBorders>
              <w:top w:val="single" w:sz="4" w:space="0" w:color="8080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Total ayudas</w:t>
            </w:r>
          </w:p>
        </w:tc>
        <w:tc>
          <w:tcPr>
            <w:tcW w:w="99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spacing w:after="0" w:line="240" w:lineRule="auto"/>
              <w:jc w:val="center"/>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247.529,50</w:t>
            </w:r>
          </w:p>
        </w:tc>
        <w:tc>
          <w:tcPr>
            <w:tcW w:w="992" w:type="dxa"/>
            <w:tcBorders>
              <w:top w:val="single" w:sz="4" w:space="0" w:color="8080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264.520,15</w:t>
            </w:r>
          </w:p>
        </w:tc>
      </w:tr>
      <w:bookmarkEnd w:id="66"/>
      <w:bookmarkEnd w:id="67"/>
      <w:bookmarkEnd w:id="68"/>
    </w:tbl>
    <w:p w:rsidR="007045BA" w:rsidRPr="007045BA" w:rsidRDefault="007045BA" w:rsidP="007045BA">
      <w:pPr>
        <w:widowControl w:val="0"/>
        <w:overflowPunct w:val="0"/>
        <w:spacing w:after="0" w:line="240" w:lineRule="auto"/>
        <w:contextualSpacing/>
        <w:rPr>
          <w:rFonts w:eastAsia="Times New Roman" w:cstheme="minorHAnsi"/>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1"/>
        <w:gridCol w:w="952"/>
        <w:gridCol w:w="984"/>
        <w:gridCol w:w="8"/>
      </w:tblGrid>
      <w:tr w:rsidR="007045BA" w:rsidRPr="007045BA" w:rsidTr="007045BA">
        <w:trPr>
          <w:trHeight w:val="283"/>
          <w:jc w:val="center"/>
        </w:trPr>
        <w:tc>
          <w:tcPr>
            <w:tcW w:w="3291"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b/>
                <w:bCs/>
                <w:color w:val="FFFFFF"/>
                <w:szCs w:val="18"/>
                <w:lang w:eastAsia="es-ES"/>
              </w:rPr>
            </w:pPr>
            <w:bookmarkStart w:id="69" w:name="OLE_LINK328"/>
            <w:bookmarkStart w:id="70" w:name="OLE_LINK329"/>
            <w:bookmarkStart w:id="71" w:name="OLE_LINK330"/>
            <w:r w:rsidRPr="007045BA">
              <w:rPr>
                <w:rFonts w:eastAsia="Times New Roman" w:cstheme="minorHAnsi"/>
                <w:b/>
                <w:bCs/>
                <w:color w:val="FFFFFF"/>
                <w:sz w:val="18"/>
                <w:szCs w:val="18"/>
                <w:lang w:eastAsia="es-ES"/>
              </w:rPr>
              <w:t>Formación</w:t>
            </w:r>
          </w:p>
        </w:tc>
        <w:tc>
          <w:tcPr>
            <w:tcW w:w="952"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2022</w:t>
            </w:r>
          </w:p>
        </w:tc>
        <w:tc>
          <w:tcPr>
            <w:tcW w:w="992" w:type="dxa"/>
            <w:gridSpan w:val="2"/>
            <w:tcBorders>
              <w:top w:val="nil"/>
              <w:left w:val="single" w:sz="4" w:space="0" w:color="FFFFFF"/>
              <w:bottom w:val="single" w:sz="4" w:space="0" w:color="808080" w:themeColor="background1" w:themeShade="80"/>
              <w:right w:val="nil"/>
            </w:tcBorders>
            <w:shd w:val="clear" w:color="auto" w:fill="808080"/>
            <w:vAlign w:val="center"/>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2021</w:t>
            </w:r>
          </w:p>
        </w:tc>
      </w:tr>
      <w:tr w:rsidR="007045BA" w:rsidRPr="007045BA" w:rsidTr="007045BA">
        <w:trPr>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bookmarkStart w:id="72" w:name="_Hlk1923812"/>
            <w:r w:rsidRPr="007045BA">
              <w:rPr>
                <w:rFonts w:eastAsia="Times New Roman" w:cstheme="minorHAnsi"/>
                <w:kern w:val="1"/>
                <w:sz w:val="18"/>
                <w:szCs w:val="18"/>
                <w:lang w:eastAsia="ar-SA"/>
              </w:rPr>
              <w:t>Formación Médica Continuada</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43.511,93</w:t>
            </w:r>
          </w:p>
        </w:tc>
        <w:tc>
          <w:tcPr>
            <w:tcW w:w="9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2.651,18</w:t>
            </w:r>
          </w:p>
        </w:tc>
      </w:tr>
      <w:bookmarkEnd w:id="72"/>
      <w:tr w:rsidR="007045BA" w:rsidRPr="007045BA" w:rsidTr="007045BA">
        <w:trPr>
          <w:trHeight w:val="283"/>
          <w:jc w:val="center"/>
        </w:trPr>
        <w:tc>
          <w:tcPr>
            <w:tcW w:w="3291"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Total formación</w:t>
            </w:r>
          </w:p>
        </w:tc>
        <w:tc>
          <w:tcPr>
            <w:tcW w:w="952"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7045BA" w:rsidRPr="007045BA" w:rsidRDefault="007045BA" w:rsidP="007045BA">
            <w:pPr>
              <w:spacing w:after="0" w:line="240" w:lineRule="auto"/>
              <w:jc w:val="right"/>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43.511,93</w:t>
            </w:r>
          </w:p>
        </w:tc>
        <w:tc>
          <w:tcPr>
            <w:tcW w:w="992" w:type="dxa"/>
            <w:gridSpan w:val="2"/>
            <w:tcBorders>
              <w:top w:val="single" w:sz="4" w:space="0" w:color="808080" w:themeColor="background1" w:themeShade="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spacing w:after="0" w:line="240" w:lineRule="auto"/>
              <w:jc w:val="right"/>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2.651,18</w:t>
            </w:r>
          </w:p>
        </w:tc>
      </w:tr>
      <w:bookmarkEnd w:id="69"/>
      <w:bookmarkEnd w:id="70"/>
      <w:bookmarkEnd w:id="71"/>
      <w:tr w:rsidR="007045BA" w:rsidRPr="007045BA" w:rsidTr="007045BA">
        <w:trPr>
          <w:gridAfter w:val="1"/>
          <w:wAfter w:w="8" w:type="dxa"/>
          <w:trHeight w:val="283"/>
          <w:jc w:val="center"/>
        </w:trPr>
        <w:tc>
          <w:tcPr>
            <w:tcW w:w="3291" w:type="dxa"/>
            <w:tcBorders>
              <w:top w:val="nil"/>
              <w:left w:val="nil"/>
              <w:bottom w:val="nil"/>
              <w:right w:val="nil"/>
            </w:tcBorders>
            <w:shd w:val="clear" w:color="auto" w:fill="FFFFFF"/>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themeColor="background1"/>
                <w:sz w:val="18"/>
                <w:szCs w:val="18"/>
                <w:lang w:eastAsia="es-ES"/>
              </w:rPr>
            </w:pPr>
          </w:p>
        </w:tc>
        <w:tc>
          <w:tcPr>
            <w:tcW w:w="952" w:type="dxa"/>
            <w:tcBorders>
              <w:top w:val="nil"/>
              <w:left w:val="nil"/>
              <w:bottom w:val="nil"/>
              <w:right w:val="nil"/>
            </w:tcBorders>
            <w:shd w:val="clear" w:color="auto" w:fill="FFFFFF"/>
          </w:tcPr>
          <w:p w:rsidR="007045BA" w:rsidRPr="007045BA" w:rsidRDefault="007045BA" w:rsidP="007045BA">
            <w:pPr>
              <w:spacing w:after="0" w:line="240" w:lineRule="auto"/>
              <w:jc w:val="center"/>
              <w:rPr>
                <w:rFonts w:eastAsia="Times New Roman" w:cstheme="minorHAnsi"/>
                <w:b/>
                <w:bCs/>
                <w:color w:val="FFFFFF" w:themeColor="background1"/>
                <w:sz w:val="18"/>
                <w:szCs w:val="18"/>
                <w:lang w:eastAsia="es-ES"/>
              </w:rPr>
            </w:pPr>
          </w:p>
        </w:tc>
        <w:tc>
          <w:tcPr>
            <w:tcW w:w="984" w:type="dxa"/>
            <w:tcBorders>
              <w:top w:val="nil"/>
              <w:left w:val="nil"/>
              <w:bottom w:val="nil"/>
              <w:right w:val="nil"/>
            </w:tcBorders>
            <w:shd w:val="clear" w:color="auto" w:fill="FFFFFF"/>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themeColor="background1"/>
                <w:sz w:val="18"/>
                <w:szCs w:val="18"/>
                <w:lang w:eastAsia="es-ES"/>
              </w:rPr>
            </w:pPr>
          </w:p>
        </w:tc>
      </w:tr>
      <w:tr w:rsidR="007045BA" w:rsidRPr="007045BA" w:rsidTr="007045BA">
        <w:trPr>
          <w:gridAfter w:val="1"/>
          <w:wAfter w:w="8" w:type="dxa"/>
          <w:trHeight w:val="283"/>
          <w:jc w:val="center"/>
        </w:trPr>
        <w:tc>
          <w:tcPr>
            <w:tcW w:w="3291"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bookmarkStart w:id="73" w:name="_Hlk1923940"/>
            <w:r w:rsidRPr="007045BA">
              <w:rPr>
                <w:rFonts w:eastAsia="Times New Roman" w:cstheme="minorHAnsi"/>
                <w:b/>
                <w:bCs/>
                <w:color w:val="FFFFFF"/>
                <w:sz w:val="18"/>
                <w:szCs w:val="18"/>
                <w:lang w:eastAsia="es-ES"/>
              </w:rPr>
              <w:t>Gastos de personal</w:t>
            </w:r>
          </w:p>
        </w:tc>
        <w:tc>
          <w:tcPr>
            <w:tcW w:w="952" w:type="dxa"/>
            <w:tcBorders>
              <w:top w:val="nil"/>
              <w:left w:val="single" w:sz="4" w:space="0" w:color="FFFFFF"/>
              <w:bottom w:val="single" w:sz="4" w:space="0" w:color="808080" w:themeColor="background1" w:themeShade="80"/>
              <w:right w:val="single" w:sz="4" w:space="0" w:color="FFFFFF"/>
            </w:tcBorders>
            <w:shd w:val="clear" w:color="auto" w:fill="808080"/>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2022</w:t>
            </w:r>
          </w:p>
        </w:tc>
        <w:tc>
          <w:tcPr>
            <w:tcW w:w="984"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2021</w:t>
            </w:r>
          </w:p>
        </w:tc>
      </w:tr>
      <w:tr w:rsidR="007045BA" w:rsidRPr="007045BA" w:rsidTr="007045BA">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Sueldos y salarios personal no investigador</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118.702,45</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117.023,99</w:t>
            </w:r>
          </w:p>
        </w:tc>
      </w:tr>
      <w:tr w:rsidR="007045BA" w:rsidRPr="007045BA" w:rsidTr="007045BA">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S. S. empresa personal no investigador</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30.735,62</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35.452,21</w:t>
            </w:r>
          </w:p>
        </w:tc>
      </w:tr>
      <w:tr w:rsidR="007045BA" w:rsidRPr="007045BA" w:rsidTr="007045BA">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Formación de personal</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192,68</w:t>
            </w:r>
          </w:p>
        </w:tc>
      </w:tr>
      <w:tr w:rsidR="007045BA" w:rsidRPr="007045BA" w:rsidTr="007045BA">
        <w:trPr>
          <w:gridAfter w:val="1"/>
          <w:wAfter w:w="8" w:type="dxa"/>
          <w:trHeight w:val="283"/>
          <w:jc w:val="center"/>
        </w:trPr>
        <w:tc>
          <w:tcPr>
            <w:tcW w:w="3291"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Total gastos de personal</w:t>
            </w:r>
          </w:p>
        </w:tc>
        <w:tc>
          <w:tcPr>
            <w:tcW w:w="952"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tcPr>
          <w:p w:rsidR="007045BA" w:rsidRPr="007045BA" w:rsidRDefault="007045BA" w:rsidP="007045BA">
            <w:pPr>
              <w:spacing w:after="0" w:line="240" w:lineRule="auto"/>
              <w:jc w:val="center"/>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149.438,07</w:t>
            </w:r>
          </w:p>
        </w:tc>
        <w:tc>
          <w:tcPr>
            <w:tcW w:w="984"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tcPr>
          <w:p w:rsidR="007045BA" w:rsidRPr="007045BA" w:rsidRDefault="007045BA" w:rsidP="007045BA">
            <w:pPr>
              <w:spacing w:after="0" w:line="240" w:lineRule="auto"/>
              <w:jc w:val="center"/>
              <w:rPr>
                <w:rFonts w:eastAsia="Arial Unicode MS" w:cstheme="minorHAnsi"/>
                <w:b/>
                <w:color w:val="FFFFFF"/>
                <w:sz w:val="18"/>
                <w:szCs w:val="18"/>
                <w:lang w:eastAsia="es-ES"/>
              </w:rPr>
            </w:pPr>
            <w:r w:rsidRPr="007045BA">
              <w:rPr>
                <w:rFonts w:eastAsia="Arial Unicode MS" w:cstheme="minorHAnsi"/>
                <w:b/>
                <w:color w:val="FFFFFF"/>
                <w:sz w:val="18"/>
                <w:szCs w:val="18"/>
                <w:lang w:eastAsia="es-ES"/>
              </w:rPr>
              <w:t>152.668,88</w:t>
            </w:r>
          </w:p>
        </w:tc>
      </w:tr>
    </w:tbl>
    <w:bookmarkEnd w:id="73"/>
    <w:p w:rsidR="007045BA" w:rsidRPr="007045BA" w:rsidRDefault="007045BA" w:rsidP="007045BA">
      <w:pPr>
        <w:widowControl w:val="0"/>
        <w:tabs>
          <w:tab w:val="left" w:pos="5172"/>
        </w:tabs>
        <w:overflowPunct w:val="0"/>
        <w:spacing w:after="0" w:line="240" w:lineRule="auto"/>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ab/>
      </w:r>
    </w:p>
    <w:p w:rsidR="007045BA" w:rsidRPr="007045BA" w:rsidRDefault="007045BA" w:rsidP="007045BA">
      <w:pPr>
        <w:widowControl w:val="0"/>
        <w:overflowPunct w:val="0"/>
        <w:spacing w:after="0" w:line="240" w:lineRule="auto"/>
        <w:contextualSpacing/>
        <w:rPr>
          <w:rFonts w:eastAsia="Times New Roman" w:cstheme="minorHAnsi"/>
          <w:kern w:val="1"/>
          <w:sz w:val="20"/>
          <w:szCs w:val="20"/>
          <w:lang w:eastAsia="ar-SA"/>
        </w:rPr>
      </w:pPr>
    </w:p>
    <w:p w:rsidR="008A612E" w:rsidRDefault="008A612E" w:rsidP="007045BA">
      <w:pPr>
        <w:widowControl w:val="0"/>
        <w:overflowPunct w:val="0"/>
        <w:spacing w:after="0"/>
        <w:ind w:right="-20"/>
        <w:jc w:val="both"/>
        <w:rPr>
          <w:rFonts w:eastAsia="Times New Roman" w:cstheme="minorHAnsi"/>
          <w:kern w:val="1"/>
          <w:szCs w:val="20"/>
          <w:lang w:eastAsia="ar-SA"/>
        </w:rPr>
      </w:pPr>
      <w:bookmarkStart w:id="74" w:name="OLE_LINK341"/>
      <w:bookmarkStart w:id="75" w:name="OLE_LINK342"/>
      <w:bookmarkStart w:id="76" w:name="OLE_LINK343"/>
    </w:p>
    <w:p w:rsidR="007045BA" w:rsidRPr="007045BA" w:rsidRDefault="007045BA" w:rsidP="007045BA">
      <w:pPr>
        <w:widowControl w:val="0"/>
        <w:overflowPunct w:val="0"/>
        <w:spacing w:after="0"/>
        <w:ind w:right="-20"/>
        <w:jc w:val="both"/>
        <w:rPr>
          <w:rFonts w:eastAsia="Times New Roman" w:cstheme="minorHAnsi"/>
          <w:kern w:val="1"/>
          <w:szCs w:val="20"/>
          <w:lang w:eastAsia="ar-SA"/>
        </w:rPr>
      </w:pPr>
      <w:r w:rsidRPr="007045BA">
        <w:rPr>
          <w:rFonts w:eastAsia="Times New Roman" w:cstheme="minorHAnsi"/>
          <w:kern w:val="1"/>
          <w:szCs w:val="20"/>
          <w:lang w:eastAsia="ar-SA"/>
        </w:rPr>
        <w:t>Bajo este título figuran las retribuciones devengadas al personal empleado por cuenta ajena y las cuotas cargadas en concepto de Seguridad Social a cargo de la empresa.</w:t>
      </w:r>
    </w:p>
    <w:p w:rsidR="007045BA" w:rsidRPr="007045BA" w:rsidRDefault="007045BA" w:rsidP="007045BA">
      <w:pPr>
        <w:widowControl w:val="0"/>
        <w:overflowPunct w:val="0"/>
        <w:spacing w:after="0"/>
        <w:ind w:right="-20"/>
        <w:jc w:val="both"/>
        <w:rPr>
          <w:rFonts w:eastAsia="Times New Roman" w:cstheme="minorHAnsi"/>
          <w:kern w:val="1"/>
          <w:szCs w:val="20"/>
          <w:lang w:eastAsia="ar-SA"/>
        </w:rPr>
      </w:pPr>
    </w:p>
    <w:p w:rsidR="007045BA" w:rsidRPr="007045BA" w:rsidRDefault="007045BA" w:rsidP="007045BA">
      <w:pPr>
        <w:widowControl w:val="0"/>
        <w:overflowPunct w:val="0"/>
        <w:spacing w:after="0"/>
        <w:ind w:right="-20"/>
        <w:jc w:val="both"/>
        <w:rPr>
          <w:rFonts w:eastAsia="Times New Roman" w:cstheme="minorHAnsi"/>
          <w:kern w:val="1"/>
          <w:szCs w:val="20"/>
          <w:lang w:eastAsia="ar-SA"/>
        </w:rPr>
      </w:pPr>
      <w:r w:rsidRPr="007045BA">
        <w:rPr>
          <w:rFonts w:eastAsia="Times New Roman" w:cstheme="minorHAnsi"/>
          <w:kern w:val="1"/>
          <w:szCs w:val="20"/>
          <w:lang w:eastAsia="ar-SA"/>
        </w:rPr>
        <w:t>Dentro de la partida de “Cargas sociales”, no existen aportaciones a planes de pensiones.</w:t>
      </w:r>
    </w:p>
    <w:bookmarkEnd w:id="74"/>
    <w:bookmarkEnd w:id="75"/>
    <w:bookmarkEnd w:id="76"/>
    <w:p w:rsidR="007045BA" w:rsidRPr="007045BA" w:rsidRDefault="007045BA" w:rsidP="007045BA">
      <w:pPr>
        <w:widowControl w:val="0"/>
        <w:overflowPunct w:val="0"/>
        <w:spacing w:after="0"/>
        <w:ind w:right="-2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360" w:lineRule="auto"/>
        <w:ind w:right="-2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360" w:lineRule="auto"/>
        <w:ind w:right="-20"/>
        <w:jc w:val="both"/>
        <w:rPr>
          <w:rFonts w:eastAsia="Times New Roman" w:cstheme="minorHAnsi"/>
          <w:kern w:val="1"/>
          <w:szCs w:val="20"/>
          <w:lang w:eastAsia="ar-SA"/>
        </w:rPr>
      </w:pPr>
    </w:p>
    <w:p w:rsidR="007045BA" w:rsidRDefault="007045BA" w:rsidP="007045BA">
      <w:pPr>
        <w:widowControl w:val="0"/>
        <w:overflowPunct w:val="0"/>
        <w:spacing w:after="0" w:line="360" w:lineRule="auto"/>
        <w:ind w:right="-20"/>
        <w:jc w:val="both"/>
        <w:rPr>
          <w:rFonts w:eastAsia="Times New Roman" w:cstheme="minorHAnsi"/>
          <w:kern w:val="1"/>
          <w:szCs w:val="20"/>
          <w:lang w:eastAsia="ar-SA"/>
        </w:rPr>
      </w:pPr>
    </w:p>
    <w:p w:rsidR="00C75369" w:rsidRPr="007045BA" w:rsidRDefault="00C75369" w:rsidP="007045BA">
      <w:pPr>
        <w:widowControl w:val="0"/>
        <w:overflowPunct w:val="0"/>
        <w:spacing w:after="0" w:line="360" w:lineRule="auto"/>
        <w:ind w:right="-20"/>
        <w:jc w:val="both"/>
        <w:rPr>
          <w:rFonts w:eastAsia="Times New Roman" w:cstheme="minorHAnsi"/>
          <w:kern w:val="1"/>
          <w:szCs w:val="20"/>
          <w:lang w:eastAsia="ar-SA"/>
        </w:rPr>
      </w:pPr>
    </w:p>
    <w:p w:rsidR="007045BA" w:rsidRPr="007045BA" w:rsidRDefault="007045BA" w:rsidP="007045BA">
      <w:pPr>
        <w:widowControl w:val="0"/>
        <w:overflowPunct w:val="0"/>
        <w:spacing w:after="0" w:line="360" w:lineRule="auto"/>
        <w:ind w:right="-20"/>
        <w:jc w:val="both"/>
        <w:rPr>
          <w:rFonts w:eastAsia="Times New Roman" w:cstheme="minorHAnsi"/>
          <w:kern w:val="1"/>
          <w:szCs w:val="20"/>
          <w:lang w:eastAsia="ar-SA"/>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1"/>
        <w:gridCol w:w="912"/>
        <w:gridCol w:w="1056"/>
      </w:tblGrid>
      <w:tr w:rsidR="007045BA" w:rsidRPr="007045BA" w:rsidTr="007045BA">
        <w:trPr>
          <w:trHeight w:val="340"/>
        </w:trPr>
        <w:tc>
          <w:tcPr>
            <w:tcW w:w="3701" w:type="dxa"/>
            <w:tcBorders>
              <w:top w:val="single" w:sz="4" w:space="0" w:color="808080"/>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bookmarkStart w:id="77" w:name="OLE_LINK344"/>
            <w:bookmarkStart w:id="78" w:name="OLE_LINK345"/>
            <w:r w:rsidRPr="007045BA">
              <w:rPr>
                <w:rFonts w:eastAsia="Times New Roman" w:cstheme="minorHAnsi"/>
                <w:b/>
                <w:bCs/>
                <w:color w:val="FFFFFF"/>
                <w:sz w:val="18"/>
                <w:szCs w:val="18"/>
                <w:lang w:eastAsia="es-ES"/>
              </w:rPr>
              <w:t xml:space="preserve">Otros gastos de la actividad </w:t>
            </w:r>
          </w:p>
        </w:tc>
        <w:tc>
          <w:tcPr>
            <w:tcW w:w="912" w:type="dxa"/>
            <w:tcBorders>
              <w:top w:val="single" w:sz="4" w:space="0" w:color="808080"/>
              <w:left w:val="single" w:sz="4" w:space="0" w:color="FFFFFF"/>
              <w:bottom w:val="single" w:sz="4" w:space="0" w:color="FFFFFF"/>
              <w:right w:val="single" w:sz="4" w:space="0" w:color="FFFFFF"/>
            </w:tcBorders>
            <w:shd w:val="clear" w:color="auto" w:fill="808080"/>
            <w:vAlign w:val="center"/>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2022</w:t>
            </w:r>
          </w:p>
        </w:tc>
        <w:tc>
          <w:tcPr>
            <w:tcW w:w="1056" w:type="dxa"/>
            <w:tcBorders>
              <w:top w:val="single" w:sz="4" w:space="0" w:color="808080"/>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18"/>
                <w:szCs w:val="18"/>
                <w:lang w:eastAsia="es-ES"/>
              </w:rPr>
            </w:pPr>
            <w:r w:rsidRPr="007045BA">
              <w:rPr>
                <w:rFonts w:eastAsia="Times New Roman" w:cstheme="minorHAnsi"/>
                <w:b/>
                <w:bCs/>
                <w:color w:val="FFFFFF"/>
                <w:sz w:val="18"/>
                <w:szCs w:val="18"/>
                <w:lang w:eastAsia="es-ES"/>
              </w:rPr>
              <w:t>2021</w:t>
            </w:r>
          </w:p>
        </w:tc>
      </w:tr>
      <w:tr w:rsidR="007045BA" w:rsidRPr="007045BA" w:rsidTr="007045BA">
        <w:trPr>
          <w:trHeight w:val="340"/>
        </w:trPr>
        <w:tc>
          <w:tcPr>
            <w:tcW w:w="3701" w:type="dxa"/>
            <w:tcBorders>
              <w:top w:val="single" w:sz="4" w:space="0" w:color="FFFFFF"/>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Proyectos</w:t>
            </w:r>
          </w:p>
        </w:tc>
        <w:tc>
          <w:tcPr>
            <w:tcW w:w="912"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Pr>
          <w:p w:rsidR="007045BA" w:rsidRPr="007045BA" w:rsidRDefault="007045BA" w:rsidP="007045BA">
            <w:pPr>
              <w:widowControl w:val="0"/>
              <w:overflowPunct w:val="0"/>
              <w:spacing w:after="0" w:line="240" w:lineRule="auto"/>
              <w:jc w:val="right"/>
              <w:rPr>
                <w:rFonts w:eastAsia="Times New Roman" w:cstheme="minorHAnsi"/>
                <w:color w:val="FFFFFF"/>
                <w:kern w:val="1"/>
                <w:sz w:val="18"/>
                <w:szCs w:val="18"/>
                <w:lang w:eastAsia="ar-SA"/>
              </w:rPr>
            </w:pPr>
          </w:p>
        </w:tc>
        <w:tc>
          <w:tcPr>
            <w:tcW w:w="1056"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color w:val="FFFFFF"/>
                <w:kern w:val="1"/>
                <w:sz w:val="18"/>
                <w:szCs w:val="18"/>
                <w:lang w:eastAsia="ar-SA"/>
              </w:rPr>
            </w:pP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Cirugía Torácica P05/13</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1.095,01</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866,09</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EPOC I13/13</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6.981,19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10.366,21</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Lesión Medular P17/13</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1.000,00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0,00</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África Plástica C24/17</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5.442,94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1.063,29</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Investigación Pediátrica I25/17</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909,50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1.574,15</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Daniel Charro  C30/19</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108.386,89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142.508,55</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Abordaje Paciente Crónico P33/21</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2.354,00</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BIG DATA enfermedad intestinal D32/21</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3.574,38</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Proyecto SARCOPENIA I35/22</w:t>
            </w:r>
          </w:p>
        </w:tc>
        <w:tc>
          <w:tcPr>
            <w:tcW w:w="912" w:type="dxa"/>
            <w:tcBorders>
              <w:top w:val="single" w:sz="4" w:space="0" w:color="808080"/>
              <w:left w:val="single" w:sz="4" w:space="0" w:color="808080"/>
              <w:bottom w:val="single" w:sz="4" w:space="0" w:color="808080"/>
              <w:right w:val="single" w:sz="4" w:space="0" w:color="808080"/>
            </w:tcBorders>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5.115,74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Total proyectos</w:t>
            </w:r>
          </w:p>
        </w:tc>
        <w:tc>
          <w:tcPr>
            <w:tcW w:w="912"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132.505,65</w:t>
            </w:r>
          </w:p>
        </w:tc>
        <w:tc>
          <w:tcPr>
            <w:tcW w:w="1056"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158.732,29</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color w:val="FFFFFF"/>
                <w:kern w:val="1"/>
                <w:sz w:val="18"/>
                <w:szCs w:val="18"/>
                <w:lang w:eastAsia="ar-SA"/>
              </w:rPr>
            </w:pPr>
            <w:r w:rsidRPr="007045BA">
              <w:rPr>
                <w:rFonts w:eastAsia="Times New Roman" w:cstheme="minorHAnsi"/>
                <w:color w:val="FFFFFF"/>
                <w:kern w:val="1"/>
                <w:sz w:val="18"/>
                <w:szCs w:val="18"/>
                <w:lang w:eastAsia="ar-SA"/>
              </w:rPr>
              <w:t xml:space="preserve"> </w:t>
            </w:r>
            <w:r w:rsidRPr="007045BA">
              <w:rPr>
                <w:rFonts w:eastAsia="Times New Roman" w:cstheme="minorHAnsi"/>
                <w:b/>
                <w:color w:val="FFFFFF"/>
                <w:kern w:val="1"/>
                <w:sz w:val="18"/>
                <w:szCs w:val="18"/>
                <w:lang w:eastAsia="ar-SA"/>
              </w:rPr>
              <w:t>Ciudadanía y otros eventos</w:t>
            </w:r>
          </w:p>
        </w:tc>
        <w:tc>
          <w:tcPr>
            <w:tcW w:w="912" w:type="dxa"/>
            <w:tcBorders>
              <w:top w:val="single" w:sz="4" w:space="0" w:color="808080"/>
              <w:left w:val="single" w:sz="4" w:space="0" w:color="FFFFFF"/>
              <w:bottom w:val="single" w:sz="4" w:space="0" w:color="808080"/>
              <w:right w:val="single" w:sz="4" w:space="0" w:color="FFFFFF"/>
            </w:tcBorders>
            <w:shd w:val="clear" w:color="auto" w:fill="A6A6A6" w:themeFill="background1" w:themeFillShade="A6"/>
          </w:tcPr>
          <w:p w:rsidR="007045BA" w:rsidRPr="007045BA" w:rsidRDefault="007045BA" w:rsidP="007045BA">
            <w:pPr>
              <w:widowControl w:val="0"/>
              <w:overflowPunct w:val="0"/>
              <w:spacing w:after="0" w:line="240" w:lineRule="auto"/>
              <w:jc w:val="right"/>
              <w:rPr>
                <w:rFonts w:eastAsia="Times New Roman" w:cstheme="minorHAnsi"/>
                <w:color w:val="FFFFFF"/>
                <w:kern w:val="1"/>
                <w:sz w:val="18"/>
                <w:szCs w:val="18"/>
                <w:lang w:eastAsia="ar-SA"/>
              </w:rPr>
            </w:pPr>
          </w:p>
        </w:tc>
        <w:tc>
          <w:tcPr>
            <w:tcW w:w="1056" w:type="dxa"/>
            <w:tcBorders>
              <w:top w:val="single" w:sz="4" w:space="0" w:color="808080"/>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color w:val="FFFFFF"/>
                <w:kern w:val="1"/>
                <w:sz w:val="18"/>
                <w:szCs w:val="18"/>
                <w:lang w:eastAsia="ar-SA"/>
              </w:rPr>
            </w:pPr>
          </w:p>
        </w:tc>
      </w:tr>
      <w:tr w:rsidR="007045BA" w:rsidRPr="007045BA" w:rsidTr="007045BA">
        <w:trPr>
          <w:trHeight w:val="340"/>
        </w:trPr>
        <w:tc>
          <w:tcPr>
            <w:tcW w:w="3701"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Alianza Canaria / Encuentros Colegio Sociedad</w:t>
            </w:r>
          </w:p>
        </w:tc>
        <w:tc>
          <w:tcPr>
            <w:tcW w:w="912"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9.763,20</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1.964,55</w:t>
            </w:r>
          </w:p>
        </w:tc>
      </w:tr>
      <w:tr w:rsidR="007045BA" w:rsidRPr="007045BA" w:rsidTr="007045BA">
        <w:trPr>
          <w:trHeight w:val="340"/>
        </w:trPr>
        <w:tc>
          <w:tcPr>
            <w:tcW w:w="3701"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Acto Entrega de becas</w:t>
            </w:r>
          </w:p>
        </w:tc>
        <w:tc>
          <w:tcPr>
            <w:tcW w:w="912"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1.344,85</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679,75</w:t>
            </w:r>
          </w:p>
        </w:tc>
      </w:tr>
      <w:tr w:rsidR="007045BA" w:rsidRPr="007045BA" w:rsidTr="007045BA">
        <w:trPr>
          <w:trHeight w:val="340"/>
        </w:trPr>
        <w:tc>
          <w:tcPr>
            <w:tcW w:w="3701"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 xml:space="preserve"> Total Ciudadanía y otros eventos </w:t>
            </w:r>
          </w:p>
        </w:tc>
        <w:tc>
          <w:tcPr>
            <w:tcW w:w="912"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vAlign w:val="bottom"/>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11.108,05</w:t>
            </w:r>
          </w:p>
        </w:tc>
        <w:tc>
          <w:tcPr>
            <w:tcW w:w="1056"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2.644,30</w:t>
            </w:r>
          </w:p>
        </w:tc>
      </w:tr>
      <w:tr w:rsidR="007045BA" w:rsidRPr="007045BA" w:rsidTr="007045BA">
        <w:trPr>
          <w:trHeight w:val="340"/>
        </w:trPr>
        <w:tc>
          <w:tcPr>
            <w:tcW w:w="3701" w:type="dxa"/>
            <w:tcBorders>
              <w:top w:val="single" w:sz="4" w:space="0" w:color="A6A6A6" w:themeColor="background1" w:themeShade="A6"/>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tcPr>
          <w:p w:rsidR="007045BA" w:rsidRPr="007045BA" w:rsidRDefault="007045BA" w:rsidP="007045BA">
            <w:pPr>
              <w:widowControl w:val="0"/>
              <w:overflowPunct w:val="0"/>
              <w:spacing w:after="0" w:line="240" w:lineRule="auto"/>
              <w:rPr>
                <w:rFonts w:eastAsia="Times New Roman" w:cstheme="minorHAnsi"/>
                <w:b/>
                <w:kern w:val="1"/>
                <w:sz w:val="18"/>
                <w:szCs w:val="18"/>
                <w:lang w:eastAsia="ar-SA"/>
              </w:rPr>
            </w:pPr>
            <w:r w:rsidRPr="007045BA">
              <w:rPr>
                <w:rFonts w:eastAsia="Times New Roman" w:cstheme="minorHAnsi"/>
                <w:b/>
                <w:color w:val="FFFFFF"/>
                <w:kern w:val="1"/>
                <w:sz w:val="18"/>
                <w:szCs w:val="18"/>
                <w:lang w:eastAsia="ar-SA"/>
              </w:rPr>
              <w:t>Servicios exteriores / otros gastos</w:t>
            </w:r>
          </w:p>
        </w:tc>
        <w:tc>
          <w:tcPr>
            <w:tcW w:w="912" w:type="dxa"/>
            <w:tcBorders>
              <w:top w:val="single" w:sz="4" w:space="0" w:color="A6A6A6" w:themeColor="background1" w:themeShade="A6"/>
              <w:left w:val="single" w:sz="4" w:space="0" w:color="FFFFFF"/>
              <w:bottom w:val="single" w:sz="4" w:space="0" w:color="808080"/>
              <w:right w:val="single" w:sz="4" w:space="0" w:color="FFFFFF"/>
            </w:tcBorders>
            <w:shd w:val="clear" w:color="auto" w:fill="A6A6A6" w:themeFill="background1" w:themeFillShade="A6"/>
            <w:vAlign w:val="bottom"/>
          </w:tcPr>
          <w:p w:rsidR="007045BA" w:rsidRPr="007045BA" w:rsidRDefault="007045BA" w:rsidP="007045BA">
            <w:pPr>
              <w:widowControl w:val="0"/>
              <w:overflowPunct w:val="0"/>
              <w:spacing w:after="0" w:line="240" w:lineRule="auto"/>
              <w:jc w:val="center"/>
              <w:rPr>
                <w:rFonts w:eastAsia="Times New Roman" w:cstheme="minorHAnsi"/>
                <w:color w:val="FFFFFF"/>
                <w:kern w:val="1"/>
                <w:sz w:val="18"/>
                <w:szCs w:val="18"/>
                <w:lang w:eastAsia="ar-SA"/>
              </w:rPr>
            </w:pPr>
          </w:p>
        </w:tc>
        <w:tc>
          <w:tcPr>
            <w:tcW w:w="1056" w:type="dxa"/>
            <w:tcBorders>
              <w:top w:val="single" w:sz="4" w:space="0" w:color="A6A6A6" w:themeColor="background1" w:themeShade="A6"/>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jc w:val="right"/>
              <w:rPr>
                <w:rFonts w:eastAsia="Times New Roman" w:cstheme="minorHAnsi"/>
                <w:color w:val="FFFFFF"/>
                <w:kern w:val="1"/>
                <w:sz w:val="18"/>
                <w:szCs w:val="18"/>
                <w:lang w:eastAsia="ar-SA"/>
              </w:rPr>
            </w:pP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bookmarkStart w:id="79" w:name="_Hlk536102228"/>
            <w:r w:rsidRPr="007045BA">
              <w:rPr>
                <w:rFonts w:eastAsia="Times New Roman" w:cstheme="minorHAnsi"/>
                <w:kern w:val="1"/>
                <w:sz w:val="18"/>
                <w:szCs w:val="18"/>
                <w:lang w:eastAsia="ar-SA"/>
              </w:rPr>
              <w:t>Arrendamiento</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786,72</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756,36</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 xml:space="preserve">Reparaciones y conservación </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892,20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842,04</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Asesoría Jurídica</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23.617,39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22.176,00</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Asesoría Laboral</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1.382,44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1.414,54</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Otros profesionales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1.722,09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1.827,94</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Servicios Bancarios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179,03</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234,29</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Otros Gastos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54,43</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40,43</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Prevención Riesgos Laborales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386,60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372,98</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Tributos/ Tasas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71,56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79,81</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Gastos Excepcionales</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0,53</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1,04</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kern w:val="1"/>
                <w:sz w:val="18"/>
                <w:szCs w:val="18"/>
                <w:lang w:eastAsia="ar-SA"/>
              </w:rPr>
              <w:t>Amortización</w:t>
            </w:r>
          </w:p>
        </w:tc>
        <w:tc>
          <w:tcPr>
            <w:tcW w:w="912"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294,26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kern w:val="1"/>
                <w:sz w:val="18"/>
                <w:szCs w:val="18"/>
                <w:lang w:eastAsia="ar-SA"/>
              </w:rPr>
            </w:pPr>
            <w:r w:rsidRPr="007045BA">
              <w:rPr>
                <w:rFonts w:eastAsia="Times New Roman" w:cstheme="minorHAnsi"/>
                <w:kern w:val="1"/>
                <w:sz w:val="18"/>
                <w:szCs w:val="18"/>
                <w:lang w:eastAsia="ar-SA"/>
              </w:rPr>
              <w:t>288,18</w:t>
            </w:r>
          </w:p>
        </w:tc>
      </w:tr>
      <w:bookmarkEnd w:id="79"/>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kern w:val="1"/>
                <w:sz w:val="18"/>
                <w:szCs w:val="18"/>
                <w:lang w:eastAsia="ar-SA"/>
              </w:rPr>
            </w:pPr>
            <w:r w:rsidRPr="007045BA">
              <w:rPr>
                <w:rFonts w:eastAsia="Times New Roman" w:cstheme="minorHAnsi"/>
                <w:b/>
                <w:color w:val="FFFFFF" w:themeColor="background1"/>
                <w:kern w:val="1"/>
                <w:sz w:val="18"/>
                <w:szCs w:val="18"/>
                <w:lang w:eastAsia="ar-SA"/>
              </w:rPr>
              <w:t>Total Servicios Exteriores / Otros gastos</w:t>
            </w:r>
          </w:p>
        </w:tc>
        <w:tc>
          <w:tcPr>
            <w:tcW w:w="912"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vAlign w:val="bottom"/>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29.387.75</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right"/>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28.033,61</w:t>
            </w: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FFFFFF"/>
            </w:tcBorders>
            <w:shd w:val="clear" w:color="auto" w:fill="auto"/>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bCs/>
                <w:color w:val="FFFFFF"/>
                <w:sz w:val="18"/>
                <w:szCs w:val="18"/>
                <w:lang w:eastAsia="es-ES"/>
              </w:rPr>
            </w:pPr>
          </w:p>
        </w:tc>
        <w:tc>
          <w:tcPr>
            <w:tcW w:w="912" w:type="dxa"/>
            <w:tcBorders>
              <w:top w:val="single" w:sz="4" w:space="0" w:color="808080"/>
              <w:left w:val="single" w:sz="4" w:space="0" w:color="FFFFFF"/>
              <w:bottom w:val="single" w:sz="4" w:space="0" w:color="808080"/>
              <w:right w:val="single" w:sz="4" w:space="0" w:color="FFFFFF"/>
            </w:tcBorders>
            <w:vAlign w:val="bottom"/>
          </w:tcPr>
          <w:p w:rsidR="007045BA" w:rsidRPr="007045BA" w:rsidRDefault="007045BA" w:rsidP="007045BA">
            <w:pPr>
              <w:widowControl w:val="0"/>
              <w:overflowPunct w:val="0"/>
              <w:spacing w:after="0" w:line="240" w:lineRule="auto"/>
              <w:jc w:val="center"/>
              <w:rPr>
                <w:rFonts w:eastAsia="Times New Roman" w:cstheme="minorHAnsi"/>
                <w:b/>
                <w:color w:val="FFFFFF"/>
                <w:kern w:val="1"/>
                <w:sz w:val="18"/>
                <w:szCs w:val="18"/>
                <w:lang w:eastAsia="ar-SA"/>
              </w:rPr>
            </w:pPr>
          </w:p>
        </w:tc>
        <w:tc>
          <w:tcPr>
            <w:tcW w:w="1056" w:type="dxa"/>
            <w:tcBorders>
              <w:top w:val="single" w:sz="4" w:space="0" w:color="808080"/>
              <w:left w:val="single" w:sz="4" w:space="0" w:color="FFFFFF"/>
              <w:bottom w:val="single" w:sz="4" w:space="0" w:color="808080"/>
              <w:right w:val="single" w:sz="4" w:space="0" w:color="FFFFFF"/>
            </w:tcBorders>
            <w:shd w:val="clear" w:color="auto" w:fill="auto"/>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b/>
                <w:color w:val="FFFFFF"/>
                <w:kern w:val="1"/>
                <w:sz w:val="18"/>
                <w:szCs w:val="18"/>
                <w:lang w:eastAsia="ar-SA"/>
              </w:rPr>
            </w:pPr>
          </w:p>
        </w:tc>
      </w:tr>
      <w:tr w:rsidR="007045BA" w:rsidRPr="007045BA" w:rsidTr="007045BA">
        <w:trPr>
          <w:trHeight w:val="340"/>
        </w:trPr>
        <w:tc>
          <w:tcPr>
            <w:tcW w:w="3701"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18"/>
                <w:szCs w:val="18"/>
                <w:lang w:eastAsia="ar-SA"/>
              </w:rPr>
            </w:pPr>
            <w:r w:rsidRPr="007045BA">
              <w:rPr>
                <w:rFonts w:eastAsia="Times New Roman" w:cstheme="minorHAnsi"/>
                <w:b/>
                <w:bCs/>
                <w:color w:val="FFFFFF"/>
                <w:sz w:val="18"/>
                <w:szCs w:val="18"/>
                <w:lang w:eastAsia="es-ES"/>
              </w:rPr>
              <w:t>TOTAL GASTOS</w:t>
            </w:r>
          </w:p>
        </w:tc>
        <w:tc>
          <w:tcPr>
            <w:tcW w:w="912" w:type="dxa"/>
            <w:tcBorders>
              <w:top w:val="single" w:sz="4" w:space="0" w:color="808080"/>
              <w:left w:val="single" w:sz="4" w:space="0" w:color="FFFFFF"/>
              <w:bottom w:val="single" w:sz="4" w:space="0" w:color="808080"/>
              <w:right w:val="single" w:sz="4" w:space="0" w:color="FFFFFF"/>
            </w:tcBorders>
            <w:shd w:val="clear" w:color="auto" w:fill="808080"/>
            <w:vAlign w:val="bottom"/>
          </w:tcPr>
          <w:p w:rsidR="007045BA" w:rsidRPr="007045BA" w:rsidRDefault="007045BA" w:rsidP="007045BA">
            <w:pPr>
              <w:widowControl w:val="0"/>
              <w:overflowPunct w:val="0"/>
              <w:spacing w:after="0" w:line="240" w:lineRule="auto"/>
              <w:jc w:val="center"/>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613.480,45</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b/>
                <w:color w:val="FFFFFF"/>
                <w:kern w:val="1"/>
                <w:sz w:val="18"/>
                <w:szCs w:val="18"/>
                <w:lang w:eastAsia="ar-SA"/>
              </w:rPr>
            </w:pPr>
            <w:r w:rsidRPr="007045BA">
              <w:rPr>
                <w:rFonts w:eastAsia="Times New Roman" w:cstheme="minorHAnsi"/>
                <w:b/>
                <w:color w:val="FFFFFF"/>
                <w:kern w:val="1"/>
                <w:sz w:val="18"/>
                <w:szCs w:val="18"/>
                <w:lang w:eastAsia="ar-SA"/>
              </w:rPr>
              <w:t>609.250,41</w:t>
            </w:r>
          </w:p>
        </w:tc>
      </w:tr>
      <w:bookmarkEnd w:id="77"/>
      <w:bookmarkEnd w:id="78"/>
    </w:tbl>
    <w:p w:rsidR="007045BA" w:rsidRPr="007045BA" w:rsidRDefault="007045BA" w:rsidP="007045BA">
      <w:pPr>
        <w:widowControl w:val="0"/>
        <w:tabs>
          <w:tab w:val="left" w:pos="2300"/>
        </w:tabs>
        <w:overflowPunct w:val="0"/>
        <w:spacing w:after="0" w:line="240" w:lineRule="auto"/>
        <w:rPr>
          <w:rFonts w:eastAsia="Times New Roman" w:cstheme="minorHAnsi"/>
          <w:kern w:val="1"/>
          <w:sz w:val="28"/>
          <w:szCs w:val="28"/>
          <w:lang w:eastAsia="ar-SA"/>
        </w:rPr>
      </w:pPr>
    </w:p>
    <w:p w:rsidR="007045BA" w:rsidRPr="007045BA" w:rsidRDefault="007045BA" w:rsidP="007045BA">
      <w:pPr>
        <w:widowControl w:val="0"/>
        <w:tabs>
          <w:tab w:val="left" w:pos="2300"/>
        </w:tabs>
        <w:overflowPunct w:val="0"/>
        <w:spacing w:after="0" w:line="240" w:lineRule="auto"/>
        <w:rPr>
          <w:rFonts w:eastAsia="Times New Roman" w:cstheme="minorHAnsi"/>
          <w:kern w:val="1"/>
          <w:sz w:val="28"/>
          <w:szCs w:val="28"/>
          <w:lang w:eastAsia="ar-SA"/>
        </w:rPr>
      </w:pPr>
    </w:p>
    <w:p w:rsidR="007045BA" w:rsidRPr="007045BA" w:rsidRDefault="007045BA" w:rsidP="007045BA">
      <w:pPr>
        <w:widowControl w:val="0"/>
        <w:tabs>
          <w:tab w:val="left" w:pos="2300"/>
        </w:tabs>
        <w:overflowPunct w:val="0"/>
        <w:spacing w:after="0" w:line="240" w:lineRule="auto"/>
        <w:rPr>
          <w:rFonts w:eastAsia="Times New Roman" w:cstheme="minorHAnsi"/>
          <w:kern w:val="1"/>
          <w:sz w:val="28"/>
          <w:szCs w:val="28"/>
          <w:lang w:eastAsia="ar-SA"/>
        </w:rPr>
      </w:pPr>
    </w:p>
    <w:p w:rsidR="007045BA" w:rsidRPr="007045BA" w:rsidRDefault="007045BA" w:rsidP="007045BA">
      <w:pPr>
        <w:widowControl w:val="0"/>
        <w:tabs>
          <w:tab w:val="left" w:pos="2300"/>
        </w:tabs>
        <w:overflowPunct w:val="0"/>
        <w:spacing w:after="0" w:line="240" w:lineRule="auto"/>
        <w:rPr>
          <w:rFonts w:eastAsia="Times New Roman" w:cstheme="minorHAnsi"/>
          <w:kern w:val="1"/>
          <w:sz w:val="28"/>
          <w:szCs w:val="28"/>
          <w:lang w:eastAsia="ar-SA"/>
        </w:rPr>
      </w:pPr>
      <w:r w:rsidRPr="007045BA">
        <w:rPr>
          <w:rFonts w:eastAsia="Times New Roman" w:cstheme="minorHAnsi"/>
          <w:kern w:val="1"/>
          <w:sz w:val="28"/>
          <w:szCs w:val="28"/>
          <w:lang w:eastAsia="ar-SA"/>
        </w:rPr>
        <w:br w:type="textWrapping" w:clear="all"/>
      </w:r>
    </w:p>
    <w:p w:rsidR="007045BA" w:rsidRPr="007045BA" w:rsidRDefault="007045BA" w:rsidP="007045BA">
      <w:pPr>
        <w:rPr>
          <w:rFonts w:eastAsia="Times New Roman" w:cstheme="minorHAnsi"/>
          <w:kern w:val="1"/>
          <w:sz w:val="28"/>
          <w:szCs w:val="28"/>
          <w:lang w:eastAsia="ar-SA"/>
        </w:rPr>
      </w:pPr>
    </w:p>
    <w:p w:rsidR="007045BA" w:rsidRPr="007045BA" w:rsidRDefault="007045BA" w:rsidP="007045BA">
      <w:pPr>
        <w:rPr>
          <w:rFonts w:eastAsia="Times New Roman" w:cstheme="minorHAnsi"/>
          <w:kern w:val="1"/>
          <w:sz w:val="28"/>
          <w:szCs w:val="28"/>
          <w:lang w:eastAsia="ar-SA"/>
        </w:rPr>
      </w:pPr>
      <w:r w:rsidRPr="007045BA">
        <w:rPr>
          <w:rFonts w:eastAsia="Times New Roman" w:cstheme="minorHAnsi"/>
          <w:kern w:val="1"/>
          <w:sz w:val="28"/>
          <w:szCs w:val="28"/>
          <w:lang w:eastAsia="ar-SA"/>
        </w:rPr>
        <w:br w:type="page"/>
      </w:r>
    </w:p>
    <w:p w:rsidR="007045BA" w:rsidRPr="007045BA" w:rsidRDefault="00C75369" w:rsidP="007045BA">
      <w:pPr>
        <w:widowControl w:val="0"/>
        <w:overflowPunct w:val="0"/>
        <w:spacing w:after="240" w:line="360" w:lineRule="auto"/>
        <w:ind w:right="-134"/>
        <w:jc w:val="both"/>
        <w:rPr>
          <w:rFonts w:eastAsia="Times New Roman" w:cstheme="minorHAnsi"/>
          <w:b/>
          <w:kern w:val="22"/>
          <w:sz w:val="24"/>
          <w:szCs w:val="24"/>
          <w:lang w:eastAsia="ar-SA"/>
        </w:rPr>
      </w:pPr>
      <w:r w:rsidRPr="00C75369">
        <w:rPr>
          <w:rFonts w:eastAsia="Times New Roman" w:cstheme="minorHAnsi"/>
          <w:b/>
          <w:kern w:val="22"/>
          <w:sz w:val="24"/>
          <w:szCs w:val="24"/>
          <w:lang w:eastAsia="ar-SA"/>
        </w:rPr>
        <w:lastRenderedPageBreak/>
        <w:t xml:space="preserve">1.1.13.1. </w:t>
      </w:r>
      <w:r w:rsidR="007045BA" w:rsidRPr="007045BA">
        <w:rPr>
          <w:rFonts w:eastAsia="Times New Roman" w:cstheme="minorHAnsi"/>
          <w:b/>
          <w:kern w:val="22"/>
          <w:sz w:val="24"/>
          <w:szCs w:val="24"/>
          <w:lang w:eastAsia="ar-SA"/>
        </w:rPr>
        <w:t>Ingresos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7045BA" w:rsidRPr="007045BA" w:rsidTr="007045BA">
        <w:trPr>
          <w:trHeight w:val="263"/>
          <w:jc w:val="center"/>
        </w:trPr>
        <w:tc>
          <w:tcPr>
            <w:tcW w:w="3600"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bookmarkStart w:id="80" w:name="OLE_LINK346"/>
            <w:bookmarkStart w:id="81" w:name="OLE_LINK347"/>
            <w:bookmarkStart w:id="82" w:name="OLE_LINK348"/>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63"/>
          <w:jc w:val="center"/>
        </w:trPr>
        <w:tc>
          <w:tcPr>
            <w:tcW w:w="3600"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r w:rsidRPr="007045BA">
              <w:rPr>
                <w:rFonts w:eastAsia="Times New Roman" w:cstheme="minorHAnsi"/>
                <w:bCs/>
                <w:sz w:val="20"/>
                <w:szCs w:val="20"/>
                <w:lang w:eastAsia="es-ES"/>
              </w:rPr>
              <w:t>Reclasificación al excedente del ejercicio</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463.341,17</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475.319,44</w:t>
            </w:r>
          </w:p>
        </w:tc>
      </w:tr>
    </w:tbl>
    <w:p w:rsidR="007045BA" w:rsidRPr="007045BA" w:rsidRDefault="007045BA" w:rsidP="007045BA">
      <w:pPr>
        <w:widowControl w:val="0"/>
        <w:overflowPunct w:val="0"/>
        <w:spacing w:after="0" w:line="240" w:lineRule="auto"/>
        <w:ind w:right="-136"/>
        <w:jc w:val="both"/>
        <w:rPr>
          <w:rFonts w:eastAsia="Times New Roman" w:cstheme="minorHAnsi"/>
          <w:b/>
          <w:kern w:val="22"/>
          <w:sz w:val="20"/>
          <w:szCs w:val="20"/>
          <w:lang w:eastAsia="ar-SA"/>
        </w:rPr>
      </w:pPr>
    </w:p>
    <w:p w:rsidR="007045BA" w:rsidRPr="007045BA" w:rsidRDefault="007045BA" w:rsidP="007045BA">
      <w:pPr>
        <w:widowControl w:val="0"/>
        <w:overflowPunct w:val="0"/>
        <w:spacing w:after="0" w:line="240" w:lineRule="auto"/>
        <w:ind w:right="-136"/>
        <w:jc w:val="both"/>
        <w:rPr>
          <w:rFonts w:eastAsia="Times New Roman" w:cstheme="minorHAnsi"/>
          <w:b/>
          <w:kern w:val="22"/>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7045BA" w:rsidRPr="007045BA" w:rsidTr="007045BA">
        <w:trPr>
          <w:trHeight w:val="263"/>
          <w:jc w:val="center"/>
        </w:trPr>
        <w:tc>
          <w:tcPr>
            <w:tcW w:w="3500" w:type="dxa"/>
            <w:tcBorders>
              <w:top w:val="nil"/>
              <w:left w:val="nil"/>
              <w:bottom w:val="single" w:sz="4" w:space="0" w:color="808080"/>
              <w:right w:val="single" w:sz="4" w:space="0" w:color="FFFFFF"/>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sz w:val="20"/>
                <w:szCs w:val="20"/>
                <w:lang w:eastAsia="es-ES"/>
              </w:rPr>
            </w:pPr>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63"/>
          <w:jc w:val="center"/>
        </w:trPr>
        <w:tc>
          <w:tcPr>
            <w:tcW w:w="3600"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kern w:val="1"/>
                <w:sz w:val="20"/>
                <w:szCs w:val="20"/>
                <w:lang w:eastAsia="ar-SA"/>
              </w:rPr>
            </w:pPr>
            <w:r w:rsidRPr="007045BA">
              <w:rPr>
                <w:rFonts w:eastAsia="Times New Roman" w:cstheme="minorHAnsi"/>
                <w:bCs/>
                <w:sz w:val="20"/>
                <w:szCs w:val="20"/>
                <w:lang w:eastAsia="es-ES"/>
              </w:rPr>
              <w:t>Colaboraciones</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130.000,00</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130.000,00</w:t>
            </w:r>
          </w:p>
        </w:tc>
      </w:tr>
    </w:tbl>
    <w:p w:rsidR="007045BA" w:rsidRPr="007045BA" w:rsidRDefault="007045BA" w:rsidP="007045BA">
      <w:pPr>
        <w:widowControl w:val="0"/>
        <w:overflowPunct w:val="0"/>
        <w:spacing w:after="0" w:line="240" w:lineRule="auto"/>
        <w:ind w:right="-136"/>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right="-136"/>
        <w:jc w:val="both"/>
        <w:rPr>
          <w:rFonts w:eastAsia="Times New Roman" w:cstheme="minorHAnsi"/>
          <w:kern w:val="1"/>
          <w:sz w:val="20"/>
          <w:szCs w:val="20"/>
          <w:lang w:eastAsia="ar-S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7045BA" w:rsidRPr="007045BA" w:rsidTr="007045B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55"/>
        </w:trPr>
        <w:tc>
          <w:tcPr>
            <w:tcW w:w="3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Times New Roman" w:cstheme="minorHAnsi"/>
                <w:color w:val="FFFFFF"/>
                <w:kern w:val="1"/>
                <w:sz w:val="20"/>
                <w:szCs w:val="20"/>
                <w:lang w:eastAsia="ar-SA"/>
              </w:rPr>
            </w:pPr>
            <w:r w:rsidRPr="007045BA">
              <w:rPr>
                <w:rFonts w:eastAsia="Times New Roman" w:cstheme="minorHAnsi"/>
                <w:bCs/>
                <w:sz w:val="20"/>
                <w:szCs w:val="20"/>
                <w:lang w:eastAsia="es-ES"/>
              </w:rPr>
              <w:t>Venta de bienes y prestación de servicios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16.389,17</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1.881,44</w:t>
            </w:r>
          </w:p>
        </w:tc>
      </w:tr>
    </w:tbl>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tbl>
      <w:tblPr>
        <w:tblW w:w="0" w:type="auto"/>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7045BA" w:rsidRPr="007045BA" w:rsidTr="007045B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rPr>
                <w:rFonts w:eastAsia="Times New Roman" w:cstheme="minorHAnsi"/>
                <w:color w:val="FFFFFF"/>
                <w:kern w:val="1"/>
                <w:sz w:val="20"/>
                <w:szCs w:val="20"/>
                <w:lang w:eastAsia="ar-SA"/>
              </w:rPr>
            </w:pPr>
            <w:r w:rsidRPr="007045BA">
              <w:rPr>
                <w:rFonts w:eastAsia="Times New Roman" w:cstheme="minorHAnsi"/>
                <w:bCs/>
                <w:sz w:val="20"/>
                <w:szCs w:val="20"/>
                <w:lang w:eastAsia="es-ES"/>
              </w:rPr>
              <w:t>Otras subvenciones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0,00</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0,00</w:t>
            </w:r>
          </w:p>
        </w:tc>
      </w:tr>
    </w:tbl>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tbl>
      <w:tblPr>
        <w:tblW w:w="0" w:type="auto"/>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7045BA" w:rsidRPr="007045BA" w:rsidTr="007045B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rPr>
                <w:rFonts w:eastAsia="Times New Roman" w:cstheme="minorHAnsi"/>
                <w:color w:val="FFFFFF"/>
                <w:kern w:val="1"/>
                <w:sz w:val="20"/>
                <w:szCs w:val="20"/>
                <w:lang w:eastAsia="ar-SA"/>
              </w:rPr>
            </w:pPr>
            <w:r w:rsidRPr="007045BA">
              <w:rPr>
                <w:rFonts w:eastAsia="Times New Roman" w:cstheme="minorHAnsi"/>
                <w:bCs/>
                <w:sz w:val="20"/>
                <w:szCs w:val="20"/>
                <w:lang w:eastAsia="es-ES"/>
              </w:rPr>
              <w:t>Reintegro de ayudas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3.750,00</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2.040,87</w:t>
            </w:r>
          </w:p>
        </w:tc>
      </w:tr>
    </w:tbl>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tbl>
      <w:tblPr>
        <w:tblpPr w:leftFromText="141" w:rightFromText="141" w:vertAnchor="text" w:horzAnchor="page" w:tblpX="3241"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7045BA" w:rsidRPr="007045BA" w:rsidTr="007045BA">
        <w:trPr>
          <w:trHeight w:val="255"/>
        </w:trPr>
        <w:tc>
          <w:tcPr>
            <w:tcW w:w="3600"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rPr>
                <w:rFonts w:eastAsia="Times New Roman" w:cstheme="minorHAnsi"/>
                <w:bCs/>
                <w:color w:val="FFFFFF"/>
                <w:sz w:val="20"/>
                <w:szCs w:val="20"/>
                <w:lang w:eastAsia="es-ES"/>
              </w:rPr>
            </w:pPr>
            <w:r w:rsidRPr="007045BA">
              <w:rPr>
                <w:rFonts w:eastAsia="Times New Roman" w:cstheme="minorHAnsi"/>
                <w:bCs/>
                <w:sz w:val="20"/>
                <w:szCs w:val="20"/>
                <w:lang w:eastAsia="es-ES"/>
              </w:rPr>
              <w:t>Ingresos Excepcionales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0,11</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kern w:val="1"/>
                <w:sz w:val="20"/>
                <w:szCs w:val="20"/>
                <w:lang w:eastAsia="ar-SA"/>
              </w:rPr>
            </w:pPr>
            <w:r w:rsidRPr="007045BA">
              <w:rPr>
                <w:rFonts w:eastAsia="Times New Roman" w:cstheme="minorHAnsi"/>
                <w:kern w:val="1"/>
                <w:sz w:val="20"/>
                <w:szCs w:val="20"/>
                <w:lang w:eastAsia="ar-SA"/>
              </w:rPr>
              <w:t>8,66</w:t>
            </w:r>
          </w:p>
        </w:tc>
      </w:tr>
    </w:tbl>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p w:rsidR="007045BA" w:rsidRPr="007045BA" w:rsidRDefault="007045BA" w:rsidP="007045BA">
      <w:pPr>
        <w:widowControl w:val="0"/>
        <w:overflowPunct w:val="0"/>
        <w:spacing w:after="0" w:line="240" w:lineRule="auto"/>
        <w:ind w:left="360"/>
        <w:jc w:val="both"/>
        <w:rPr>
          <w:rFonts w:eastAsia="Times New Roman" w:cstheme="minorHAnsi"/>
          <w:kern w:val="1"/>
          <w:sz w:val="20"/>
          <w:szCs w:val="20"/>
          <w:lang w:eastAsia="ar-SA"/>
        </w:rPr>
      </w:pPr>
    </w:p>
    <w:p w:rsidR="007045BA" w:rsidRPr="007045BA" w:rsidRDefault="007045BA" w:rsidP="007045BA">
      <w:pPr>
        <w:rPr>
          <w:rFonts w:eastAsia="Times New Roman" w:cstheme="minorHAnsi"/>
          <w:kern w:val="1"/>
          <w:sz w:val="18"/>
          <w:szCs w:val="1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7045BA" w:rsidRPr="007045BA" w:rsidTr="007045BA">
        <w:trPr>
          <w:trHeight w:val="263"/>
          <w:jc w:val="center"/>
        </w:trPr>
        <w:tc>
          <w:tcPr>
            <w:tcW w:w="3466"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0" w:line="240" w:lineRule="auto"/>
              <w:jc w:val="center"/>
              <w:rPr>
                <w:rFonts w:eastAsia="Arial Unicode MS" w:cstheme="minorHAnsi"/>
                <w:b/>
                <w:bCs/>
                <w:color w:val="FFFFFF"/>
                <w:sz w:val="20"/>
                <w:szCs w:val="20"/>
                <w:lang w:eastAsia="es-ES"/>
              </w:rPr>
            </w:pPr>
            <w:r w:rsidRPr="007045BA">
              <w:rPr>
                <w:rFonts w:eastAsia="Times New Roman" w:cstheme="minorHAnsi"/>
                <w:b/>
                <w:bCs/>
                <w:color w:val="FFFFFF"/>
                <w:sz w:val="20"/>
                <w:szCs w:val="20"/>
                <w:lang w:eastAsia="es-ES"/>
              </w:rPr>
              <w:t>2022</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spacing w:after="0" w:line="240" w:lineRule="auto"/>
              <w:jc w:val="center"/>
              <w:rPr>
                <w:rFonts w:eastAsia="Times New Roman" w:cstheme="minorHAnsi"/>
                <w:b/>
                <w:bCs/>
                <w:color w:val="FFFFFF"/>
                <w:sz w:val="20"/>
                <w:szCs w:val="20"/>
                <w:lang w:eastAsia="es-ES"/>
              </w:rPr>
            </w:pPr>
            <w:r w:rsidRPr="007045BA">
              <w:rPr>
                <w:rFonts w:eastAsia="Times New Roman" w:cstheme="minorHAnsi"/>
                <w:b/>
                <w:bCs/>
                <w:color w:val="FFFFFF"/>
                <w:sz w:val="20"/>
                <w:szCs w:val="20"/>
                <w:lang w:eastAsia="es-ES"/>
              </w:rPr>
              <w:t>2021</w:t>
            </w:r>
          </w:p>
        </w:tc>
      </w:tr>
      <w:tr w:rsidR="007045BA" w:rsidRPr="007045BA" w:rsidTr="007045BA">
        <w:trPr>
          <w:trHeight w:val="263"/>
          <w:jc w:val="center"/>
        </w:trPr>
        <w:tc>
          <w:tcPr>
            <w:tcW w:w="3600"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widowControl w:val="0"/>
              <w:overflowPunct w:val="0"/>
              <w:spacing w:after="0" w:line="240" w:lineRule="auto"/>
              <w:rPr>
                <w:rFonts w:eastAsia="Times New Roman" w:cstheme="minorHAnsi"/>
                <w:b/>
                <w:kern w:val="1"/>
                <w:sz w:val="20"/>
                <w:szCs w:val="20"/>
                <w:lang w:eastAsia="ar-SA"/>
              </w:rPr>
            </w:pPr>
            <w:r w:rsidRPr="007045BA">
              <w:rPr>
                <w:rFonts w:eastAsia="Times New Roman" w:cstheme="minorHAnsi"/>
                <w:b/>
                <w:bCs/>
                <w:sz w:val="20"/>
                <w:szCs w:val="20"/>
                <w:lang w:eastAsia="es-ES"/>
              </w:rPr>
              <w:t>TOTAL INGRESOS</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7045BA" w:rsidRPr="007045BA" w:rsidRDefault="007045BA" w:rsidP="007045BA">
            <w:pPr>
              <w:widowControl w:val="0"/>
              <w:overflowPunct w:val="0"/>
              <w:spacing w:after="0" w:line="240" w:lineRule="auto"/>
              <w:jc w:val="center"/>
              <w:rPr>
                <w:rFonts w:eastAsia="Times New Roman" w:cstheme="minorHAnsi"/>
                <w:b/>
                <w:kern w:val="1"/>
                <w:sz w:val="20"/>
                <w:szCs w:val="20"/>
                <w:lang w:eastAsia="ar-SA"/>
              </w:rPr>
            </w:pPr>
            <w:r w:rsidRPr="007045BA">
              <w:rPr>
                <w:rFonts w:eastAsia="Times New Roman" w:cstheme="minorHAnsi"/>
                <w:b/>
                <w:kern w:val="1"/>
                <w:sz w:val="20"/>
                <w:szCs w:val="20"/>
                <w:lang w:eastAsia="ar-SA"/>
              </w:rPr>
              <w:t>613.480,45</w:t>
            </w:r>
          </w:p>
        </w:tc>
        <w:tc>
          <w:tcPr>
            <w:tcW w:w="1089" w:type="dxa"/>
            <w:tcBorders>
              <w:top w:val="single" w:sz="4" w:space="0" w:color="808080"/>
              <w:left w:val="single" w:sz="4" w:space="0" w:color="808080"/>
              <w:bottom w:val="single" w:sz="4" w:space="0" w:color="808080"/>
              <w:right w:val="single" w:sz="4" w:space="0" w:color="808080"/>
            </w:tcBorders>
            <w:vAlign w:val="bottom"/>
          </w:tcPr>
          <w:p w:rsidR="007045BA" w:rsidRPr="007045BA" w:rsidRDefault="007045BA" w:rsidP="007045BA">
            <w:pPr>
              <w:widowControl w:val="0"/>
              <w:overflowPunct w:val="0"/>
              <w:spacing w:after="0" w:line="240" w:lineRule="auto"/>
              <w:jc w:val="center"/>
              <w:rPr>
                <w:rFonts w:eastAsia="Times New Roman" w:cstheme="minorHAnsi"/>
                <w:b/>
                <w:kern w:val="1"/>
                <w:sz w:val="20"/>
                <w:szCs w:val="20"/>
                <w:lang w:eastAsia="ar-SA"/>
              </w:rPr>
            </w:pPr>
            <w:r w:rsidRPr="007045BA">
              <w:rPr>
                <w:rFonts w:eastAsia="Times New Roman" w:cstheme="minorHAnsi"/>
                <w:b/>
                <w:kern w:val="1"/>
                <w:sz w:val="20"/>
                <w:szCs w:val="20"/>
                <w:lang w:eastAsia="ar-SA"/>
              </w:rPr>
              <w:t>609.250,41</w:t>
            </w:r>
          </w:p>
        </w:tc>
      </w:tr>
      <w:bookmarkEnd w:id="80"/>
      <w:bookmarkEnd w:id="81"/>
      <w:bookmarkEnd w:id="82"/>
    </w:tbl>
    <w:p w:rsidR="007045BA" w:rsidRPr="007045BA" w:rsidRDefault="007045BA" w:rsidP="007045BA">
      <w:pPr>
        <w:rPr>
          <w:rFonts w:eastAsia="Times New Roman" w:cstheme="minorHAnsi"/>
          <w:kern w:val="1"/>
          <w:sz w:val="18"/>
          <w:szCs w:val="18"/>
          <w:lang w:eastAsia="ar-SA"/>
        </w:rPr>
      </w:pPr>
    </w:p>
    <w:p w:rsidR="007045BA" w:rsidRPr="007045BA" w:rsidRDefault="007045BA" w:rsidP="007045BA">
      <w:pPr>
        <w:rPr>
          <w:rFonts w:eastAsia="Times New Roman" w:cstheme="minorHAnsi"/>
          <w:kern w:val="1"/>
          <w:sz w:val="18"/>
          <w:szCs w:val="18"/>
          <w:lang w:eastAsia="ar-SA"/>
        </w:rPr>
      </w:pPr>
      <w:r w:rsidRPr="007045BA">
        <w:rPr>
          <w:rFonts w:eastAsia="Times New Roman" w:cstheme="minorHAnsi"/>
          <w:kern w:val="1"/>
          <w:sz w:val="18"/>
          <w:szCs w:val="18"/>
          <w:lang w:eastAsia="ar-SA"/>
        </w:rPr>
        <w:br w:type="page"/>
      </w:r>
    </w:p>
    <w:p w:rsidR="007045BA" w:rsidRPr="007045BA" w:rsidRDefault="007A6B1E" w:rsidP="007045BA">
      <w:pPr>
        <w:spacing w:after="0" w:line="240" w:lineRule="auto"/>
        <w:jc w:val="right"/>
        <w:rPr>
          <w:rFonts w:eastAsia="Times New Roman" w:cstheme="minorHAnsi"/>
          <w:b/>
          <w:kern w:val="1"/>
          <w:sz w:val="28"/>
          <w:szCs w:val="20"/>
          <w:lang w:eastAsia="ar-SA"/>
        </w:rPr>
      </w:pPr>
      <w:r>
        <w:rPr>
          <w:rFonts w:eastAsia="Times New Roman" w:cstheme="minorHAnsi"/>
          <w:b/>
          <w:kern w:val="1"/>
          <w:sz w:val="28"/>
          <w:szCs w:val="24"/>
          <w:lang w:eastAsia="ar-SA"/>
        </w:rPr>
        <w:lastRenderedPageBreak/>
        <w:t>1.1.14</w:t>
      </w:r>
      <w:r w:rsidRPr="007A6B1E">
        <w:rPr>
          <w:rFonts w:eastAsia="Times New Roman" w:cstheme="minorHAnsi"/>
          <w:b/>
          <w:kern w:val="1"/>
          <w:sz w:val="28"/>
          <w:szCs w:val="24"/>
          <w:lang w:eastAsia="ar-SA"/>
        </w:rPr>
        <w:t xml:space="preserve">. </w:t>
      </w:r>
      <w:r w:rsidR="007045BA" w:rsidRPr="007045BA">
        <w:rPr>
          <w:rFonts w:eastAsia="Times New Roman" w:cstheme="minorHAnsi"/>
          <w:b/>
          <w:kern w:val="1"/>
          <w:sz w:val="28"/>
          <w:szCs w:val="24"/>
          <w:lang w:eastAsia="ar-SA"/>
        </w:rPr>
        <w:t>Subvenciones, donaciones y legados</w:t>
      </w:r>
    </w:p>
    <w:p w:rsidR="007045BA" w:rsidRPr="007045BA" w:rsidRDefault="007045BA" w:rsidP="007045BA">
      <w:pPr>
        <w:widowControl w:val="0"/>
        <w:overflowPunct w:val="0"/>
        <w:spacing w:after="0"/>
        <w:ind w:right="-20"/>
        <w:jc w:val="both"/>
        <w:rPr>
          <w:rFonts w:eastAsia="Times New Roman" w:cstheme="minorHAnsi"/>
          <w:kern w:val="1"/>
          <w:szCs w:val="20"/>
          <w:lang w:eastAsia="ar-SA"/>
        </w:rPr>
      </w:pPr>
    </w:p>
    <w:p w:rsidR="007045BA" w:rsidRPr="007045BA" w:rsidRDefault="007045BA" w:rsidP="007045BA">
      <w:pPr>
        <w:widowControl w:val="0"/>
        <w:overflowPunct w:val="0"/>
        <w:spacing w:after="0"/>
        <w:ind w:right="-20"/>
        <w:jc w:val="both"/>
        <w:rPr>
          <w:rFonts w:eastAsia="Times New Roman" w:cstheme="minorHAnsi"/>
          <w:kern w:val="1"/>
          <w:szCs w:val="20"/>
          <w:lang w:eastAsia="ar-SA"/>
        </w:rPr>
      </w:pPr>
      <w:r w:rsidRPr="007045BA">
        <w:rPr>
          <w:rFonts w:eastAsia="Times New Roman" w:cstheme="minorHAnsi"/>
          <w:kern w:val="1"/>
          <w:szCs w:val="20"/>
          <w:lang w:eastAsia="ar-SA"/>
        </w:rPr>
        <w:t xml:space="preserve">       Subvenciones, donaciones y legados recogidos en la partida de Patrimonio Neto:</w:t>
      </w:r>
    </w:p>
    <w:p w:rsidR="007045BA" w:rsidRPr="007045BA" w:rsidRDefault="007045BA" w:rsidP="007045BA">
      <w:pPr>
        <w:widowControl w:val="0"/>
        <w:overflowPunct w:val="0"/>
        <w:spacing w:after="0"/>
        <w:ind w:right="-20"/>
        <w:jc w:val="both"/>
        <w:rPr>
          <w:rFonts w:eastAsia="Times New Roman" w:cstheme="minorHAnsi"/>
          <w:kern w:val="1"/>
          <w:szCs w:val="20"/>
          <w:lang w:eastAsia="ar-SA"/>
        </w:rPr>
      </w:pPr>
    </w:p>
    <w:tbl>
      <w:tblPr>
        <w:tblW w:w="8347" w:type="dxa"/>
        <w:jc w:val="center"/>
        <w:tblCellMar>
          <w:left w:w="0" w:type="dxa"/>
          <w:right w:w="0" w:type="dxa"/>
        </w:tblCellMar>
        <w:tblLook w:val="0000" w:firstRow="0" w:lastRow="0" w:firstColumn="0" w:lastColumn="0" w:noHBand="0" w:noVBand="0"/>
      </w:tblPr>
      <w:tblGrid>
        <w:gridCol w:w="3902"/>
        <w:gridCol w:w="901"/>
        <w:gridCol w:w="1151"/>
        <w:gridCol w:w="754"/>
        <w:gridCol w:w="754"/>
        <w:gridCol w:w="885"/>
      </w:tblGrid>
      <w:tr w:rsidR="007045BA" w:rsidRPr="007045BA" w:rsidTr="007045BA">
        <w:trPr>
          <w:trHeight w:val="459"/>
          <w:jc w:val="center"/>
        </w:trPr>
        <w:tc>
          <w:tcPr>
            <w:tcW w:w="0" w:type="auto"/>
            <w:gridSpan w:val="6"/>
            <w:tcBorders>
              <w:top w:val="single" w:sz="4" w:space="0" w:color="FFFFFF"/>
              <w:left w:val="single" w:sz="4" w:space="0" w:color="808080"/>
              <w:bottom w:val="single" w:sz="4" w:space="0" w:color="FFFFFF"/>
              <w:right w:val="single" w:sz="4" w:space="0" w:color="808080"/>
            </w:tcBorders>
            <w:shd w:val="clear" w:color="auto" w:fill="808080"/>
            <w:tcMar>
              <w:top w:w="0"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b/>
                <w:bCs/>
                <w:color w:val="FFFFFF"/>
                <w:sz w:val="18"/>
                <w:szCs w:val="18"/>
                <w:lang w:eastAsia="es-ES"/>
              </w:rPr>
            </w:pPr>
            <w:r w:rsidRPr="007045BA">
              <w:rPr>
                <w:rFonts w:cstheme="minorHAnsi"/>
                <w:b/>
                <w:bCs/>
                <w:color w:val="FFFFFF"/>
                <w:sz w:val="18"/>
                <w:szCs w:val="18"/>
                <w:lang w:eastAsia="es-ES"/>
              </w:rPr>
              <w:t>SUBVENCIONES DONACIONES Y LEGADOS RECIBIDOS 2022</w:t>
            </w:r>
          </w:p>
        </w:tc>
      </w:tr>
      <w:tr w:rsidR="007045BA" w:rsidRPr="007045BA" w:rsidTr="007045BA">
        <w:trPr>
          <w:cantSplit/>
          <w:trHeight w:val="194"/>
          <w:jc w:val="center"/>
        </w:trPr>
        <w:tc>
          <w:tcPr>
            <w:tcW w:w="0" w:type="auto"/>
            <w:vMerge w:val="restart"/>
            <w:tcBorders>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Cuentas</w:t>
            </w:r>
          </w:p>
        </w:tc>
        <w:tc>
          <w:tcPr>
            <w:tcW w:w="0" w:type="auto"/>
            <w:gridSpan w:val="4"/>
            <w:tcBorders>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Características</w:t>
            </w:r>
          </w:p>
        </w:tc>
        <w:tc>
          <w:tcPr>
            <w:tcW w:w="0" w:type="auto"/>
            <w:vMerge w:val="restart"/>
            <w:tcBorders>
              <w:top w:val="nil"/>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TOTAL</w:t>
            </w:r>
          </w:p>
        </w:tc>
      </w:tr>
      <w:tr w:rsidR="007045BA" w:rsidRPr="007045BA" w:rsidTr="007045BA">
        <w:trPr>
          <w:cantSplit/>
          <w:trHeight w:val="194"/>
          <w:jc w:val="center"/>
        </w:trPr>
        <w:tc>
          <w:tcPr>
            <w:tcW w:w="0" w:type="auto"/>
            <w:vMerge/>
            <w:tcBorders>
              <w:top w:val="single" w:sz="4" w:space="0" w:color="FFFFFF"/>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spacing w:afterLines="20" w:after="48"/>
              <w:rPr>
                <w:rFonts w:eastAsia="Arial Unicode MS" w:cstheme="minorHAnsi"/>
                <w:sz w:val="18"/>
                <w:szCs w:val="18"/>
                <w:lang w:eastAsia="es-ES"/>
              </w:rP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Actividad Propia</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Actividad Mercantil</w:t>
            </w: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spacing w:afterLines="20" w:after="48"/>
              <w:rPr>
                <w:rFonts w:eastAsia="Arial Unicode MS" w:cstheme="minorHAnsi"/>
                <w:color w:val="FFFFFF"/>
                <w:sz w:val="18"/>
                <w:szCs w:val="18"/>
                <w:lang w:eastAsia="es-ES"/>
              </w:rPr>
            </w:pPr>
          </w:p>
        </w:tc>
      </w:tr>
      <w:tr w:rsidR="007045BA" w:rsidRPr="007045BA" w:rsidTr="007045BA">
        <w:trPr>
          <w:cantSplit/>
          <w:trHeight w:val="267"/>
          <w:jc w:val="center"/>
        </w:trPr>
        <w:tc>
          <w:tcPr>
            <w:tcW w:w="0" w:type="auto"/>
            <w:vMerge/>
            <w:tcBorders>
              <w:top w:val="single" w:sz="4" w:space="0" w:color="FFFFFF"/>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spacing w:afterLines="20" w:after="48"/>
              <w:rPr>
                <w:rFonts w:eastAsia="Arial Unicode MS" w:cstheme="minorHAnsi"/>
                <w:sz w:val="18"/>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 xml:space="preserve">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 xml:space="preserve">No 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spacing w:afterLines="20" w:after="48"/>
              <w:rPr>
                <w:rFonts w:eastAsia="Arial Unicode MS" w:cstheme="minorHAnsi"/>
                <w:sz w:val="18"/>
                <w:szCs w:val="18"/>
                <w:lang w:eastAsia="es-ES"/>
              </w:rPr>
            </w:pPr>
          </w:p>
        </w:tc>
      </w:tr>
      <w:tr w:rsidR="007045BA" w:rsidRPr="007045BA" w:rsidTr="007045BA">
        <w:trPr>
          <w:trHeight w:val="194"/>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rPr>
                <w:rFonts w:eastAsia="Arial Unicode MS" w:cstheme="minorHAnsi"/>
                <w:sz w:val="18"/>
                <w:szCs w:val="18"/>
                <w:lang w:eastAsia="es-ES"/>
              </w:rPr>
            </w:pPr>
            <w:bookmarkStart w:id="83" w:name="_Hlk1925002"/>
            <w:r w:rsidRPr="007045BA">
              <w:rPr>
                <w:rFonts w:cstheme="minorHAnsi"/>
                <w:sz w:val="18"/>
                <w:szCs w:val="18"/>
                <w:lang w:eastAsia="es-ES"/>
              </w:rPr>
              <w:t>Otras subvenciones, donaciones y legados</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545.351,08</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545.351,08</w:t>
            </w:r>
          </w:p>
        </w:tc>
      </w:tr>
      <w:tr w:rsidR="007045BA" w:rsidRPr="007045BA" w:rsidTr="007045BA">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bookmarkStart w:id="84" w:name="_Hlk536102490"/>
            <w:r w:rsidRPr="007045BA">
              <w:rPr>
                <w:rFonts w:cstheme="minorHAnsi"/>
                <w:color w:val="FFFFFF"/>
                <w:sz w:val="18"/>
                <w:szCs w:val="18"/>
                <w:lang w:eastAsia="es-ES"/>
              </w:rPr>
              <w:t>TOTAL PERIODIFICABLES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b/>
                <w:color w:val="FFFFFF" w:themeColor="background1"/>
                <w:sz w:val="18"/>
                <w:szCs w:val="18"/>
                <w:lang w:eastAsia="es-ES"/>
              </w:rPr>
            </w:pPr>
            <w:r w:rsidRPr="007045BA">
              <w:rPr>
                <w:rFonts w:cstheme="minorHAnsi"/>
                <w:b/>
                <w:color w:val="FFFFFF" w:themeColor="background1"/>
                <w:sz w:val="18"/>
                <w:szCs w:val="18"/>
                <w:lang w:eastAsia="es-ES"/>
              </w:rPr>
              <w:t>545.351,08</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b/>
                <w:color w:val="FFFFFF" w:themeColor="background1"/>
                <w:sz w:val="18"/>
                <w:szCs w:val="18"/>
                <w:lang w:eastAsia="es-ES"/>
              </w:rPr>
            </w:pPr>
            <w:r w:rsidRPr="007045BA">
              <w:rPr>
                <w:rFonts w:cstheme="minorHAnsi"/>
                <w:b/>
                <w:color w:val="FFFFFF" w:themeColor="background1"/>
                <w:sz w:val="18"/>
                <w:szCs w:val="18"/>
                <w:lang w:eastAsia="es-ES"/>
              </w:rPr>
              <w:t>545.351,08</w:t>
            </w:r>
          </w:p>
        </w:tc>
      </w:tr>
      <w:bookmarkEnd w:id="84"/>
      <w:tr w:rsidR="007045BA" w:rsidRPr="007045BA" w:rsidTr="007045BA">
        <w:trPr>
          <w:trHeight w:val="11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bookmarkStart w:id="85" w:name="_GoBack"/>
            <w:bookmarkEnd w:id="85"/>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r>
      <w:tr w:rsidR="007045BA" w:rsidRPr="007045BA" w:rsidTr="007045BA">
        <w:trPr>
          <w:trHeight w:val="172"/>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rPr>
                <w:rFonts w:eastAsia="Arial Unicode MS" w:cstheme="minorHAnsi"/>
                <w:sz w:val="18"/>
                <w:szCs w:val="18"/>
                <w:lang w:eastAsia="es-ES"/>
              </w:rPr>
            </w:pPr>
            <w:r w:rsidRPr="007045BA">
              <w:rPr>
                <w:rFonts w:cstheme="minorHAnsi"/>
                <w:sz w:val="18"/>
                <w:szCs w:val="18"/>
                <w:lang w:eastAsia="es-ES"/>
              </w:rPr>
              <w:t>Subvenciones oficiales a la explotación</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0000"/>
                <w:sz w:val="18"/>
                <w:szCs w:val="18"/>
                <w:lang w:eastAsia="es-ES"/>
              </w:rPr>
            </w:pPr>
            <w:r w:rsidRPr="007045BA">
              <w:rPr>
                <w:rFonts w:cstheme="minorHAnsi"/>
                <w:sz w:val="18"/>
                <w:szCs w:val="18"/>
                <w:lang w:eastAsia="es-ES"/>
              </w:rPr>
              <w:t>-</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sz w:val="18"/>
                <w:szCs w:val="18"/>
                <w:lang w:eastAsia="es-ES"/>
              </w:rPr>
            </w:pPr>
            <w:r w:rsidRPr="007045BA">
              <w:rPr>
                <w:rFonts w:cstheme="minorHAnsi"/>
                <w:sz w:val="18"/>
                <w:szCs w:val="18"/>
                <w:lang w:eastAsia="es-ES"/>
              </w:rPr>
              <w:t>-</w:t>
            </w:r>
          </w:p>
        </w:tc>
      </w:tr>
      <w:tr w:rsidR="007045BA" w:rsidRPr="007045BA" w:rsidTr="007045BA">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8"/>
                <w:szCs w:val="18"/>
                <w:lang w:eastAsia="es-ES"/>
              </w:rPr>
            </w:pPr>
            <w:r w:rsidRPr="007045BA">
              <w:rPr>
                <w:rFonts w:cstheme="minorHAnsi"/>
                <w:color w:val="FFFFFF"/>
                <w:sz w:val="18"/>
                <w:szCs w:val="18"/>
                <w:lang w:eastAsia="es-ES"/>
              </w:rPr>
              <w:t>TOTAL NO PERIODIFICABLES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cstheme="minorHAnsi"/>
                <w:b/>
                <w:color w:val="FFFFFF" w:themeColor="background1"/>
                <w:sz w:val="18"/>
                <w:szCs w:val="18"/>
                <w:lang w:eastAsia="es-ES"/>
              </w:rPr>
            </w:pPr>
            <w:r w:rsidRPr="007045BA">
              <w:rPr>
                <w:rFonts w:cstheme="minorHAnsi"/>
                <w:b/>
                <w:color w:val="FFFFFF" w:themeColor="background1"/>
                <w:sz w:val="18"/>
                <w:szCs w:val="18"/>
                <w:lang w:eastAsia="es-ES"/>
              </w:rPr>
              <w:t>-</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sz w:val="18"/>
                <w:szCs w:val="18"/>
                <w:lang w:eastAsia="es-ES"/>
              </w:rPr>
            </w:pPr>
            <w:r w:rsidRPr="007045BA">
              <w:rPr>
                <w:rFonts w:cstheme="minorHAnsi"/>
                <w:b/>
                <w:color w:val="FFFFFF" w:themeColor="background1"/>
                <w:sz w:val="18"/>
                <w:szCs w:val="18"/>
                <w:lang w:eastAsia="es-ES"/>
              </w:rPr>
              <w:t>-</w:t>
            </w:r>
          </w:p>
        </w:tc>
      </w:tr>
      <w:tr w:rsidR="007045BA" w:rsidRPr="007045BA" w:rsidTr="007045BA">
        <w:trPr>
          <w:trHeight w:val="19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sz w:val="18"/>
                <w:szCs w:val="18"/>
                <w:lang w:eastAsia="es-ES"/>
              </w:rPr>
            </w:pPr>
          </w:p>
        </w:tc>
      </w:tr>
      <w:tr w:rsidR="007045BA" w:rsidRPr="007045BA" w:rsidTr="007045BA">
        <w:trPr>
          <w:trHeight w:val="238"/>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center"/>
              <w:rPr>
                <w:rFonts w:eastAsia="Arial Unicode MS" w:cstheme="minorHAnsi"/>
                <w:color w:val="FFFFFF"/>
                <w:sz w:val="17"/>
                <w:szCs w:val="18"/>
                <w:lang w:eastAsia="es-ES"/>
              </w:rPr>
            </w:pPr>
            <w:r w:rsidRPr="007045BA">
              <w:rPr>
                <w:rFonts w:cstheme="minorHAnsi"/>
                <w:color w:val="FFFFFF"/>
                <w:sz w:val="17"/>
                <w:szCs w:val="18"/>
                <w:lang w:eastAsia="es-ES"/>
              </w:rPr>
              <w:t>TOTAL</w:t>
            </w:r>
            <w:r w:rsidRPr="007045BA">
              <w:rPr>
                <w:rFonts w:cstheme="minorHAnsi"/>
                <w:color w:val="FFFFFF"/>
                <w:sz w:val="17"/>
                <w:szCs w:val="18"/>
                <w:lang w:eastAsia="es-ES"/>
              </w:rPr>
              <w:br/>
              <w:t xml:space="preserve"> </w:t>
            </w:r>
            <w:r w:rsidRPr="007045BA">
              <w:rPr>
                <w:rFonts w:cstheme="minorHAnsi"/>
                <w:bCs/>
                <w:color w:val="FFFFFF"/>
                <w:sz w:val="17"/>
                <w:szCs w:val="18"/>
                <w:lang w:eastAsia="es-ES"/>
              </w:rPr>
              <w:t>SUBVENCIONES, DONACIONES Y LEGADOS RECIBIDOS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rPr>
                <w:rFonts w:cstheme="minorHAnsi"/>
                <w:b/>
                <w:color w:val="FFFFFF"/>
                <w:sz w:val="18"/>
                <w:szCs w:val="18"/>
                <w:lang w:eastAsia="es-ES"/>
              </w:rPr>
            </w:pPr>
            <w:r w:rsidRPr="007045BA">
              <w:rPr>
                <w:rFonts w:cstheme="minorHAnsi"/>
                <w:b/>
                <w:color w:val="FFFFFF" w:themeColor="background1"/>
                <w:sz w:val="18"/>
                <w:szCs w:val="18"/>
                <w:lang w:eastAsia="es-ES"/>
              </w:rPr>
              <w:t>545.351,08</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eastAsia="Arial Unicode MS" w:cstheme="minorHAnsi"/>
                <w:color w:val="FFFFFF" w:themeColor="background1"/>
                <w:sz w:val="18"/>
                <w:szCs w:val="18"/>
                <w:lang w:eastAsia="es-ES"/>
              </w:rPr>
            </w:pPr>
            <w:r w:rsidRPr="007045BA">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Lines="20" w:after="48"/>
              <w:jc w:val="right"/>
              <w:rPr>
                <w:rFonts w:cstheme="minorHAnsi"/>
                <w:b/>
                <w:color w:val="FFFFFF"/>
                <w:sz w:val="18"/>
                <w:szCs w:val="18"/>
                <w:lang w:eastAsia="es-ES"/>
              </w:rPr>
            </w:pPr>
            <w:r w:rsidRPr="007045BA">
              <w:rPr>
                <w:rFonts w:cstheme="minorHAnsi"/>
                <w:b/>
                <w:color w:val="FFFFFF" w:themeColor="background1"/>
                <w:sz w:val="18"/>
                <w:szCs w:val="18"/>
                <w:lang w:eastAsia="es-ES"/>
              </w:rPr>
              <w:t>545.351,08</w:t>
            </w:r>
          </w:p>
        </w:tc>
      </w:tr>
      <w:bookmarkEnd w:id="83"/>
    </w:tbl>
    <w:p w:rsidR="007045BA" w:rsidRPr="007045BA" w:rsidRDefault="007045BA" w:rsidP="007045BA">
      <w:pPr>
        <w:jc w:val="both"/>
        <w:rPr>
          <w:rFonts w:cstheme="minorHAnsi"/>
          <w:sz w:val="20"/>
          <w:szCs w:val="20"/>
          <w:u w:val="single"/>
        </w:rPr>
      </w:pPr>
    </w:p>
    <w:tbl>
      <w:tblPr>
        <w:tblW w:w="8244" w:type="dxa"/>
        <w:jc w:val="center"/>
        <w:tblCellMar>
          <w:left w:w="0" w:type="dxa"/>
          <w:right w:w="0" w:type="dxa"/>
        </w:tblCellMar>
        <w:tblLook w:val="0000" w:firstRow="0" w:lastRow="0" w:firstColumn="0" w:lastColumn="0" w:noHBand="0" w:noVBand="0"/>
      </w:tblPr>
      <w:tblGrid>
        <w:gridCol w:w="3791"/>
        <w:gridCol w:w="1069"/>
        <w:gridCol w:w="1092"/>
        <w:gridCol w:w="1223"/>
        <w:gridCol w:w="1069"/>
      </w:tblGrid>
      <w:tr w:rsidR="007045BA" w:rsidRPr="007045BA" w:rsidTr="007045BA">
        <w:trPr>
          <w:trHeight w:val="434"/>
          <w:jc w:val="center"/>
        </w:trPr>
        <w:tc>
          <w:tcPr>
            <w:tcW w:w="8244" w:type="dxa"/>
            <w:gridSpan w:val="5"/>
            <w:tcBorders>
              <w:top w:val="single" w:sz="4" w:space="0" w:color="808080"/>
              <w:left w:val="single" w:sz="4" w:space="0" w:color="808080"/>
              <w:bottom w:val="single" w:sz="4" w:space="0" w:color="FFFFFF"/>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center"/>
              <w:rPr>
                <w:rFonts w:eastAsia="Arial Unicode MS" w:cstheme="minorHAnsi"/>
                <w:b/>
                <w:bCs/>
                <w:color w:val="FFFFFF"/>
                <w:sz w:val="18"/>
                <w:szCs w:val="16"/>
                <w:lang w:eastAsia="es-ES"/>
              </w:rPr>
            </w:pPr>
            <w:bookmarkStart w:id="86" w:name="OLE_LINK357"/>
            <w:bookmarkStart w:id="87" w:name="OLE_LINK358"/>
            <w:bookmarkStart w:id="88" w:name="OLE_LINK359"/>
            <w:bookmarkStart w:id="89" w:name="_Hlk1925034"/>
            <w:r w:rsidRPr="007045BA">
              <w:rPr>
                <w:rFonts w:cstheme="minorHAnsi"/>
                <w:b/>
                <w:bCs/>
                <w:color w:val="FFFFFF"/>
                <w:sz w:val="18"/>
                <w:szCs w:val="16"/>
                <w:lang w:eastAsia="es-ES"/>
              </w:rPr>
              <w:t>DONACIONES: AUMENTOS Y DISMINUCIONES 2022-</w:t>
            </w:r>
            <w:bookmarkEnd w:id="86"/>
            <w:bookmarkEnd w:id="87"/>
            <w:bookmarkEnd w:id="88"/>
            <w:r w:rsidRPr="007045BA">
              <w:rPr>
                <w:rFonts w:cstheme="minorHAnsi"/>
                <w:b/>
                <w:bCs/>
                <w:color w:val="FFFFFF"/>
                <w:sz w:val="18"/>
                <w:szCs w:val="16"/>
                <w:lang w:eastAsia="es-ES"/>
              </w:rPr>
              <w:t>2021</w:t>
            </w:r>
          </w:p>
        </w:tc>
      </w:tr>
      <w:tr w:rsidR="007045BA" w:rsidRPr="007045BA" w:rsidTr="007045BA">
        <w:trPr>
          <w:trHeight w:val="309"/>
          <w:jc w:val="center"/>
        </w:trPr>
        <w:tc>
          <w:tcPr>
            <w:tcW w:w="3791" w:type="dxa"/>
            <w:tcBorders>
              <w:top w:val="single" w:sz="4" w:space="0" w:color="FFFFFF"/>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center"/>
              <w:rPr>
                <w:rFonts w:eastAsia="Arial Unicode MS" w:cstheme="minorHAnsi"/>
                <w:color w:val="FFFFFF"/>
                <w:sz w:val="18"/>
                <w:szCs w:val="16"/>
                <w:lang w:eastAsia="es-ES"/>
              </w:rPr>
            </w:pPr>
            <w:r w:rsidRPr="007045BA">
              <w:rPr>
                <w:rFonts w:cstheme="minorHAnsi"/>
                <w:color w:val="FFFFFF"/>
                <w:sz w:val="18"/>
                <w:szCs w:val="16"/>
                <w:lang w:eastAsia="es-ES"/>
              </w:rPr>
              <w:t xml:space="preserve">Subvenciones, donaciones y legados </w:t>
            </w:r>
          </w:p>
        </w:tc>
        <w:tc>
          <w:tcPr>
            <w:tcW w:w="1069"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center"/>
              <w:rPr>
                <w:rFonts w:cstheme="minorHAnsi"/>
                <w:color w:val="FFFFFF"/>
                <w:sz w:val="18"/>
                <w:szCs w:val="16"/>
                <w:lang w:eastAsia="es-ES"/>
              </w:rPr>
            </w:pPr>
            <w:r w:rsidRPr="007045BA">
              <w:rPr>
                <w:rFonts w:cstheme="minorHAnsi"/>
                <w:color w:val="FFFFFF"/>
                <w:sz w:val="18"/>
                <w:szCs w:val="16"/>
                <w:lang w:eastAsia="es-ES"/>
              </w:rPr>
              <w:t>Saldo inicial</w:t>
            </w:r>
          </w:p>
        </w:tc>
        <w:tc>
          <w:tcPr>
            <w:tcW w:w="1092"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center"/>
              <w:rPr>
                <w:rFonts w:cstheme="minorHAnsi"/>
                <w:color w:val="FFFFFF"/>
                <w:sz w:val="18"/>
                <w:szCs w:val="16"/>
                <w:lang w:eastAsia="es-ES"/>
              </w:rPr>
            </w:pPr>
            <w:r w:rsidRPr="007045BA">
              <w:rPr>
                <w:rFonts w:cstheme="minorHAnsi"/>
                <w:color w:val="FFFFFF"/>
                <w:sz w:val="18"/>
                <w:szCs w:val="16"/>
                <w:lang w:eastAsia="es-ES"/>
              </w:rPr>
              <w:t>Aumentos</w:t>
            </w:r>
          </w:p>
        </w:tc>
        <w:tc>
          <w:tcPr>
            <w:tcW w:w="1223"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center"/>
              <w:rPr>
                <w:rFonts w:eastAsia="Arial Unicode MS" w:cstheme="minorHAnsi"/>
                <w:color w:val="FFFFFF"/>
                <w:sz w:val="18"/>
                <w:szCs w:val="16"/>
                <w:lang w:eastAsia="es-ES"/>
              </w:rPr>
            </w:pPr>
            <w:r w:rsidRPr="007045BA">
              <w:rPr>
                <w:rFonts w:cstheme="minorHAnsi"/>
                <w:color w:val="FFFFFF"/>
                <w:sz w:val="18"/>
                <w:szCs w:val="16"/>
                <w:lang w:eastAsia="es-ES"/>
              </w:rPr>
              <w:t>Disminuciones</w:t>
            </w:r>
          </w:p>
        </w:tc>
        <w:tc>
          <w:tcPr>
            <w:tcW w:w="1069" w:type="dxa"/>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center"/>
              <w:rPr>
                <w:rFonts w:eastAsia="Arial Unicode MS" w:cstheme="minorHAnsi"/>
                <w:color w:val="FFFFFF"/>
                <w:sz w:val="18"/>
                <w:szCs w:val="16"/>
                <w:lang w:eastAsia="es-ES"/>
              </w:rPr>
            </w:pPr>
            <w:r w:rsidRPr="007045BA">
              <w:rPr>
                <w:rFonts w:cstheme="minorHAnsi"/>
                <w:color w:val="FFFFFF"/>
                <w:sz w:val="18"/>
                <w:szCs w:val="16"/>
                <w:lang w:eastAsia="es-ES"/>
              </w:rPr>
              <w:t>Saldo final</w:t>
            </w:r>
          </w:p>
        </w:tc>
      </w:tr>
      <w:tr w:rsidR="007045BA" w:rsidRPr="007045BA" w:rsidTr="007045B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rPr>
                <w:rFonts w:eastAsia="Arial Unicode MS" w:cstheme="minorHAnsi"/>
                <w:sz w:val="18"/>
                <w:szCs w:val="16"/>
                <w:lang w:eastAsia="es-ES"/>
              </w:rPr>
            </w:pPr>
            <w:r w:rsidRPr="007045BA">
              <w:rPr>
                <w:rFonts w:cstheme="minorHAnsi"/>
                <w:sz w:val="18"/>
                <w:szCs w:val="16"/>
                <w:lang w:eastAsia="es-ES"/>
              </w:rPr>
              <w:t>130 .Subvenciones oficiales de capital</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r>
      <w:tr w:rsidR="007045BA" w:rsidRPr="007045BA" w:rsidTr="007045B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rPr>
                <w:rFonts w:eastAsia="Arial Unicode MS" w:cstheme="minorHAnsi"/>
                <w:sz w:val="18"/>
                <w:szCs w:val="16"/>
                <w:lang w:eastAsia="es-ES"/>
              </w:rPr>
            </w:pPr>
            <w:r w:rsidRPr="007045BA">
              <w:rPr>
                <w:rFonts w:cstheme="minorHAnsi"/>
                <w:sz w:val="18"/>
                <w:szCs w:val="16"/>
                <w:lang w:eastAsia="es-ES"/>
              </w:rPr>
              <w:t>131. Donaciones y legados de capital</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jc w:val="center"/>
              <w:rPr>
                <w:rFonts w:eastAsia="Arial Unicode MS" w:cstheme="minorHAnsi"/>
                <w:sz w:val="18"/>
                <w:szCs w:val="16"/>
                <w:lang w:eastAsia="es-ES"/>
              </w:rPr>
            </w:pPr>
            <w:r w:rsidRPr="007045BA">
              <w:rPr>
                <w:rFonts w:cstheme="minorHAnsi"/>
                <w:sz w:val="18"/>
                <w:szCs w:val="16"/>
                <w:lang w:eastAsia="es-ES"/>
              </w:rPr>
              <w:t> -</w:t>
            </w:r>
          </w:p>
        </w:tc>
      </w:tr>
      <w:tr w:rsidR="007045BA" w:rsidRPr="007045BA" w:rsidTr="007045B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7045BA" w:rsidRPr="007045BA" w:rsidRDefault="007045BA" w:rsidP="007045BA">
            <w:pPr>
              <w:spacing w:after="20" w:line="240" w:lineRule="auto"/>
              <w:rPr>
                <w:rFonts w:eastAsia="Arial Unicode MS" w:cstheme="minorHAnsi"/>
                <w:sz w:val="18"/>
                <w:szCs w:val="16"/>
                <w:lang w:eastAsia="es-ES"/>
              </w:rPr>
            </w:pPr>
            <w:bookmarkStart w:id="90" w:name="_Hlk536102652"/>
            <w:bookmarkStart w:id="91" w:name="_Hlk1925070"/>
            <w:r w:rsidRPr="007045BA">
              <w:rPr>
                <w:rFonts w:cstheme="minorHAnsi"/>
                <w:sz w:val="18"/>
                <w:szCs w:val="16"/>
                <w:lang w:eastAsia="es-ES"/>
              </w:rPr>
              <w:t>132. Otras subvenciones donaciones y legados</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6"/>
                <w:lang w:eastAsia="es-ES"/>
              </w:rPr>
            </w:pPr>
            <w:r w:rsidRPr="007045BA">
              <w:rPr>
                <w:rFonts w:cstheme="minorHAnsi"/>
                <w:sz w:val="18"/>
                <w:szCs w:val="16"/>
                <w:lang w:eastAsia="es-ES"/>
              </w:rPr>
              <w:t>65.549,26</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8"/>
                <w:lang w:eastAsia="es-ES"/>
              </w:rPr>
            </w:pPr>
            <w:r w:rsidRPr="007045BA">
              <w:rPr>
                <w:rFonts w:cstheme="minorHAnsi"/>
                <w:sz w:val="18"/>
                <w:szCs w:val="18"/>
                <w:lang w:eastAsia="es-ES"/>
              </w:rPr>
              <w:t>545.351,08</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6"/>
                <w:lang w:eastAsia="es-ES"/>
              </w:rPr>
            </w:pPr>
            <w:r w:rsidRPr="007045BA">
              <w:rPr>
                <w:rFonts w:eastAsia="Arial Unicode MS" w:cstheme="minorHAnsi"/>
                <w:sz w:val="18"/>
                <w:szCs w:val="16"/>
                <w:lang w:eastAsia="es-ES"/>
              </w:rPr>
              <w:t>472.885,49</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7045BA" w:rsidRPr="007045BA" w:rsidRDefault="007045BA" w:rsidP="007045BA">
            <w:pPr>
              <w:spacing w:after="20" w:line="240" w:lineRule="auto"/>
              <w:jc w:val="right"/>
              <w:rPr>
                <w:rFonts w:eastAsia="Arial Unicode MS" w:cstheme="minorHAnsi"/>
                <w:sz w:val="18"/>
                <w:szCs w:val="16"/>
                <w:lang w:eastAsia="es-ES"/>
              </w:rPr>
            </w:pPr>
            <w:r w:rsidRPr="007045BA">
              <w:rPr>
                <w:rFonts w:cstheme="minorHAnsi"/>
                <w:sz w:val="18"/>
                <w:szCs w:val="16"/>
                <w:lang w:eastAsia="es-ES"/>
              </w:rPr>
              <w:t>138.014,85</w:t>
            </w:r>
          </w:p>
        </w:tc>
      </w:tr>
      <w:bookmarkEnd w:id="90"/>
      <w:tr w:rsidR="007045BA" w:rsidRPr="007045BA" w:rsidTr="007045BA">
        <w:trPr>
          <w:trHeight w:val="57"/>
          <w:jc w:val="center"/>
        </w:trPr>
        <w:tc>
          <w:tcPr>
            <w:tcW w:w="3791"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7045BA" w:rsidRPr="007045BA" w:rsidRDefault="007045BA" w:rsidP="007045BA">
            <w:pPr>
              <w:spacing w:after="20" w:line="240" w:lineRule="auto"/>
              <w:jc w:val="right"/>
              <w:rPr>
                <w:rFonts w:eastAsia="Arial Unicode MS" w:cstheme="minorHAnsi"/>
                <w:b/>
                <w:color w:val="FFFFFF"/>
                <w:sz w:val="18"/>
                <w:szCs w:val="16"/>
                <w:lang w:eastAsia="es-ES"/>
              </w:rPr>
            </w:pPr>
            <w:r w:rsidRPr="007045BA">
              <w:rPr>
                <w:rFonts w:cstheme="minorHAnsi"/>
                <w:b/>
                <w:color w:val="FFFFFF"/>
                <w:sz w:val="18"/>
                <w:szCs w:val="16"/>
                <w:lang w:eastAsia="es-ES"/>
              </w:rPr>
              <w:t>TOTALES</w:t>
            </w:r>
          </w:p>
        </w:tc>
        <w:tc>
          <w:tcPr>
            <w:tcW w:w="106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18"/>
                <w:szCs w:val="16"/>
                <w:lang w:eastAsia="es-ES"/>
              </w:rPr>
            </w:pPr>
            <w:r w:rsidRPr="007045BA">
              <w:rPr>
                <w:rFonts w:cstheme="minorHAnsi"/>
                <w:b/>
                <w:color w:val="FFFFFF" w:themeColor="background1"/>
                <w:sz w:val="18"/>
                <w:szCs w:val="18"/>
                <w:lang w:eastAsia="es-ES"/>
              </w:rPr>
              <w:t>65.549,26</w:t>
            </w:r>
          </w:p>
        </w:tc>
        <w:tc>
          <w:tcPr>
            <w:tcW w:w="10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sz w:val="18"/>
                <w:szCs w:val="16"/>
                <w:lang w:eastAsia="es-ES"/>
              </w:rPr>
            </w:pPr>
            <w:r w:rsidRPr="007045BA">
              <w:rPr>
                <w:rFonts w:cstheme="minorHAnsi"/>
                <w:b/>
                <w:color w:val="FFFFFF" w:themeColor="background1"/>
                <w:sz w:val="18"/>
                <w:szCs w:val="18"/>
                <w:lang w:eastAsia="es-ES"/>
              </w:rPr>
              <w:t>545.351,08</w:t>
            </w:r>
          </w:p>
        </w:tc>
        <w:tc>
          <w:tcPr>
            <w:tcW w:w="1223"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themeColor="background1"/>
                <w:sz w:val="18"/>
                <w:szCs w:val="18"/>
                <w:lang w:eastAsia="es-ES"/>
              </w:rPr>
            </w:pPr>
            <w:r w:rsidRPr="007045BA">
              <w:rPr>
                <w:rFonts w:cstheme="minorHAnsi"/>
                <w:b/>
                <w:color w:val="FFFFFF" w:themeColor="background1"/>
                <w:sz w:val="18"/>
                <w:szCs w:val="18"/>
                <w:lang w:eastAsia="es-ES"/>
              </w:rPr>
              <w:t>472.885,49</w:t>
            </w:r>
          </w:p>
        </w:tc>
        <w:tc>
          <w:tcPr>
            <w:tcW w:w="1069"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7045BA" w:rsidRPr="007045BA" w:rsidRDefault="007045BA" w:rsidP="007045BA">
            <w:pPr>
              <w:spacing w:after="20" w:line="240" w:lineRule="auto"/>
              <w:jc w:val="right"/>
              <w:rPr>
                <w:rFonts w:cstheme="minorHAnsi"/>
                <w:b/>
                <w:color w:val="FFFFFF" w:themeColor="background1"/>
                <w:sz w:val="18"/>
                <w:szCs w:val="18"/>
                <w:lang w:eastAsia="es-ES"/>
              </w:rPr>
            </w:pPr>
            <w:r w:rsidRPr="007045BA">
              <w:rPr>
                <w:rFonts w:cstheme="minorHAnsi"/>
                <w:b/>
                <w:color w:val="FFFFFF" w:themeColor="background1"/>
                <w:sz w:val="18"/>
                <w:szCs w:val="18"/>
                <w:lang w:eastAsia="es-ES"/>
              </w:rPr>
              <w:t>138.014,85</w:t>
            </w:r>
          </w:p>
        </w:tc>
      </w:tr>
      <w:bookmarkEnd w:id="89"/>
      <w:bookmarkEnd w:id="91"/>
    </w:tbl>
    <w:p w:rsidR="007045BA" w:rsidRPr="007045BA" w:rsidRDefault="007045BA" w:rsidP="007045BA">
      <w:pPr>
        <w:rPr>
          <w:rFonts w:cstheme="minorHAnsi"/>
          <w:sz w:val="18"/>
          <w:szCs w:val="18"/>
        </w:rPr>
      </w:pPr>
    </w:p>
    <w:tbl>
      <w:tblPr>
        <w:tblW w:w="7210" w:type="dxa"/>
        <w:jc w:val="center"/>
        <w:tblCellMar>
          <w:left w:w="70" w:type="dxa"/>
          <w:right w:w="70" w:type="dxa"/>
        </w:tblCellMar>
        <w:tblLook w:val="04A0" w:firstRow="1" w:lastRow="0" w:firstColumn="1" w:lastColumn="0" w:noHBand="0" w:noVBand="1"/>
      </w:tblPr>
      <w:tblGrid>
        <w:gridCol w:w="1417"/>
        <w:gridCol w:w="1984"/>
        <w:gridCol w:w="1765"/>
        <w:gridCol w:w="2044"/>
      </w:tblGrid>
      <w:tr w:rsidR="007045BA" w:rsidRPr="007045BA" w:rsidTr="007045BA">
        <w:trPr>
          <w:trHeight w:val="283"/>
          <w:jc w:val="center"/>
        </w:trPr>
        <w:tc>
          <w:tcPr>
            <w:tcW w:w="7210" w:type="dxa"/>
            <w:gridSpan w:val="4"/>
            <w:tcBorders>
              <w:left w:val="single" w:sz="8" w:space="0" w:color="808080"/>
              <w:bottom w:val="single" w:sz="8" w:space="0" w:color="FFFFFF"/>
              <w:right w:val="single" w:sz="8" w:space="0" w:color="808080"/>
            </w:tcBorders>
            <w:shd w:val="clear" w:color="000000" w:fill="808080"/>
            <w:noWrap/>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r w:rsidRPr="007045BA">
              <w:rPr>
                <w:rFonts w:cstheme="minorHAnsi"/>
                <w:b/>
                <w:bCs/>
                <w:color w:val="FFFFFF"/>
                <w:sz w:val="18"/>
                <w:szCs w:val="16"/>
                <w:lang w:eastAsia="es-ES"/>
              </w:rPr>
              <w:t>ORIGEN DE LAS DONACIONES</w:t>
            </w:r>
          </w:p>
        </w:tc>
      </w:tr>
      <w:tr w:rsidR="007045BA" w:rsidRPr="007045BA" w:rsidTr="007045BA">
        <w:trPr>
          <w:trHeight w:val="393"/>
          <w:jc w:val="center"/>
        </w:trPr>
        <w:tc>
          <w:tcPr>
            <w:tcW w:w="1417" w:type="dxa"/>
            <w:vMerge w:val="restart"/>
            <w:tcBorders>
              <w:top w:val="single" w:sz="8" w:space="0" w:color="FFFFFF"/>
              <w:left w:val="single" w:sz="8" w:space="0" w:color="808080"/>
              <w:bottom w:val="single" w:sz="8" w:space="0" w:color="808080"/>
              <w:right w:val="single" w:sz="8" w:space="0" w:color="FFFFFF"/>
            </w:tcBorders>
            <w:shd w:val="clear" w:color="000000" w:fill="808080"/>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bookmarkStart w:id="92" w:name="_Hlk1925146"/>
            <w:r w:rsidRPr="007045BA">
              <w:rPr>
                <w:rFonts w:cstheme="minorHAnsi"/>
                <w:b/>
                <w:bCs/>
                <w:color w:val="FFFFFF"/>
                <w:sz w:val="18"/>
                <w:szCs w:val="16"/>
                <w:lang w:eastAsia="es-ES"/>
              </w:rPr>
              <w:t>ORIGEN</w:t>
            </w:r>
          </w:p>
        </w:tc>
        <w:tc>
          <w:tcPr>
            <w:tcW w:w="1984" w:type="dxa"/>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r w:rsidRPr="007045BA">
              <w:rPr>
                <w:rFonts w:cstheme="minorHAnsi"/>
                <w:b/>
                <w:bCs/>
                <w:color w:val="FFFFFF"/>
                <w:sz w:val="18"/>
                <w:szCs w:val="16"/>
                <w:lang w:eastAsia="es-ES"/>
              </w:rPr>
              <w:t xml:space="preserve">ENTE </w:t>
            </w:r>
          </w:p>
        </w:tc>
        <w:tc>
          <w:tcPr>
            <w:tcW w:w="1765" w:type="dxa"/>
            <w:vMerge w:val="restart"/>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r w:rsidRPr="007045BA">
              <w:rPr>
                <w:rFonts w:cstheme="minorHAnsi"/>
                <w:b/>
                <w:bCs/>
                <w:color w:val="FFFFFF"/>
                <w:sz w:val="18"/>
                <w:szCs w:val="16"/>
                <w:lang w:eastAsia="es-ES"/>
              </w:rPr>
              <w:t>IMPORTE RECIBIDO 2022</w:t>
            </w:r>
          </w:p>
        </w:tc>
        <w:tc>
          <w:tcPr>
            <w:tcW w:w="2044" w:type="dxa"/>
            <w:vMerge w:val="restart"/>
            <w:tcBorders>
              <w:top w:val="single" w:sz="8" w:space="0" w:color="FFFFFF"/>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r w:rsidRPr="007045BA">
              <w:rPr>
                <w:rFonts w:cstheme="minorHAnsi"/>
                <w:b/>
                <w:bCs/>
                <w:color w:val="FFFFFF"/>
                <w:sz w:val="18"/>
                <w:szCs w:val="16"/>
                <w:lang w:eastAsia="es-ES"/>
              </w:rPr>
              <w:t>IMPUTADO A EXCEDENTE DEL EJERCICIO 2022</w:t>
            </w:r>
          </w:p>
        </w:tc>
      </w:tr>
      <w:tr w:rsidR="007045BA" w:rsidRPr="007045BA" w:rsidTr="007045BA">
        <w:trPr>
          <w:trHeight w:val="274"/>
          <w:jc w:val="center"/>
        </w:trPr>
        <w:tc>
          <w:tcPr>
            <w:tcW w:w="1417" w:type="dxa"/>
            <w:vMerge/>
            <w:tcBorders>
              <w:top w:val="single" w:sz="8" w:space="0" w:color="808080"/>
              <w:left w:val="single" w:sz="8" w:space="0" w:color="808080"/>
              <w:bottom w:val="single" w:sz="4" w:space="0" w:color="808080"/>
              <w:right w:val="single" w:sz="8" w:space="0" w:color="FFFFFF"/>
            </w:tcBorders>
            <w:vAlign w:val="center"/>
            <w:hideMark/>
          </w:tcPr>
          <w:p w:rsidR="007045BA" w:rsidRPr="007045BA" w:rsidRDefault="007045BA" w:rsidP="007045BA">
            <w:pPr>
              <w:spacing w:after="20" w:line="240" w:lineRule="auto"/>
              <w:rPr>
                <w:rFonts w:cstheme="minorHAnsi"/>
                <w:b/>
                <w:bCs/>
                <w:color w:val="FFFFFF"/>
                <w:sz w:val="18"/>
                <w:szCs w:val="16"/>
                <w:lang w:eastAsia="es-ES"/>
              </w:rPr>
            </w:pPr>
          </w:p>
        </w:tc>
        <w:tc>
          <w:tcPr>
            <w:tcW w:w="1984" w:type="dxa"/>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7045BA" w:rsidRPr="007045BA" w:rsidRDefault="007045BA" w:rsidP="007045BA">
            <w:pPr>
              <w:spacing w:after="20" w:line="240" w:lineRule="auto"/>
              <w:jc w:val="center"/>
              <w:rPr>
                <w:rFonts w:cstheme="minorHAnsi"/>
                <w:b/>
                <w:bCs/>
                <w:color w:val="FFFFFF"/>
                <w:sz w:val="18"/>
                <w:szCs w:val="16"/>
                <w:lang w:eastAsia="es-ES"/>
              </w:rPr>
            </w:pPr>
            <w:r w:rsidRPr="007045BA">
              <w:rPr>
                <w:rFonts w:cstheme="minorHAnsi"/>
                <w:b/>
                <w:bCs/>
                <w:color w:val="FFFFFF"/>
                <w:sz w:val="18"/>
                <w:szCs w:val="16"/>
                <w:lang w:eastAsia="es-ES"/>
              </w:rPr>
              <w:t>CONCEDENTE</w:t>
            </w:r>
          </w:p>
        </w:tc>
        <w:tc>
          <w:tcPr>
            <w:tcW w:w="1765" w:type="dxa"/>
            <w:vMerge/>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7045BA" w:rsidRPr="007045BA" w:rsidRDefault="007045BA" w:rsidP="007045BA">
            <w:pPr>
              <w:spacing w:after="20" w:line="240" w:lineRule="auto"/>
              <w:rPr>
                <w:rFonts w:cstheme="minorHAnsi"/>
                <w:b/>
                <w:bCs/>
                <w:color w:val="FFFFFF"/>
                <w:sz w:val="18"/>
                <w:szCs w:val="16"/>
                <w:lang w:eastAsia="es-ES"/>
              </w:rPr>
            </w:pPr>
          </w:p>
        </w:tc>
        <w:tc>
          <w:tcPr>
            <w:tcW w:w="2044" w:type="dxa"/>
            <w:vMerge/>
            <w:tcBorders>
              <w:top w:val="single" w:sz="8" w:space="0" w:color="808080"/>
              <w:left w:val="single" w:sz="8" w:space="0" w:color="FFFFFF"/>
              <w:bottom w:val="single" w:sz="4" w:space="0" w:color="808080"/>
              <w:right w:val="single" w:sz="8" w:space="0" w:color="808080"/>
            </w:tcBorders>
            <w:shd w:val="clear" w:color="auto" w:fill="808080"/>
            <w:vAlign w:val="center"/>
            <w:hideMark/>
          </w:tcPr>
          <w:p w:rsidR="007045BA" w:rsidRPr="007045BA" w:rsidRDefault="007045BA" w:rsidP="007045BA">
            <w:pPr>
              <w:spacing w:after="20" w:line="240" w:lineRule="auto"/>
              <w:rPr>
                <w:rFonts w:cstheme="minorHAnsi"/>
                <w:b/>
                <w:bCs/>
                <w:color w:val="FFFFFF"/>
                <w:sz w:val="18"/>
                <w:szCs w:val="16"/>
                <w:lang w:eastAsia="es-ES"/>
              </w:rPr>
            </w:pPr>
          </w:p>
        </w:tc>
      </w:tr>
      <w:tr w:rsidR="007045BA" w:rsidRPr="007045BA" w:rsidTr="007045B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center"/>
              <w:rPr>
                <w:rFonts w:cstheme="minorHAnsi"/>
                <w:bCs/>
                <w:color w:val="000000"/>
                <w:sz w:val="18"/>
                <w:szCs w:val="16"/>
                <w:lang w:eastAsia="es-ES"/>
              </w:rPr>
            </w:pPr>
            <w:r w:rsidRPr="007045BA">
              <w:rPr>
                <w:rFonts w:cstheme="minorHAnsi"/>
                <w:bCs/>
                <w:color w:val="000000"/>
                <w:sz w:val="18"/>
                <w:szCs w:val="16"/>
                <w:lang w:eastAsia="es-ES"/>
              </w:rPr>
              <w:t>Sector Privado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both"/>
              <w:rPr>
                <w:rFonts w:cstheme="minorHAnsi"/>
                <w:bCs/>
                <w:color w:val="000000"/>
                <w:sz w:val="18"/>
                <w:szCs w:val="16"/>
                <w:lang w:eastAsia="es-ES"/>
              </w:rPr>
            </w:pPr>
            <w:r w:rsidRPr="007045BA">
              <w:rPr>
                <w:rFonts w:cstheme="minorHAnsi"/>
                <w:bCs/>
                <w:color w:val="000000"/>
                <w:sz w:val="18"/>
                <w:szCs w:val="16"/>
                <w:lang w:eastAsia="es-ES"/>
              </w:rPr>
              <w:t> Colegio de Médicos</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bCs/>
                <w:color w:val="000000"/>
                <w:sz w:val="18"/>
                <w:szCs w:val="16"/>
                <w:lang w:eastAsia="es-ES"/>
              </w:rPr>
            </w:pPr>
            <w:r w:rsidRPr="007045BA">
              <w:rPr>
                <w:rFonts w:cstheme="minorHAnsi"/>
                <w:bCs/>
                <w:color w:val="000000"/>
                <w:sz w:val="18"/>
                <w:szCs w:val="16"/>
                <w:lang w:eastAsia="es-ES"/>
              </w:rPr>
              <w:t>326.802,75</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right"/>
              <w:rPr>
                <w:rFonts w:cstheme="minorHAnsi"/>
                <w:bCs/>
                <w:color w:val="000000"/>
                <w:sz w:val="18"/>
                <w:szCs w:val="16"/>
                <w:lang w:eastAsia="es-ES"/>
              </w:rPr>
            </w:pPr>
            <w:r w:rsidRPr="007045BA">
              <w:rPr>
                <w:rFonts w:cstheme="minorHAnsi"/>
                <w:bCs/>
                <w:color w:val="000000"/>
                <w:sz w:val="18"/>
                <w:szCs w:val="16"/>
                <w:lang w:eastAsia="es-ES"/>
              </w:rPr>
              <w:t>326.802,75</w:t>
            </w:r>
          </w:p>
        </w:tc>
      </w:tr>
      <w:tr w:rsidR="007045BA" w:rsidRPr="007045BA" w:rsidTr="007045B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center"/>
              <w:rPr>
                <w:rFonts w:cstheme="minorHAnsi"/>
                <w:bCs/>
                <w:color w:val="000000"/>
                <w:sz w:val="18"/>
                <w:szCs w:val="16"/>
                <w:lang w:eastAsia="es-ES"/>
              </w:rPr>
            </w:pPr>
            <w:r w:rsidRPr="007045BA">
              <w:rPr>
                <w:rFonts w:cstheme="minorHAnsi"/>
                <w:bCs/>
                <w:color w:val="000000"/>
                <w:sz w:val="18"/>
                <w:szCs w:val="16"/>
                <w:lang w:eastAsia="es-ES"/>
              </w:rPr>
              <w:t>Sector Privado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both"/>
              <w:rPr>
                <w:rFonts w:cstheme="minorHAnsi"/>
                <w:bCs/>
                <w:color w:val="000000"/>
                <w:sz w:val="18"/>
                <w:szCs w:val="16"/>
                <w:lang w:eastAsia="es-ES"/>
              </w:rPr>
            </w:pPr>
            <w:r w:rsidRPr="007045BA">
              <w:rPr>
                <w:rFonts w:cstheme="minorHAnsi"/>
                <w:bCs/>
                <w:color w:val="000000"/>
                <w:sz w:val="18"/>
                <w:szCs w:val="16"/>
                <w:lang w:eastAsia="es-ES"/>
              </w:rPr>
              <w:t> Laboratorios / Terceros</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bCs/>
                <w:strike/>
                <w:color w:val="000000"/>
                <w:sz w:val="18"/>
                <w:szCs w:val="16"/>
                <w:lang w:eastAsia="es-ES"/>
              </w:rPr>
            </w:pPr>
            <w:r w:rsidRPr="007045BA">
              <w:rPr>
                <w:rFonts w:cstheme="minorHAnsi"/>
                <w:bCs/>
                <w:color w:val="000000"/>
                <w:sz w:val="18"/>
                <w:szCs w:val="16"/>
                <w:lang w:eastAsia="es-ES"/>
              </w:rPr>
              <w:t>41.364,97</w:t>
            </w:r>
            <w:r w:rsidRPr="007045BA">
              <w:rPr>
                <w:rFonts w:cstheme="minorHAnsi"/>
                <w:bCs/>
                <w:strike/>
                <w:color w:val="000000"/>
                <w:sz w:val="18"/>
                <w:szCs w:val="16"/>
                <w:lang w:eastAsia="es-ES"/>
              </w:rPr>
              <w:t xml:space="preserve"> </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45BA" w:rsidRPr="007045BA" w:rsidRDefault="007045BA" w:rsidP="007045BA">
            <w:pPr>
              <w:spacing w:after="20" w:line="240" w:lineRule="auto"/>
              <w:jc w:val="right"/>
              <w:rPr>
                <w:rFonts w:cstheme="minorHAnsi"/>
                <w:bCs/>
                <w:color w:val="000000"/>
                <w:sz w:val="18"/>
                <w:szCs w:val="16"/>
                <w:lang w:eastAsia="es-ES"/>
              </w:rPr>
            </w:pPr>
            <w:r w:rsidRPr="007045BA">
              <w:rPr>
                <w:rFonts w:cstheme="minorHAnsi"/>
                <w:bCs/>
                <w:color w:val="000000"/>
                <w:sz w:val="18"/>
                <w:szCs w:val="16"/>
                <w:lang w:eastAsia="es-ES"/>
              </w:rPr>
              <w:t>21.891,73</w:t>
            </w:r>
          </w:p>
        </w:tc>
      </w:tr>
      <w:tr w:rsidR="007045BA" w:rsidRPr="007045BA" w:rsidTr="007045B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center"/>
              <w:rPr>
                <w:rFonts w:cstheme="minorHAnsi"/>
                <w:bCs/>
                <w:color w:val="000000"/>
                <w:sz w:val="18"/>
                <w:szCs w:val="16"/>
                <w:lang w:eastAsia="es-ES"/>
              </w:rPr>
            </w:pPr>
            <w:r w:rsidRPr="007045BA">
              <w:rPr>
                <w:rFonts w:cstheme="minorHAnsi"/>
                <w:bCs/>
                <w:color w:val="000000"/>
                <w:sz w:val="18"/>
                <w:szCs w:val="16"/>
                <w:lang w:eastAsia="es-ES"/>
              </w:rPr>
              <w:t>Sector Público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both"/>
              <w:rPr>
                <w:rFonts w:cstheme="minorHAnsi"/>
                <w:bCs/>
                <w:color w:val="000000"/>
                <w:sz w:val="18"/>
                <w:szCs w:val="16"/>
                <w:lang w:eastAsia="es-ES"/>
              </w:rPr>
            </w:pPr>
            <w:r w:rsidRPr="007045BA">
              <w:rPr>
                <w:rFonts w:cstheme="minorHAnsi"/>
                <w:bCs/>
                <w:color w:val="000000"/>
                <w:sz w:val="18"/>
                <w:szCs w:val="16"/>
                <w:lang w:eastAsia="es-ES"/>
              </w:rPr>
              <w:t>Administración Pública</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bCs/>
                <w:color w:val="000000"/>
                <w:sz w:val="18"/>
                <w:szCs w:val="16"/>
                <w:lang w:eastAsia="es-ES"/>
              </w:rPr>
            </w:pPr>
            <w:r w:rsidRPr="007045BA">
              <w:rPr>
                <w:rFonts w:cstheme="minorHAnsi"/>
                <w:bCs/>
                <w:color w:val="000000"/>
                <w:sz w:val="18"/>
                <w:szCs w:val="16"/>
                <w:lang w:eastAsia="es-ES"/>
              </w:rPr>
              <w:t>177.183,36</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spacing w:after="20" w:line="240" w:lineRule="auto"/>
              <w:jc w:val="right"/>
              <w:rPr>
                <w:rFonts w:cstheme="minorHAnsi"/>
                <w:bCs/>
                <w:color w:val="000000"/>
                <w:sz w:val="18"/>
                <w:szCs w:val="16"/>
                <w:lang w:eastAsia="es-ES"/>
              </w:rPr>
            </w:pPr>
            <w:r w:rsidRPr="007045BA">
              <w:rPr>
                <w:rFonts w:cstheme="minorHAnsi"/>
                <w:bCs/>
                <w:color w:val="000000"/>
                <w:sz w:val="18"/>
                <w:szCs w:val="16"/>
                <w:lang w:eastAsia="es-ES"/>
              </w:rPr>
              <w:t>110.613,92</w:t>
            </w:r>
          </w:p>
        </w:tc>
      </w:tr>
      <w:tr w:rsidR="007045BA" w:rsidRPr="007045BA" w:rsidTr="007045BA">
        <w:trPr>
          <w:trHeight w:val="156"/>
          <w:jc w:val="center"/>
        </w:trPr>
        <w:tc>
          <w:tcPr>
            <w:tcW w:w="1417" w:type="dxa"/>
            <w:tcBorders>
              <w:top w:val="single" w:sz="4" w:space="0" w:color="808080"/>
              <w:left w:val="single" w:sz="8" w:space="0" w:color="808080"/>
              <w:bottom w:val="single" w:sz="8" w:space="0" w:color="808080"/>
              <w:right w:val="single" w:sz="8" w:space="0" w:color="FFFFFF"/>
            </w:tcBorders>
            <w:shd w:val="clear" w:color="000000" w:fill="808080"/>
            <w:vAlign w:val="center"/>
            <w:hideMark/>
          </w:tcPr>
          <w:p w:rsidR="007045BA" w:rsidRPr="007045BA" w:rsidRDefault="007045BA" w:rsidP="007045BA">
            <w:pPr>
              <w:spacing w:after="20" w:line="240" w:lineRule="auto"/>
              <w:jc w:val="right"/>
              <w:rPr>
                <w:rFonts w:cstheme="minorHAnsi"/>
                <w:b/>
                <w:bCs/>
                <w:color w:val="000000"/>
                <w:sz w:val="18"/>
                <w:szCs w:val="16"/>
                <w:lang w:eastAsia="es-ES"/>
              </w:rPr>
            </w:pPr>
            <w:r w:rsidRPr="007045BA">
              <w:rPr>
                <w:rFonts w:cstheme="minorHAnsi"/>
                <w:b/>
                <w:bCs/>
                <w:color w:val="000000"/>
                <w:sz w:val="18"/>
                <w:szCs w:val="16"/>
                <w:lang w:eastAsia="es-ES"/>
              </w:rPr>
              <w:t> </w:t>
            </w:r>
            <w:r w:rsidRPr="007045BA">
              <w:rPr>
                <w:rFonts w:cstheme="minorHAnsi"/>
                <w:b/>
                <w:bCs/>
                <w:color w:val="FFFFFF"/>
                <w:sz w:val="18"/>
                <w:szCs w:val="16"/>
                <w:lang w:eastAsia="es-ES"/>
              </w:rPr>
              <w:t>TOTALES</w:t>
            </w:r>
          </w:p>
        </w:tc>
        <w:tc>
          <w:tcPr>
            <w:tcW w:w="1984"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7045BA" w:rsidRPr="007045BA" w:rsidRDefault="007045BA" w:rsidP="007045BA">
            <w:pPr>
              <w:spacing w:after="20" w:line="240" w:lineRule="auto"/>
              <w:jc w:val="both"/>
              <w:rPr>
                <w:rFonts w:cstheme="minorHAnsi"/>
                <w:b/>
                <w:bCs/>
                <w:color w:val="000000"/>
                <w:sz w:val="18"/>
                <w:szCs w:val="16"/>
                <w:lang w:eastAsia="es-ES"/>
              </w:rPr>
            </w:pPr>
            <w:r w:rsidRPr="007045BA">
              <w:rPr>
                <w:rFonts w:cstheme="minorHAnsi"/>
                <w:b/>
                <w:bCs/>
                <w:color w:val="000000"/>
                <w:sz w:val="18"/>
                <w:szCs w:val="16"/>
                <w:lang w:eastAsia="es-ES"/>
              </w:rPr>
              <w:t> </w:t>
            </w:r>
          </w:p>
        </w:tc>
        <w:tc>
          <w:tcPr>
            <w:tcW w:w="1765"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7045BA" w:rsidRPr="007045BA" w:rsidRDefault="007045BA" w:rsidP="007045BA">
            <w:pPr>
              <w:spacing w:after="20" w:line="240" w:lineRule="auto"/>
              <w:jc w:val="right"/>
              <w:rPr>
                <w:rFonts w:cstheme="minorHAnsi"/>
                <w:b/>
                <w:bCs/>
                <w:strike/>
                <w:color w:val="FFFFFF"/>
                <w:sz w:val="18"/>
                <w:szCs w:val="16"/>
                <w:lang w:eastAsia="es-ES"/>
              </w:rPr>
            </w:pPr>
            <w:r w:rsidRPr="007045BA">
              <w:rPr>
                <w:rFonts w:cstheme="minorHAnsi"/>
                <w:b/>
                <w:color w:val="FFFFFF" w:themeColor="background1"/>
                <w:sz w:val="18"/>
                <w:szCs w:val="18"/>
                <w:lang w:eastAsia="es-ES"/>
              </w:rPr>
              <w:t>545.351,08</w:t>
            </w:r>
          </w:p>
        </w:tc>
        <w:tc>
          <w:tcPr>
            <w:tcW w:w="2044" w:type="dxa"/>
            <w:tcBorders>
              <w:top w:val="single" w:sz="4" w:space="0" w:color="808080"/>
              <w:left w:val="single" w:sz="8" w:space="0" w:color="FFFFFF"/>
              <w:bottom w:val="single" w:sz="8" w:space="0" w:color="808080"/>
              <w:right w:val="single" w:sz="8" w:space="0" w:color="808080"/>
            </w:tcBorders>
            <w:shd w:val="clear" w:color="000000" w:fill="808080"/>
            <w:hideMark/>
          </w:tcPr>
          <w:p w:rsidR="007045BA" w:rsidRPr="007045BA" w:rsidRDefault="007045BA" w:rsidP="007045BA">
            <w:pPr>
              <w:spacing w:after="20" w:line="240" w:lineRule="auto"/>
              <w:jc w:val="right"/>
              <w:rPr>
                <w:rFonts w:cstheme="minorHAnsi"/>
                <w:b/>
                <w:bCs/>
                <w:color w:val="FFFFFF"/>
                <w:sz w:val="18"/>
                <w:szCs w:val="16"/>
                <w:lang w:eastAsia="es-ES"/>
              </w:rPr>
            </w:pPr>
            <w:r w:rsidRPr="007045BA">
              <w:rPr>
                <w:rFonts w:cstheme="minorHAnsi"/>
                <w:b/>
                <w:bCs/>
                <w:color w:val="FFFFFF"/>
                <w:sz w:val="18"/>
                <w:szCs w:val="16"/>
                <w:lang w:eastAsia="es-ES"/>
              </w:rPr>
              <w:t>459.308,40</w:t>
            </w:r>
          </w:p>
        </w:tc>
      </w:tr>
      <w:bookmarkEnd w:id="92"/>
    </w:tbl>
    <w:p w:rsidR="007045BA" w:rsidRPr="007045BA" w:rsidRDefault="007045BA" w:rsidP="007045BA">
      <w:pPr>
        <w:rPr>
          <w:rFonts w:cstheme="minorHAnsi"/>
          <w:sz w:val="18"/>
          <w:szCs w:val="18"/>
        </w:rPr>
      </w:pPr>
    </w:p>
    <w:p w:rsidR="007045BA" w:rsidRPr="007045BA" w:rsidRDefault="007045BA" w:rsidP="007045BA">
      <w:pPr>
        <w:widowControl w:val="0"/>
        <w:overflowPunct w:val="0"/>
        <w:spacing w:after="0"/>
        <w:ind w:right="-20"/>
        <w:jc w:val="both"/>
        <w:rPr>
          <w:rFonts w:eastAsia="Times New Roman" w:cstheme="minorHAnsi"/>
          <w:color w:val="FF0000"/>
          <w:kern w:val="1"/>
          <w:lang w:eastAsia="ar-SA"/>
        </w:rPr>
      </w:pPr>
      <w:r w:rsidRPr="007045BA">
        <w:rPr>
          <w:rFonts w:eastAsia="Times New Roman" w:cstheme="minorHAnsi"/>
          <w:kern w:val="1"/>
          <w:lang w:eastAsia="ar-SA"/>
        </w:rPr>
        <w:t>Además de las subvenciones imputadas al patrimonio neto, durante 2022 se ha recibido una subvención del Cabildo por importe de 4.032,77 euros para financiar las acciones detalladas en el apartado ACTIVIDAD 3. Ciudadanía, de estas cuentas anuales.</w:t>
      </w:r>
      <w:r w:rsidRPr="007045BA">
        <w:rPr>
          <w:rFonts w:eastAsia="Times New Roman" w:cstheme="minorHAnsi"/>
          <w:color w:val="FF0000"/>
          <w:kern w:val="1"/>
          <w:lang w:eastAsia="ar-SA"/>
        </w:rPr>
        <w:br w:type="page"/>
      </w:r>
    </w:p>
    <w:p w:rsidR="007045BA" w:rsidRPr="007045BA" w:rsidRDefault="007A6B1E"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1.1.15</w:t>
      </w:r>
      <w:r w:rsidR="007045BA" w:rsidRPr="007045BA">
        <w:rPr>
          <w:rFonts w:eastAsia="Times New Roman" w:cstheme="minorHAnsi"/>
          <w:b/>
          <w:kern w:val="1"/>
          <w:sz w:val="28"/>
          <w:szCs w:val="24"/>
          <w:lang w:eastAsia="ar-SA"/>
        </w:rPr>
        <w:t>. Actividad de la entidad</w:t>
      </w:r>
    </w:p>
    <w:p w:rsidR="007045BA" w:rsidRPr="007045BA" w:rsidRDefault="007045BA" w:rsidP="007045BA">
      <w:pPr>
        <w:spacing w:before="20" w:after="40"/>
        <w:jc w:val="right"/>
        <w:rPr>
          <w:rFonts w:cstheme="minorHAnsi"/>
          <w:b/>
          <w:sz w:val="27"/>
          <w:szCs w:val="27"/>
        </w:rPr>
      </w:pPr>
      <w:r w:rsidRPr="007045BA">
        <w:rPr>
          <w:rFonts w:cstheme="minorHAnsi"/>
          <w:b/>
          <w:sz w:val="27"/>
          <w:szCs w:val="27"/>
        </w:rPr>
        <w:t>Aplicación de elementos patrimoniales a fines propios</w:t>
      </w:r>
      <w:r w:rsidRPr="007045BA">
        <w:rPr>
          <w:rFonts w:cstheme="minorHAnsi"/>
          <w:b/>
          <w:sz w:val="27"/>
          <w:szCs w:val="27"/>
        </w:rPr>
        <w:br/>
        <w:t>Gastos de administración</w:t>
      </w:r>
    </w:p>
    <w:p w:rsidR="007045BA" w:rsidRPr="007045BA" w:rsidRDefault="007045BA" w:rsidP="007045BA">
      <w:pPr>
        <w:spacing w:before="20" w:after="40"/>
        <w:jc w:val="both"/>
        <w:rPr>
          <w:rFonts w:cstheme="minorHAnsi"/>
          <w:b/>
          <w:szCs w:val="20"/>
        </w:rPr>
      </w:pPr>
    </w:p>
    <w:p w:rsidR="007045BA" w:rsidRPr="007045BA" w:rsidRDefault="007045BA" w:rsidP="007045BA">
      <w:pPr>
        <w:spacing w:before="20" w:after="40"/>
        <w:jc w:val="both"/>
        <w:rPr>
          <w:rFonts w:cstheme="minorHAnsi"/>
          <w:b/>
          <w:kern w:val="22"/>
          <w:szCs w:val="20"/>
        </w:rPr>
      </w:pPr>
    </w:p>
    <w:p w:rsidR="007045BA" w:rsidRPr="007045BA" w:rsidRDefault="007045BA" w:rsidP="007045BA">
      <w:pPr>
        <w:widowControl w:val="0"/>
        <w:overflowPunct w:val="0"/>
        <w:spacing w:after="0" w:line="240" w:lineRule="auto"/>
        <w:jc w:val="both"/>
        <w:rPr>
          <w:rFonts w:eastAsia="Times New Roman" w:cstheme="minorHAnsi"/>
          <w:b/>
          <w:kern w:val="1"/>
          <w:sz w:val="24"/>
          <w:szCs w:val="20"/>
          <w:lang w:eastAsia="ar-SA"/>
        </w:rPr>
      </w:pPr>
      <w:r w:rsidRPr="007045BA">
        <w:rPr>
          <w:rFonts w:eastAsia="Times New Roman" w:cstheme="minorHAnsi"/>
          <w:b/>
          <w:kern w:val="1"/>
          <w:sz w:val="24"/>
          <w:szCs w:val="20"/>
          <w:lang w:eastAsia="ar-SA"/>
        </w:rPr>
        <w:t>I. Actividades realizadas</w:t>
      </w:r>
    </w:p>
    <w:p w:rsidR="007045BA" w:rsidRPr="007045BA" w:rsidRDefault="007045BA" w:rsidP="007045BA">
      <w:pPr>
        <w:widowControl w:val="0"/>
        <w:overflowPunct w:val="0"/>
        <w:spacing w:after="0" w:line="240" w:lineRule="auto"/>
        <w:jc w:val="both"/>
        <w:rPr>
          <w:rFonts w:eastAsia="Times New Roman" w:cstheme="minorHAnsi"/>
          <w:b/>
          <w:kern w:val="1"/>
          <w:szCs w:val="20"/>
          <w:lang w:eastAsia="ar-SA"/>
        </w:rPr>
      </w:pPr>
    </w:p>
    <w:p w:rsidR="007045BA" w:rsidRPr="007045BA" w:rsidRDefault="007045BA" w:rsidP="007045BA">
      <w:pPr>
        <w:widowControl w:val="0"/>
        <w:overflowPunct w:val="0"/>
        <w:spacing w:after="0" w:line="240" w:lineRule="auto"/>
        <w:jc w:val="both"/>
        <w:rPr>
          <w:rFonts w:eastAsia="Times New Roman" w:cstheme="minorHAnsi"/>
          <w:kern w:val="1"/>
          <w:szCs w:val="20"/>
          <w:lang w:eastAsia="ar-SA"/>
        </w:rPr>
      </w:pPr>
    </w:p>
    <w:p w:rsidR="007045BA" w:rsidRPr="007045BA" w:rsidRDefault="007045BA" w:rsidP="007045BA">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Identificación</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87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7045BA" w:rsidRPr="007045BA" w:rsidTr="007045BA">
        <w:trPr>
          <w:trHeight w:val="172"/>
          <w:jc w:val="center"/>
        </w:trPr>
        <w:tc>
          <w:tcPr>
            <w:tcW w:w="4023"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Denominación de la actividad</w:t>
            </w:r>
          </w:p>
        </w:tc>
        <w:tc>
          <w:tcPr>
            <w:tcW w:w="4747" w:type="dxa"/>
            <w:tcBorders>
              <w:bottom w:val="nil"/>
            </w:tcBorders>
            <w:shd w:val="clear" w:color="auto" w:fill="C2D69B" w:themeFill="accent3" w:themeFillTint="99"/>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 xml:space="preserve">ACTIVIDAD 1. Becas I+E y ayudas </w:t>
            </w:r>
          </w:p>
        </w:tc>
      </w:tr>
      <w:tr w:rsidR="007045BA" w:rsidRPr="007045BA" w:rsidTr="007045BA">
        <w:trPr>
          <w:trHeight w:val="140"/>
          <w:jc w:val="center"/>
        </w:trPr>
        <w:tc>
          <w:tcPr>
            <w:tcW w:w="4023"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 xml:space="preserve">Tipo de actividad </w:t>
            </w:r>
          </w:p>
        </w:tc>
        <w:tc>
          <w:tcPr>
            <w:tcW w:w="4747" w:type="dxa"/>
            <w:tcBorders>
              <w:top w:val="nil"/>
            </w:tcBorders>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Propia</w:t>
            </w:r>
          </w:p>
        </w:tc>
      </w:tr>
      <w:tr w:rsidR="007045BA" w:rsidRPr="007045BA" w:rsidTr="007045BA">
        <w:trPr>
          <w:trHeight w:val="133"/>
          <w:jc w:val="center"/>
        </w:trPr>
        <w:tc>
          <w:tcPr>
            <w:tcW w:w="4023"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Identificación de la actividad por sectores</w:t>
            </w:r>
          </w:p>
        </w:tc>
        <w:tc>
          <w:tcPr>
            <w:tcW w:w="4747"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Sanitario y social</w:t>
            </w:r>
          </w:p>
        </w:tc>
      </w:tr>
      <w:tr w:rsidR="007045BA" w:rsidRPr="007045BA" w:rsidTr="007045BA">
        <w:trPr>
          <w:trHeight w:val="146"/>
          <w:jc w:val="center"/>
        </w:trPr>
        <w:tc>
          <w:tcPr>
            <w:tcW w:w="4023"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Lugar de desarrollo de la actividad</w:t>
            </w:r>
          </w:p>
        </w:tc>
        <w:tc>
          <w:tcPr>
            <w:tcW w:w="4747" w:type="dxa"/>
            <w:shd w:val="clear" w:color="auto" w:fill="auto"/>
            <w:vAlign w:val="center"/>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Comunidad Autónoma de Canarias. Las Palmas</w:t>
            </w:r>
          </w:p>
        </w:tc>
      </w:tr>
    </w:tbl>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360" w:lineRule="auto"/>
        <w:jc w:val="both"/>
        <w:rPr>
          <w:rFonts w:eastAsia="Times New Roman" w:cstheme="minorHAnsi"/>
          <w:b/>
          <w:color w:val="000000"/>
          <w:kern w:val="1"/>
          <w:sz w:val="28"/>
          <w:szCs w:val="18"/>
          <w:lang w:val="es-ES_tradnl" w:eastAsia="ar-SA"/>
        </w:rPr>
      </w:pPr>
      <w:r w:rsidRPr="007045BA">
        <w:rPr>
          <w:rFonts w:eastAsia="Times New Roman" w:cstheme="minorHAnsi"/>
          <w:b/>
          <w:color w:val="000000"/>
          <w:kern w:val="1"/>
          <w:sz w:val="28"/>
          <w:szCs w:val="18"/>
          <w:lang w:val="es-ES_tradnl" w:eastAsia="ar-SA"/>
        </w:rPr>
        <w:t xml:space="preserve"> </w:t>
      </w:r>
    </w:p>
    <w:p w:rsidR="007045BA" w:rsidRPr="007045BA" w:rsidRDefault="007045BA" w:rsidP="007045BA">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 w:val="23"/>
          <w:szCs w:val="23"/>
          <w:lang w:val="es-ES_tradnl" w:eastAsia="ar-SA"/>
        </w:rPr>
      </w:pPr>
      <w:r w:rsidRPr="007045BA">
        <w:rPr>
          <w:rFonts w:eastAsia="Times New Roman" w:cstheme="minorHAnsi"/>
          <w:b/>
          <w:color w:val="808080" w:themeColor="background1" w:themeShade="80"/>
          <w:kern w:val="1"/>
          <w:sz w:val="23"/>
          <w:szCs w:val="23"/>
          <w:lang w:val="es-ES_tradnl" w:eastAsia="ar-SA"/>
        </w:rPr>
        <w:t>DESCRIPCIÓN DETALLADA DE LA ACTIVIDAD REALIZADA</w:t>
      </w:r>
    </w:p>
    <w:p w:rsidR="007045BA" w:rsidRPr="007045BA" w:rsidRDefault="007045BA" w:rsidP="007045BA">
      <w:pPr>
        <w:widowControl w:val="0"/>
        <w:overflowPunct w:val="0"/>
        <w:autoSpaceDE w:val="0"/>
        <w:autoSpaceDN w:val="0"/>
        <w:adjustRightInd w:val="0"/>
        <w:spacing w:after="0" w:line="360" w:lineRule="auto"/>
        <w:ind w:left="-648"/>
        <w:jc w:val="both"/>
        <w:rPr>
          <w:rFonts w:eastAsia="Times New Roman" w:cstheme="minorHAnsi"/>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360" w:lineRule="auto"/>
        <w:ind w:left="-648"/>
        <w:jc w:val="both"/>
        <w:rPr>
          <w:rFonts w:eastAsia="Times New Roman" w:cstheme="minorHAnsi"/>
          <w:color w:val="000000"/>
          <w:kern w:val="1"/>
          <w:sz w:val="20"/>
          <w:szCs w:val="18"/>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r w:rsidRPr="007045BA">
        <w:rPr>
          <w:rFonts w:eastAsia="Times New Roman" w:cstheme="minorHAnsi"/>
          <w:b/>
          <w:color w:val="76923C" w:themeColor="accent3" w:themeShade="BF"/>
          <w:kern w:val="1"/>
          <w:lang w:val="es-ES_tradnl" w:eastAsia="ar-SA"/>
        </w:rPr>
        <w:t>Becas Investigación y Estancia</w:t>
      </w:r>
    </w:p>
    <w:p w:rsidR="007045BA" w:rsidRPr="007045BA" w:rsidRDefault="007045BA" w:rsidP="007045BA">
      <w:pPr>
        <w:widowControl w:val="0"/>
        <w:overflowPunct w:val="0"/>
        <w:spacing w:after="0" w:line="360" w:lineRule="auto"/>
        <w:ind w:firstLine="360"/>
        <w:jc w:val="right"/>
        <w:rPr>
          <w:rFonts w:eastAsia="Times New Roman" w:cstheme="minorHAnsi"/>
          <w:b/>
          <w:color w:val="000000"/>
          <w:kern w:val="1"/>
          <w:lang w:val="es-ES_tradnl" w:eastAsia="ar-SA"/>
        </w:rPr>
      </w:pPr>
    </w:p>
    <w:p w:rsidR="007045BA" w:rsidRPr="007045BA" w:rsidRDefault="007045BA" w:rsidP="007045BA">
      <w:pPr>
        <w:widowControl w:val="0"/>
        <w:overflowPunct w:val="0"/>
        <w:spacing w:after="0"/>
        <w:ind w:left="567"/>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Se han concedido:</w:t>
      </w:r>
    </w:p>
    <w:p w:rsidR="007045BA" w:rsidRPr="007045BA" w:rsidRDefault="007045BA" w:rsidP="007045BA">
      <w:pPr>
        <w:widowControl w:val="0"/>
        <w:overflowPunct w:val="0"/>
        <w:spacing w:after="0"/>
        <w:ind w:firstLine="360"/>
        <w:jc w:val="both"/>
        <w:rPr>
          <w:rFonts w:eastAsia="Times New Roman" w:cstheme="minorHAnsi"/>
          <w:color w:val="000000"/>
          <w:kern w:val="1"/>
          <w:lang w:val="es-ES_tradnl" w:eastAsia="ar-SA"/>
        </w:rPr>
      </w:pPr>
    </w:p>
    <w:p w:rsidR="007045BA" w:rsidRPr="007045BA" w:rsidRDefault="007045BA" w:rsidP="007045BA">
      <w:pPr>
        <w:widowControl w:val="0"/>
        <w:numPr>
          <w:ilvl w:val="0"/>
          <w:numId w:val="23"/>
        </w:numPr>
        <w:overflowPunct w:val="0"/>
        <w:spacing w:after="0" w:line="240" w:lineRule="auto"/>
        <w:ind w:left="851" w:hanging="284"/>
        <w:contextualSpacing/>
        <w:jc w:val="both"/>
        <w:rPr>
          <w:rFonts w:eastAsia="Times New Roman" w:cstheme="minorHAnsi"/>
          <w:kern w:val="1"/>
          <w:lang w:val="es-ES_tradnl" w:eastAsia="ar-SA"/>
        </w:rPr>
      </w:pPr>
      <w:r w:rsidRPr="007045BA">
        <w:rPr>
          <w:rFonts w:eastAsia="Times New Roman" w:cstheme="minorHAnsi"/>
          <w:b/>
          <w:kern w:val="1"/>
          <w:lang w:val="es-ES_tradnl" w:eastAsia="ar-SA"/>
        </w:rPr>
        <w:t>17 Becas de investigación</w:t>
      </w:r>
      <w:r w:rsidRPr="007045BA">
        <w:rPr>
          <w:rFonts w:eastAsia="Times New Roman" w:cstheme="minorHAnsi"/>
          <w:kern w:val="1"/>
          <w:lang w:val="es-ES_tradnl" w:eastAsia="ar-SA"/>
        </w:rPr>
        <w:t xml:space="preserve"> para ayudar al desarrollo de proyectos que supongan un avance para el conocimiento científico médico en cualquier disciplina.</w:t>
      </w:r>
    </w:p>
    <w:p w:rsidR="007045BA" w:rsidRPr="007045BA" w:rsidRDefault="007045BA" w:rsidP="007045BA">
      <w:pPr>
        <w:widowControl w:val="0"/>
        <w:overflowPunct w:val="0"/>
        <w:autoSpaceDE w:val="0"/>
        <w:autoSpaceDN w:val="0"/>
        <w:adjustRightInd w:val="0"/>
        <w:spacing w:after="60"/>
        <w:ind w:left="851" w:hanging="284"/>
        <w:jc w:val="both"/>
        <w:rPr>
          <w:rFonts w:eastAsia="Times New Roman" w:cstheme="minorHAnsi"/>
          <w:kern w:val="1"/>
          <w:lang w:val="es-ES_tradnl" w:eastAsia="ar-SA"/>
        </w:rPr>
      </w:pPr>
    </w:p>
    <w:p w:rsidR="007045BA" w:rsidRPr="007045BA" w:rsidRDefault="007045BA" w:rsidP="007045BA">
      <w:pPr>
        <w:widowControl w:val="0"/>
        <w:numPr>
          <w:ilvl w:val="0"/>
          <w:numId w:val="23"/>
        </w:numPr>
        <w:overflowPunct w:val="0"/>
        <w:spacing w:after="0" w:line="240" w:lineRule="auto"/>
        <w:ind w:left="851" w:hanging="284"/>
        <w:contextualSpacing/>
        <w:jc w:val="both"/>
        <w:rPr>
          <w:rFonts w:eastAsia="Times New Roman" w:cstheme="minorHAnsi"/>
          <w:color w:val="000000"/>
          <w:kern w:val="1"/>
          <w:sz w:val="24"/>
          <w:lang w:val="es-ES_tradnl" w:eastAsia="ar-SA"/>
        </w:rPr>
      </w:pPr>
      <w:r w:rsidRPr="007045BA">
        <w:rPr>
          <w:rFonts w:eastAsia="Times New Roman" w:cstheme="minorHAnsi"/>
          <w:b/>
          <w:kern w:val="1"/>
          <w:lang w:val="es-ES_tradnl" w:eastAsia="ar-SA"/>
        </w:rPr>
        <w:t xml:space="preserve">8 Becas de estancia </w:t>
      </w:r>
      <w:r w:rsidRPr="007045BA">
        <w:rPr>
          <w:rFonts w:eastAsia="Times New Roman" w:cstheme="minorHAnsi"/>
          <w:kern w:val="1"/>
          <w:lang w:val="es-ES_tradnl" w:eastAsia="ar-SA"/>
        </w:rPr>
        <w:t>orientadas a la ampliación de estudios en centros de referencia regionales, nacionales e internacionales</w:t>
      </w:r>
      <w:r w:rsidRPr="007045BA">
        <w:rPr>
          <w:rFonts w:eastAsia="Times New Roman" w:cstheme="minorHAnsi"/>
          <w:color w:val="000000"/>
          <w:kern w:val="1"/>
          <w:lang w:val="es-ES_tradnl" w:eastAsia="ar-SA"/>
        </w:rPr>
        <w:t>, en cualquier especialidad o disciplina médica.</w:t>
      </w:r>
    </w:p>
    <w:p w:rsidR="007045BA" w:rsidRPr="007045BA" w:rsidRDefault="007045BA" w:rsidP="007045BA">
      <w:pPr>
        <w:widowControl w:val="0"/>
        <w:overflowPunct w:val="0"/>
        <w:spacing w:after="0" w:line="240" w:lineRule="auto"/>
        <w:ind w:left="360"/>
        <w:jc w:val="both"/>
        <w:rPr>
          <w:rFonts w:eastAsia="Times New Roman" w:cstheme="minorHAnsi"/>
          <w:color w:val="000000"/>
          <w:kern w:val="1"/>
          <w:lang w:val="es-ES_tradnl" w:eastAsia="ar-SA"/>
        </w:rPr>
      </w:pPr>
    </w:p>
    <w:p w:rsidR="007045BA" w:rsidRPr="007045BA" w:rsidRDefault="007045BA" w:rsidP="007045BA">
      <w:pPr>
        <w:spacing w:after="0" w:line="240" w:lineRule="auto"/>
        <w:rPr>
          <w:rFonts w:eastAsia="Times New Roman" w:cstheme="minorHAnsi"/>
          <w:color w:val="000000"/>
          <w:kern w:val="1"/>
          <w:lang w:val="es-ES_tradnl" w:eastAsia="ar-SA"/>
        </w:rPr>
      </w:pPr>
    </w:p>
    <w:p w:rsidR="007045BA" w:rsidRPr="007045BA" w:rsidRDefault="007045BA" w:rsidP="007045BA">
      <w:pPr>
        <w:widowControl w:val="0"/>
        <w:overflowPunct w:val="0"/>
        <w:spacing w:after="0" w:line="240" w:lineRule="auto"/>
        <w:ind w:left="360"/>
        <w:jc w:val="center"/>
        <w:rPr>
          <w:rFonts w:eastAsia="Times New Roman" w:cstheme="minorHAnsi"/>
          <w:color w:val="000000"/>
          <w:kern w:val="1"/>
          <w:highlight w:val="yellow"/>
          <w:lang w:val="es-ES_tradnl" w:eastAsia="ar-SA"/>
        </w:rPr>
      </w:pPr>
    </w:p>
    <w:p w:rsidR="007045BA" w:rsidRPr="007045BA" w:rsidRDefault="007045BA" w:rsidP="007045BA">
      <w:pPr>
        <w:rPr>
          <w:rFonts w:eastAsia="Times New Roman" w:cstheme="minorHAnsi"/>
          <w:b/>
          <w:color w:val="000000"/>
          <w:kern w:val="1"/>
          <w:szCs w:val="20"/>
          <w:highlight w:val="yellow"/>
          <w:lang w:val="es-ES_tradnl" w:eastAsia="ar-SA"/>
        </w:rPr>
      </w:pPr>
      <w:r w:rsidRPr="007045BA">
        <w:rPr>
          <w:rFonts w:eastAsia="Times New Roman" w:cstheme="minorHAnsi"/>
          <w:b/>
          <w:color w:val="000000"/>
          <w:kern w:val="1"/>
          <w:szCs w:val="20"/>
          <w:highlight w:val="yellow"/>
          <w:lang w:val="es-ES_tradnl" w:eastAsia="ar-SA"/>
        </w:rPr>
        <w:br w:type="page"/>
      </w:r>
    </w:p>
    <w:p w:rsidR="007045BA" w:rsidRPr="007045BA" w:rsidRDefault="007045BA" w:rsidP="007045BA">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bookmarkStart w:id="93" w:name="OLE_LINK372"/>
      <w:bookmarkStart w:id="94" w:name="OLE_LINK373"/>
      <w:bookmarkStart w:id="95" w:name="OLE_LINK374"/>
      <w:r w:rsidRPr="007045BA">
        <w:rPr>
          <w:rFonts w:eastAsia="Times New Roman" w:cstheme="minorHAnsi"/>
          <w:b/>
          <w:color w:val="76923C" w:themeColor="accent3" w:themeShade="BF"/>
          <w:kern w:val="1"/>
          <w:lang w:val="es-ES_tradnl" w:eastAsia="ar-SA"/>
        </w:rPr>
        <w:lastRenderedPageBreak/>
        <w:t>Ayudas a colegiados y familiares</w:t>
      </w:r>
      <w:bookmarkEnd w:id="93"/>
      <w:bookmarkEnd w:id="94"/>
      <w:bookmarkEnd w:id="95"/>
      <w:r w:rsidRPr="007045BA">
        <w:rPr>
          <w:rFonts w:eastAsia="Times New Roman" w:cstheme="minorHAnsi"/>
          <w:b/>
          <w:color w:val="76923C" w:themeColor="accent3" w:themeShade="BF"/>
          <w:kern w:val="1"/>
          <w:lang w:val="es-ES_tradnl" w:eastAsia="ar-SA"/>
        </w:rPr>
        <w:t xml:space="preserve"> (Relación de ayudas)</w:t>
      </w:r>
    </w:p>
    <w:p w:rsidR="007045BA" w:rsidRPr="007045BA" w:rsidRDefault="007045BA" w:rsidP="007045BA">
      <w:pPr>
        <w:widowControl w:val="0"/>
        <w:overflowPunct w:val="0"/>
        <w:autoSpaceDE w:val="0"/>
        <w:autoSpaceDN w:val="0"/>
        <w:adjustRightInd w:val="0"/>
        <w:spacing w:after="0" w:line="360" w:lineRule="auto"/>
        <w:contextualSpacing/>
        <w:rPr>
          <w:rFonts w:eastAsia="Times New Roman" w:cstheme="minorHAnsi"/>
          <w:b/>
          <w:color w:val="000000"/>
          <w:kern w:val="1"/>
          <w:lang w:val="es-ES_tradnl" w:eastAsia="ar-SA"/>
        </w:rPr>
      </w:pPr>
    </w:p>
    <w:p w:rsidR="007045BA" w:rsidRPr="007045BA" w:rsidRDefault="007045BA" w:rsidP="007045BA">
      <w:pPr>
        <w:widowControl w:val="0"/>
        <w:overflowPunct w:val="0"/>
        <w:autoSpaceDE w:val="0"/>
        <w:autoSpaceDN w:val="0"/>
        <w:adjustRightInd w:val="0"/>
        <w:spacing w:after="0" w:line="360" w:lineRule="auto"/>
        <w:contextualSpacing/>
        <w:rPr>
          <w:rFonts w:eastAsia="Times New Roman" w:cstheme="minorHAnsi"/>
          <w:b/>
          <w:color w:val="000000"/>
          <w:kern w:val="1"/>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43584" behindDoc="0" locked="0" layoutInCell="1" allowOverlap="1" wp14:anchorId="7B839715" wp14:editId="0247E9FB">
                <wp:simplePos x="0" y="0"/>
                <wp:positionH relativeFrom="column">
                  <wp:posOffset>1515729</wp:posOffset>
                </wp:positionH>
                <wp:positionV relativeFrom="paragraph">
                  <wp:posOffset>55624</wp:posOffset>
                </wp:positionV>
                <wp:extent cx="5225142" cy="95002"/>
                <wp:effectExtent l="0" t="0" r="0" b="635"/>
                <wp:wrapNone/>
                <wp:docPr id="41" name="41 Rectángulo"/>
                <wp:cNvGraphicFramePr/>
                <a:graphic xmlns:a="http://schemas.openxmlformats.org/drawingml/2006/main">
                  <a:graphicData uri="http://schemas.microsoft.com/office/word/2010/wordprocessingShape">
                    <wps:wsp>
                      <wps:cNvSpPr/>
                      <wps:spPr>
                        <a:xfrm>
                          <a:off x="0" y="0"/>
                          <a:ext cx="5225142" cy="95002"/>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1 Rectángulo" o:spid="_x0000_s1026" style="position:absolute;margin-left:119.35pt;margin-top:4.4pt;width:411.45pt;height:7.5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" fillcolor="#c3d69b" stroked="f" strokeweight="2pt"/>
            </w:pict>
          </mc:Fallback>
        </mc:AlternateContent>
      </w:r>
      <w:r w:rsidRPr="007045BA">
        <w:rPr>
          <w:rFonts w:eastAsia="Times New Roman" w:cstheme="minorHAnsi"/>
          <w:b/>
          <w:color w:val="000000"/>
          <w:kern w:val="1"/>
          <w:lang w:val="es-ES_tradnl" w:eastAsia="ar-SA"/>
        </w:rPr>
        <w:t>AYUDAS DE ASISTENCIA</w:t>
      </w:r>
    </w:p>
    <w:p w:rsidR="007045BA" w:rsidRPr="007045BA" w:rsidRDefault="007045BA" w:rsidP="007045BA">
      <w:pPr>
        <w:widowControl w:val="0"/>
        <w:overflowPunct w:val="0"/>
        <w:autoSpaceDE w:val="0"/>
        <w:autoSpaceDN w:val="0"/>
        <w:adjustRightInd w:val="0"/>
        <w:spacing w:after="0"/>
        <w:contextualSpacing/>
        <w:rPr>
          <w:rFonts w:eastAsia="Times New Roman" w:cstheme="minorHAnsi"/>
          <w:b/>
          <w:color w:val="000000"/>
          <w:kern w:val="1"/>
          <w:highlight w:val="yellow"/>
          <w:lang w:val="es-ES_tradnl" w:eastAsia="ar-SA"/>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Ayuda a la dependencia (colegiados)</w:t>
      </w:r>
      <w:r w:rsidRPr="007045BA">
        <w:rPr>
          <w:rFonts w:cstheme="minorHAnsi"/>
          <w:color w:val="000000"/>
          <w:sz w:val="20"/>
          <w:lang w:val="es-ES_tradnl"/>
        </w:rPr>
        <w:t>: destinada a paliar los costes originados por presentar un grado de discapacidad reconocida careciendo de los recursos económicos suficientes para atender las necesidades básicas de vida.</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b/>
          <w:color w:val="000000"/>
          <w:sz w:val="20"/>
          <w:lang w:val="es-ES_tradnl"/>
        </w:rPr>
      </w:pPr>
      <w:r w:rsidRPr="007045BA">
        <w:rPr>
          <w:rFonts w:cstheme="minorHAnsi"/>
          <w:b/>
          <w:color w:val="000000"/>
          <w:sz w:val="20"/>
          <w:lang w:val="es-ES_tradnl"/>
        </w:rPr>
        <w:t xml:space="preserve">Ayuda a la dependencia (familiares): </w:t>
      </w:r>
      <w:r w:rsidRPr="007045BA">
        <w:rPr>
          <w:rFonts w:cstheme="minorHAnsi"/>
          <w:color w:val="000000"/>
          <w:sz w:val="20"/>
          <w:lang w:val="es-ES_tradnl"/>
        </w:rPr>
        <w:t>dirigida a cubrir los gastos originados por presentar un grado de discapacidad reconocida careciendo de los recursos económicos suficientes para atender las necesidades básicas de vida.</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Complemento a la jubilación: </w:t>
      </w:r>
      <w:r w:rsidRPr="007045BA">
        <w:rPr>
          <w:rFonts w:cstheme="minorHAnsi"/>
          <w:color w:val="000000"/>
          <w:sz w:val="20"/>
          <w:lang w:val="es-ES_tradnl"/>
        </w:rPr>
        <w:t>orientada a complementar los ingresos durante la jubilación para atender las necesidades básicas.</w:t>
      </w:r>
    </w:p>
    <w:p w:rsidR="007045BA" w:rsidRPr="007045BA" w:rsidRDefault="007045BA" w:rsidP="007045BA">
      <w:pPr>
        <w:ind w:left="720"/>
        <w:contextualSpacing/>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a la viudedad: </w:t>
      </w:r>
      <w:r w:rsidRPr="007045BA">
        <w:rPr>
          <w:rFonts w:cstheme="minorHAnsi"/>
          <w:color w:val="000000"/>
          <w:sz w:val="20"/>
          <w:lang w:val="es-ES_tradnl"/>
        </w:rPr>
        <w:t>destinada a compensar la carencia de ingresos o la insuficiencia de recursos económicos de la unidad familiar como consecuencia del fallecimiento del médico colegiado.</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Atención temprana a hijo dependiente: </w:t>
      </w:r>
      <w:r w:rsidRPr="007045BA">
        <w:rPr>
          <w:rFonts w:cstheme="minorHAnsi"/>
          <w:color w:val="000000"/>
          <w:sz w:val="20"/>
          <w:lang w:val="es-ES_tradnl"/>
        </w:rPr>
        <w:t>dirigida a</w:t>
      </w:r>
      <w:r w:rsidRPr="007045BA">
        <w:rPr>
          <w:rFonts w:cstheme="minorHAnsi"/>
          <w:b/>
          <w:color w:val="000000"/>
          <w:sz w:val="20"/>
          <w:lang w:val="es-ES_tradnl"/>
        </w:rPr>
        <w:t xml:space="preserve"> </w:t>
      </w:r>
      <w:r w:rsidRPr="007045BA">
        <w:rPr>
          <w:rFonts w:cstheme="minorHAnsi"/>
          <w:color w:val="000000"/>
          <w:sz w:val="20"/>
          <w:lang w:val="es-ES_tradnl"/>
        </w:rPr>
        <w:t>cubrir el tratamiento de atención temprana a través de servicios sanitarios, educativos o sociales para niños que presentan necesidades especiales, transitorias o permanentes, originadas por deficiencias o alteraciones del desarrollo.</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cheque-bebé: </w:t>
      </w:r>
      <w:r w:rsidRPr="007045BA">
        <w:rPr>
          <w:rFonts w:cstheme="minorHAnsi"/>
          <w:color w:val="000000"/>
          <w:sz w:val="20"/>
          <w:lang w:val="es-ES_tradnl"/>
        </w:rPr>
        <w:t>orientada sufragar gastos originados por el nuevo nacimiento, debido al coste añadido para todas las familias.</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de decesos: </w:t>
      </w:r>
      <w:r w:rsidRPr="007045BA">
        <w:rPr>
          <w:rFonts w:cstheme="minorHAnsi"/>
          <w:color w:val="000000"/>
          <w:sz w:val="20"/>
          <w:lang w:val="es-ES_tradnl"/>
        </w:rPr>
        <w:t>destinada a hacer frente a los gastos de los servicios funerarios de un colegiado fallecido.</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exención de cuota jubilado inactivo: </w:t>
      </w:r>
      <w:r w:rsidRPr="007045BA">
        <w:rPr>
          <w:rFonts w:cstheme="minorHAnsi"/>
          <w:color w:val="000000"/>
          <w:sz w:val="20"/>
          <w:lang w:val="es-ES_tradnl"/>
        </w:rPr>
        <w:t>dirigida a premiar a los médicos colegiados jubilados inactivos con la exención de la cuota colegial.</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servicio tele-asistencia domiciliaria: </w:t>
      </w:r>
      <w:r w:rsidRPr="007045BA">
        <w:rPr>
          <w:rFonts w:cstheme="minorHAnsi"/>
          <w:color w:val="000000"/>
          <w:sz w:val="20"/>
          <w:lang w:val="es-ES_tradnl"/>
        </w:rPr>
        <w:t>orientada a hacer frente hasta de los gastos de un servicio de tele-asistencia domiciliaria consistente en la contratación de un dispositivo tecnológico (terminal de tele-asistencia), que conectado a la red telefónica permite a sus usuarios la comunicación manos libres desde el domicilio con una central de atención que funciona las 24 horas del día y los 365 días del año.</w:t>
      </w:r>
    </w:p>
    <w:p w:rsidR="007045BA" w:rsidRPr="007045BA" w:rsidRDefault="007045BA" w:rsidP="007045BA">
      <w:pPr>
        <w:ind w:left="284"/>
        <w:contextualSpacing/>
        <w:jc w:val="both"/>
        <w:rPr>
          <w:rFonts w:cstheme="minorHAnsi"/>
          <w:color w:val="000000"/>
          <w:sz w:val="20"/>
          <w:lang w:val="es-ES_tradnl"/>
        </w:rPr>
      </w:pPr>
    </w:p>
    <w:p w:rsidR="007045BA" w:rsidRPr="007045BA" w:rsidRDefault="007045BA" w:rsidP="007045BA">
      <w:pPr>
        <w:widowControl w:val="0"/>
        <w:numPr>
          <w:ilvl w:val="0"/>
          <w:numId w:val="6"/>
        </w:numPr>
        <w:overflowPunct w:val="0"/>
        <w:spacing w:after="0" w:line="240" w:lineRule="auto"/>
        <w:ind w:left="284" w:hanging="284"/>
        <w:contextualSpacing/>
        <w:jc w:val="both"/>
        <w:rPr>
          <w:rFonts w:cstheme="minorHAnsi"/>
          <w:color w:val="000000"/>
          <w:sz w:val="20"/>
          <w:lang w:val="es-ES_tradnl"/>
        </w:rPr>
      </w:pPr>
      <w:r w:rsidRPr="007045BA">
        <w:rPr>
          <w:rFonts w:cstheme="minorHAnsi"/>
          <w:b/>
          <w:color w:val="000000"/>
          <w:sz w:val="20"/>
          <w:lang w:val="es-ES_tradnl"/>
        </w:rPr>
        <w:t xml:space="preserve">Ayuda psicológica pos-cooperación: </w:t>
      </w:r>
      <w:r w:rsidRPr="007045BA">
        <w:rPr>
          <w:rFonts w:cstheme="minorHAnsi"/>
          <w:color w:val="000000"/>
          <w:sz w:val="20"/>
          <w:lang w:val="es-ES_tradnl"/>
        </w:rPr>
        <w:t>dirigida a</w:t>
      </w:r>
      <w:r w:rsidRPr="007045BA">
        <w:rPr>
          <w:rFonts w:cstheme="minorHAnsi"/>
          <w:b/>
          <w:color w:val="000000"/>
          <w:sz w:val="20"/>
          <w:lang w:val="es-ES_tradnl"/>
        </w:rPr>
        <w:t xml:space="preserve"> </w:t>
      </w:r>
      <w:r w:rsidRPr="007045BA">
        <w:rPr>
          <w:rFonts w:cstheme="minorHAnsi"/>
          <w:color w:val="000000"/>
          <w:sz w:val="20"/>
          <w:lang w:val="es-ES_tradnl"/>
        </w:rPr>
        <w:t>cubrir el tratamiento de la asistencia psicológica a través del clínico colegial de referencia, que a su regreso a España se hace presente derivada de la intervención en programas de cooperación, salud en emergencias y/o ayuda humanitaria.</w:t>
      </w:r>
    </w:p>
    <w:p w:rsidR="007045BA" w:rsidRPr="007045BA" w:rsidRDefault="007045BA" w:rsidP="007045BA">
      <w:pPr>
        <w:widowControl w:val="0"/>
        <w:overflowPunct w:val="0"/>
        <w:autoSpaceDE w:val="0"/>
        <w:autoSpaceDN w:val="0"/>
        <w:adjustRightInd w:val="0"/>
        <w:spacing w:after="0" w:line="360" w:lineRule="auto"/>
        <w:jc w:val="both"/>
        <w:rPr>
          <w:rFonts w:eastAsia="Times New Roman" w:cstheme="minorHAnsi"/>
          <w:b/>
          <w:color w:val="000000"/>
          <w:kern w:val="1"/>
          <w:sz w:val="20"/>
          <w:szCs w:val="20"/>
          <w:highlight w:val="yellow"/>
          <w:lang w:val="es-ES_tradnl" w:eastAsia="ar-SA"/>
        </w:rPr>
      </w:pPr>
    </w:p>
    <w:p w:rsidR="007045BA" w:rsidRPr="007045BA" w:rsidRDefault="007045BA" w:rsidP="007045BA">
      <w:pPr>
        <w:spacing w:after="0" w:line="240" w:lineRule="auto"/>
        <w:rPr>
          <w:rFonts w:eastAsia="Times New Roman" w:cstheme="minorHAnsi"/>
          <w:b/>
          <w:color w:val="000000"/>
          <w:kern w:val="1"/>
          <w:szCs w:val="20"/>
          <w:highlight w:val="yellow"/>
          <w:lang w:val="es-ES_tradnl" w:eastAsia="ar-SA"/>
        </w:rPr>
      </w:pPr>
      <w:r w:rsidRPr="007045BA">
        <w:rPr>
          <w:rFonts w:eastAsia="Times New Roman" w:cstheme="minorHAnsi"/>
          <w:b/>
          <w:color w:val="000000"/>
          <w:kern w:val="1"/>
          <w:szCs w:val="20"/>
          <w:highlight w:val="yellow"/>
          <w:lang w:val="es-ES_tradnl" w:eastAsia="ar-SA"/>
        </w:rPr>
        <w:br w:type="page"/>
      </w:r>
    </w:p>
    <w:p w:rsidR="007045BA" w:rsidRPr="007045BA" w:rsidRDefault="007045BA" w:rsidP="007045BA">
      <w:pPr>
        <w:shd w:val="clear" w:color="auto" w:fill="FFFFFF"/>
        <w:tabs>
          <w:tab w:val="left" w:pos="426"/>
        </w:tabs>
        <w:spacing w:after="0" w:line="360" w:lineRule="auto"/>
        <w:ind w:left="284"/>
        <w:jc w:val="both"/>
        <w:rPr>
          <w:rFonts w:eastAsia="Times New Roman" w:cstheme="minorHAnsi"/>
          <w:b/>
          <w:color w:val="000000"/>
          <w:kern w:val="1"/>
          <w:szCs w:val="20"/>
          <w:lang w:val="es-ES_tradnl" w:eastAsia="ar-SA"/>
        </w:rPr>
      </w:pPr>
      <w:r w:rsidRPr="007045BA">
        <w:rPr>
          <w:rFonts w:eastAsia="Times New Roman" w:cstheme="minorHAnsi"/>
          <w:b/>
          <w:noProof/>
          <w:color w:val="000000"/>
          <w:kern w:val="1"/>
          <w:lang w:eastAsia="es-ES"/>
        </w:rPr>
        <w:lastRenderedPageBreak/>
        <mc:AlternateContent>
          <mc:Choice Requires="wps">
            <w:drawing>
              <wp:anchor distT="0" distB="0" distL="114300" distR="114300" simplePos="0" relativeHeight="251844608" behindDoc="0" locked="0" layoutInCell="1" allowOverlap="1" wp14:anchorId="65228BAC" wp14:editId="7955234B">
                <wp:simplePos x="0" y="0"/>
                <wp:positionH relativeFrom="column">
                  <wp:posOffset>1432600</wp:posOffset>
                </wp:positionH>
                <wp:positionV relativeFrom="paragraph">
                  <wp:posOffset>38958</wp:posOffset>
                </wp:positionV>
                <wp:extent cx="5201211" cy="94615"/>
                <wp:effectExtent l="0" t="0" r="0" b="635"/>
                <wp:wrapNone/>
                <wp:docPr id="42" name="42 Rectángulo"/>
                <wp:cNvGraphicFramePr/>
                <a:graphic xmlns:a="http://schemas.openxmlformats.org/drawingml/2006/main">
                  <a:graphicData uri="http://schemas.microsoft.com/office/word/2010/wordprocessingShape">
                    <wps:wsp>
                      <wps:cNvSpPr/>
                      <wps:spPr>
                        <a:xfrm>
                          <a:off x="0" y="0"/>
                          <a:ext cx="5201211"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2 Rectángulo" o:spid="_x0000_s1026" style="position:absolute;margin-left:112.8pt;margin-top:3.05pt;width:409.55pt;height:7.4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" fillcolor="#c3d69b" stroked="f" strokeweight="2pt"/>
            </w:pict>
          </mc:Fallback>
        </mc:AlternateContent>
      </w:r>
      <w:r w:rsidRPr="007045BA">
        <w:rPr>
          <w:rFonts w:eastAsia="Times New Roman" w:cstheme="minorHAnsi"/>
          <w:b/>
          <w:color w:val="000000"/>
          <w:kern w:val="1"/>
          <w:szCs w:val="20"/>
          <w:lang w:val="es-ES_tradnl" w:eastAsia="ar-SA"/>
        </w:rPr>
        <w:t>AYUDAS PROSALUD</w:t>
      </w:r>
    </w:p>
    <w:p w:rsidR="007045BA" w:rsidRPr="007045BA" w:rsidRDefault="007045BA" w:rsidP="007045BA">
      <w:pPr>
        <w:shd w:val="clear" w:color="auto" w:fill="FFFFFF"/>
        <w:tabs>
          <w:tab w:val="left" w:pos="426"/>
        </w:tabs>
        <w:spacing w:after="0" w:line="360" w:lineRule="auto"/>
        <w:ind w:left="284"/>
        <w:jc w:val="both"/>
        <w:rPr>
          <w:rFonts w:eastAsia="Times New Roman" w:cstheme="minorHAnsi"/>
          <w:color w:val="000000"/>
          <w:kern w:val="1"/>
          <w:szCs w:val="20"/>
          <w:highlight w:val="yellow"/>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Programa de Atención Integral al Médico Enfermo (PAIME):</w:t>
      </w:r>
      <w:r w:rsidRPr="007045BA">
        <w:rPr>
          <w:rFonts w:eastAsia="Times New Roman" w:cstheme="minorHAnsi"/>
          <w:color w:val="000000"/>
          <w:kern w:val="1"/>
          <w:sz w:val="20"/>
          <w:szCs w:val="20"/>
          <w:lang w:val="es-ES_tradnl" w:eastAsia="ar-SA"/>
        </w:rPr>
        <w:t xml:space="preserve"> sufragar gastos originados por el tratamiento hospitalario en un centro autorizado y acreditado legalmente o tratamiento no hospitalario a través del clínico colegial de referencia de problemas psíquicos y/o conductas adictivas.</w:t>
      </w:r>
    </w:p>
    <w:p w:rsidR="007045BA" w:rsidRPr="007045BA" w:rsidRDefault="007045BA" w:rsidP="007045B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Complemento al PAIME hospitalario:</w:t>
      </w:r>
      <w:r w:rsidRPr="007045BA">
        <w:rPr>
          <w:rFonts w:eastAsia="Times New Roman" w:cstheme="minorHAnsi"/>
          <w:color w:val="000000"/>
          <w:kern w:val="1"/>
          <w:sz w:val="20"/>
          <w:szCs w:val="20"/>
          <w:lang w:val="es-ES_tradnl" w:eastAsia="ar-SA"/>
        </w:rPr>
        <w:t xml:space="preserve"> hacer frente a los gastos no cubiertos por el PAIME en el tratamiento hospitalario de los problemas psíquicos y/o conductas adictivas.</w:t>
      </w:r>
      <w:r w:rsidRPr="007045BA">
        <w:rPr>
          <w:rFonts w:eastAsia="Times New Roman" w:cstheme="minorHAnsi"/>
          <w:color w:val="000000"/>
          <w:kern w:val="1"/>
          <w:sz w:val="20"/>
          <w:szCs w:val="20"/>
          <w:lang w:val="es-ES_tradnl" w:eastAsia="ar-SA"/>
        </w:rPr>
        <w:tab/>
        <w:t xml:space="preserve"> </w:t>
      </w:r>
    </w:p>
    <w:p w:rsidR="007045BA" w:rsidRPr="007045BA" w:rsidRDefault="007045BA" w:rsidP="007045B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Ayuda a la incapacidad permanente:</w:t>
      </w:r>
      <w:r w:rsidRPr="007045BA">
        <w:rPr>
          <w:rFonts w:eastAsia="Times New Roman" w:cstheme="minorHAnsi"/>
          <w:color w:val="000000"/>
          <w:kern w:val="1"/>
          <w:sz w:val="20"/>
          <w:szCs w:val="20"/>
          <w:lang w:val="es-ES_tradnl" w:eastAsia="ar-SA"/>
        </w:rPr>
        <w:t xml:space="preserve"> compensar el gasto de la cuota colegial a los médicos colegiados con invalidez o incapacidad permanente al no encontrarse ejerciendo la profesión médica.</w:t>
      </w:r>
    </w:p>
    <w:p w:rsidR="007045BA" w:rsidRPr="007045BA" w:rsidRDefault="007045BA" w:rsidP="007045B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i/>
          <w:color w:val="000000"/>
          <w:kern w:val="1"/>
          <w:sz w:val="20"/>
          <w:szCs w:val="20"/>
          <w:lang w:val="es-ES_tradnl" w:eastAsia="ar-SA"/>
        </w:rPr>
      </w:pPr>
      <w:r w:rsidRPr="007045BA">
        <w:rPr>
          <w:rFonts w:eastAsia="Times New Roman" w:cstheme="minorHAnsi"/>
          <w:b/>
          <w:color w:val="000000"/>
          <w:kern w:val="1"/>
          <w:sz w:val="20"/>
          <w:szCs w:val="20"/>
          <w:lang w:val="es-ES_tradnl" w:eastAsia="ar-SA"/>
        </w:rPr>
        <w:t>Ayuda a la incapacidad temporal:</w:t>
      </w:r>
      <w:r w:rsidRPr="007045BA">
        <w:rPr>
          <w:rFonts w:eastAsia="Times New Roman" w:cstheme="minorHAnsi"/>
          <w:color w:val="000000"/>
          <w:kern w:val="1"/>
          <w:sz w:val="20"/>
          <w:szCs w:val="20"/>
          <w:lang w:val="es-ES_tradnl" w:eastAsia="ar-SA"/>
        </w:rPr>
        <w:t xml:space="preserve"> suplir el gasto de la cuota colegial a los colegiados con incapacidad temporal al no encontrarse ejerciendo la profesión médica durante el periodo reconocido.</w:t>
      </w:r>
    </w:p>
    <w:p w:rsidR="007045BA" w:rsidRPr="007045BA" w:rsidRDefault="007045BA" w:rsidP="007045BA">
      <w:pPr>
        <w:shd w:val="clear" w:color="auto" w:fill="FFFFFF"/>
        <w:tabs>
          <w:tab w:val="left" w:pos="567"/>
        </w:tabs>
        <w:spacing w:after="0"/>
        <w:ind w:left="567"/>
        <w:jc w:val="both"/>
        <w:rPr>
          <w:rFonts w:eastAsia="Times New Roman" w:cstheme="minorHAnsi"/>
          <w: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Ayuda psicológica pos cooperación:</w:t>
      </w:r>
      <w:r w:rsidRPr="007045BA">
        <w:rPr>
          <w:rFonts w:eastAsia="Times New Roman" w:cstheme="minorHAnsi"/>
          <w:color w:val="000000"/>
          <w:kern w:val="1"/>
          <w:sz w:val="20"/>
          <w:szCs w:val="20"/>
          <w:lang w:val="es-ES_tradnl" w:eastAsia="ar-SA"/>
        </w:rPr>
        <w:t xml:space="preserve"> cubrir el tratamiento de la asistencia psicológica a través del clínico colegial de referencia, que a su regreso a España se hace presente derivada de la intervención en programas de cooperación, salud en emergencias y/o ayuda humanitaria.</w:t>
      </w:r>
    </w:p>
    <w:p w:rsidR="007045BA" w:rsidRPr="007045BA" w:rsidRDefault="007045BA" w:rsidP="007045BA">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highlight w:val="yellow"/>
          <w:lang w:val="es-ES_tradnl" w:eastAsia="ar-SA"/>
        </w:rPr>
      </w:pPr>
    </w:p>
    <w:p w:rsidR="007045BA" w:rsidRPr="007045BA" w:rsidRDefault="007045BA" w:rsidP="007045BA">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45632" behindDoc="0" locked="0" layoutInCell="1" allowOverlap="1" wp14:anchorId="1DB9434F" wp14:editId="6757DE2D">
                <wp:simplePos x="0" y="0"/>
                <wp:positionH relativeFrom="column">
                  <wp:posOffset>1905000</wp:posOffset>
                </wp:positionH>
                <wp:positionV relativeFrom="paragraph">
                  <wp:posOffset>28575</wp:posOffset>
                </wp:positionV>
                <wp:extent cx="5200650" cy="94615"/>
                <wp:effectExtent l="0" t="0" r="0" b="635"/>
                <wp:wrapNone/>
                <wp:docPr id="43" name="43 Rectángulo"/>
                <wp:cNvGraphicFramePr/>
                <a:graphic xmlns:a="http://schemas.openxmlformats.org/drawingml/2006/main">
                  <a:graphicData uri="http://schemas.microsoft.com/office/word/2010/wordprocessingShape">
                    <wps:wsp>
                      <wps:cNvSpPr/>
                      <wps:spPr>
                        <a:xfrm>
                          <a:off x="0" y="0"/>
                          <a:ext cx="5200650"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3 Rectángulo" o:spid="_x0000_s1026" style="position:absolute;margin-left:150pt;margin-top:2.25pt;width:409.5pt;height:7.4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" fillcolor="#c3d69b" stroked="f" strokeweight="2pt"/>
            </w:pict>
          </mc:Fallback>
        </mc:AlternateContent>
      </w:r>
      <w:r w:rsidRPr="007045BA">
        <w:rPr>
          <w:rFonts w:eastAsia="Times New Roman" w:cstheme="minorHAnsi"/>
          <w:b/>
          <w:color w:val="000000"/>
          <w:kern w:val="1"/>
          <w:szCs w:val="20"/>
          <w:lang w:val="es-ES_tradnl" w:eastAsia="ar-SA"/>
        </w:rPr>
        <w:t>AYUDAS CICLO-EDUCATIVAS</w:t>
      </w:r>
    </w:p>
    <w:p w:rsidR="007045BA" w:rsidRPr="007045BA" w:rsidRDefault="007045BA" w:rsidP="007045BA">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highlight w:val="yellow"/>
          <w:lang w:val="es-ES_tradnl" w:eastAsia="ar-SA"/>
        </w:rPr>
      </w:pPr>
    </w:p>
    <w:p w:rsidR="007045BA" w:rsidRPr="007045BA" w:rsidRDefault="007045BA" w:rsidP="007045BA">
      <w:pPr>
        <w:widowControl w:val="0"/>
        <w:numPr>
          <w:ilvl w:val="0"/>
          <w:numId w:val="7"/>
        </w:numPr>
        <w:shd w:val="clear" w:color="auto" w:fill="FFFFFF"/>
        <w:tabs>
          <w:tab w:val="left" w:pos="567"/>
        </w:tabs>
        <w:overflowPunct w:val="0"/>
        <w:spacing w:afterLines="20" w:after="48" w:line="240" w:lineRule="auto"/>
        <w:ind w:left="567" w:hanging="283"/>
        <w:jc w:val="both"/>
        <w:rPr>
          <w:rFonts w:cstheme="minorHAnsi"/>
          <w:color w:val="000000"/>
          <w:sz w:val="20"/>
          <w:szCs w:val="20"/>
          <w:lang w:val="es-ES_tradnl"/>
        </w:rPr>
      </w:pPr>
      <w:r w:rsidRPr="007045BA">
        <w:rPr>
          <w:rFonts w:cstheme="minorHAnsi"/>
          <w:b/>
          <w:color w:val="000000"/>
          <w:sz w:val="20"/>
          <w:szCs w:val="20"/>
          <w:lang w:val="es-ES_tradnl"/>
        </w:rPr>
        <w:t xml:space="preserve">Ayuda para la Educación Infantil: </w:t>
      </w:r>
      <w:r w:rsidRPr="007045BA">
        <w:rPr>
          <w:rFonts w:cstheme="minorHAnsi"/>
          <w:color w:val="000000"/>
          <w:sz w:val="20"/>
          <w:szCs w:val="20"/>
          <w:lang w:val="es-ES_tradnl"/>
        </w:rPr>
        <w:t>destinada a</w:t>
      </w:r>
      <w:r w:rsidRPr="007045BA">
        <w:rPr>
          <w:rFonts w:cstheme="minorHAnsi"/>
          <w:b/>
          <w:color w:val="000000"/>
          <w:sz w:val="20"/>
          <w:szCs w:val="20"/>
          <w:lang w:val="es-ES_tradnl"/>
        </w:rPr>
        <w:t xml:space="preserve"> </w:t>
      </w:r>
      <w:r w:rsidRPr="007045BA">
        <w:rPr>
          <w:rFonts w:cstheme="minorHAnsi"/>
          <w:color w:val="000000"/>
          <w:sz w:val="20"/>
          <w:szCs w:val="20"/>
          <w:lang w:val="es-ES_tradnl"/>
        </w:rPr>
        <w:t xml:space="preserve">apoyar los gastos de la matriculación en la guardería durante el primer ciclo de Educación Infantil en guarderías o centros privados de Educación Infantil radicados en la provincia de Las Palmas homologado/autorizado por el Gobierno de Canarias. </w:t>
      </w:r>
    </w:p>
    <w:p w:rsidR="007045BA" w:rsidRPr="007045BA" w:rsidRDefault="007045BA" w:rsidP="007045BA">
      <w:pPr>
        <w:shd w:val="clear" w:color="auto" w:fill="FFFFFF"/>
        <w:tabs>
          <w:tab w:val="left" w:pos="567"/>
        </w:tabs>
        <w:spacing w:afterLines="20" w:after="48" w:line="240" w:lineRule="auto"/>
        <w:ind w:left="567"/>
        <w:jc w:val="both"/>
        <w:rPr>
          <w:rFonts w:cstheme="minorHAnsi"/>
          <w:color w:val="000000"/>
          <w:sz w:val="20"/>
          <w:szCs w:val="20"/>
          <w:lang w:val="es-ES_tradnl"/>
        </w:rPr>
      </w:pPr>
    </w:p>
    <w:p w:rsidR="007045BA" w:rsidRPr="007045BA" w:rsidRDefault="007045BA" w:rsidP="007045BA">
      <w:pPr>
        <w:widowControl w:val="0"/>
        <w:numPr>
          <w:ilvl w:val="0"/>
          <w:numId w:val="7"/>
        </w:numPr>
        <w:shd w:val="clear" w:color="auto" w:fill="FFFFFF"/>
        <w:tabs>
          <w:tab w:val="left" w:pos="567"/>
        </w:tabs>
        <w:overflowPunct w:val="0"/>
        <w:spacing w:afterLines="20" w:after="48" w:line="240" w:lineRule="auto"/>
        <w:ind w:left="567" w:hanging="283"/>
        <w:jc w:val="both"/>
        <w:rPr>
          <w:rFonts w:cstheme="minorHAnsi"/>
          <w:color w:val="000000"/>
          <w:sz w:val="20"/>
          <w:szCs w:val="20"/>
          <w:lang w:val="es-ES_tradnl"/>
        </w:rPr>
      </w:pPr>
      <w:r w:rsidRPr="007045BA">
        <w:rPr>
          <w:rFonts w:cstheme="minorHAnsi"/>
          <w:b/>
          <w:color w:val="000000"/>
          <w:sz w:val="20"/>
          <w:szCs w:val="20"/>
          <w:lang w:val="es-ES_tradnl"/>
        </w:rPr>
        <w:t xml:space="preserve">Ayuda para Educación Primaria y Secundaria: </w:t>
      </w:r>
      <w:r w:rsidRPr="007045BA">
        <w:rPr>
          <w:rFonts w:cstheme="minorHAnsi"/>
          <w:color w:val="000000"/>
          <w:sz w:val="20"/>
          <w:szCs w:val="20"/>
          <w:lang w:val="es-ES_tradnl"/>
        </w:rPr>
        <w:t>orientada a atender los gastos de los libros obligatorios, comedores escolares, uniformes escolares y autobús de los niños en colegios de segundo ciclo de Educación Infantil, Educación Primaria y Secundaria obligatoria, así como Bachillerato radicados en la provincia de Las Palmas.</w:t>
      </w:r>
    </w:p>
    <w:p w:rsidR="007045BA" w:rsidRPr="007045BA" w:rsidRDefault="007045BA" w:rsidP="007045BA">
      <w:pPr>
        <w:shd w:val="clear" w:color="auto" w:fill="FFFFFF"/>
        <w:tabs>
          <w:tab w:val="left" w:pos="567"/>
        </w:tabs>
        <w:spacing w:afterLines="20" w:after="48" w:line="240" w:lineRule="auto"/>
        <w:ind w:left="567"/>
        <w:jc w:val="both"/>
        <w:rPr>
          <w:rFonts w:cstheme="minorHAnsi"/>
          <w:color w:val="000000"/>
          <w:sz w:val="20"/>
          <w:szCs w:val="20"/>
          <w:lang w:val="es-ES_tradnl"/>
        </w:rPr>
      </w:pPr>
    </w:p>
    <w:p w:rsidR="007045BA" w:rsidRPr="007045BA" w:rsidRDefault="007045BA" w:rsidP="007045BA">
      <w:pPr>
        <w:widowControl w:val="0"/>
        <w:numPr>
          <w:ilvl w:val="0"/>
          <w:numId w:val="7"/>
        </w:numPr>
        <w:shd w:val="clear" w:color="auto" w:fill="FFFFFF"/>
        <w:tabs>
          <w:tab w:val="left" w:pos="567"/>
        </w:tabs>
        <w:overflowPunct w:val="0"/>
        <w:spacing w:afterLines="20" w:after="48" w:line="240" w:lineRule="auto"/>
        <w:ind w:left="567" w:hanging="283"/>
        <w:jc w:val="both"/>
        <w:rPr>
          <w:rFonts w:cstheme="minorHAnsi"/>
          <w:color w:val="000000"/>
          <w:sz w:val="20"/>
          <w:szCs w:val="20"/>
          <w:lang w:val="es-ES_tradnl"/>
        </w:rPr>
      </w:pPr>
      <w:r w:rsidRPr="007045BA">
        <w:rPr>
          <w:rFonts w:cstheme="minorHAnsi"/>
          <w:b/>
          <w:color w:val="000000"/>
          <w:sz w:val="20"/>
          <w:szCs w:val="20"/>
          <w:lang w:val="es-ES_tradnl"/>
        </w:rPr>
        <w:t xml:space="preserve">Ayuda para estudios universitarios o Formación Profesional. </w:t>
      </w:r>
      <w:r w:rsidRPr="007045BA">
        <w:rPr>
          <w:rFonts w:cstheme="minorHAnsi"/>
          <w:color w:val="000000"/>
          <w:sz w:val="20"/>
          <w:szCs w:val="20"/>
          <w:lang w:val="es-ES_tradnl"/>
        </w:rPr>
        <w:t>Dirigida a:</w:t>
      </w:r>
    </w:p>
    <w:p w:rsidR="007045BA" w:rsidRPr="007045BA" w:rsidRDefault="007045BA" w:rsidP="007045BA">
      <w:pPr>
        <w:spacing w:afterLines="20" w:after="48" w:line="240" w:lineRule="auto"/>
        <w:ind w:left="720"/>
        <w:contextualSpacing/>
        <w:rPr>
          <w:rFonts w:cstheme="minorHAnsi"/>
          <w:color w:val="000000"/>
          <w:sz w:val="20"/>
          <w:szCs w:val="20"/>
          <w:lang w:val="es-ES_tradnl"/>
        </w:rPr>
      </w:pPr>
    </w:p>
    <w:p w:rsidR="007045BA" w:rsidRPr="007045BA" w:rsidRDefault="007045BA" w:rsidP="007045BA">
      <w:pPr>
        <w:widowControl w:val="0"/>
        <w:numPr>
          <w:ilvl w:val="0"/>
          <w:numId w:val="24"/>
        </w:numPr>
        <w:tabs>
          <w:tab w:val="left" w:pos="567"/>
        </w:tabs>
        <w:overflowPunct w:val="0"/>
        <w:spacing w:afterLines="20" w:after="48" w:line="240" w:lineRule="auto"/>
        <w:ind w:left="851" w:hanging="284"/>
        <w:contextualSpacing/>
        <w:jc w:val="both"/>
        <w:rPr>
          <w:rFonts w:cstheme="minorHAnsi"/>
          <w:sz w:val="20"/>
          <w:szCs w:val="20"/>
        </w:rPr>
      </w:pPr>
      <w:r w:rsidRPr="007045BA">
        <w:rPr>
          <w:rFonts w:cstheme="minorHAnsi"/>
          <w:sz w:val="20"/>
          <w:szCs w:val="20"/>
        </w:rPr>
        <w:t>Atender los gastos de la matrícula que supone la inscripción en centros para desarrollar estudios universitarios oficiales de primer o segundo ciclo o para desarrollar formación profesional de grado medio o superior o títulos oficialmente reconocidos como equivalentes, de acuerdo con las leyes reguladoras del sistema educativo vigente, o de certificado de profesionalidad.</w:t>
      </w:r>
    </w:p>
    <w:p w:rsidR="007045BA" w:rsidRPr="007045BA" w:rsidRDefault="007045BA" w:rsidP="007045BA">
      <w:pPr>
        <w:tabs>
          <w:tab w:val="left" w:pos="567"/>
        </w:tabs>
        <w:spacing w:afterLines="20" w:after="48" w:line="240" w:lineRule="auto"/>
        <w:ind w:left="851" w:hanging="284"/>
        <w:contextualSpacing/>
        <w:jc w:val="both"/>
        <w:rPr>
          <w:rFonts w:cstheme="minorHAnsi"/>
          <w:sz w:val="20"/>
          <w:szCs w:val="20"/>
        </w:rPr>
      </w:pPr>
    </w:p>
    <w:p w:rsidR="007045BA" w:rsidRPr="007045BA" w:rsidRDefault="007045BA" w:rsidP="007045BA">
      <w:pPr>
        <w:widowControl w:val="0"/>
        <w:numPr>
          <w:ilvl w:val="0"/>
          <w:numId w:val="24"/>
        </w:numPr>
        <w:tabs>
          <w:tab w:val="left" w:pos="567"/>
        </w:tabs>
        <w:overflowPunct w:val="0"/>
        <w:spacing w:afterLines="20" w:after="48" w:line="240" w:lineRule="auto"/>
        <w:ind w:left="851" w:hanging="284"/>
        <w:contextualSpacing/>
        <w:jc w:val="both"/>
        <w:rPr>
          <w:rFonts w:cstheme="minorHAnsi"/>
          <w:sz w:val="20"/>
          <w:szCs w:val="20"/>
        </w:rPr>
      </w:pPr>
      <w:r w:rsidRPr="007045BA">
        <w:rPr>
          <w:rFonts w:cstheme="minorHAnsi"/>
          <w:sz w:val="20"/>
          <w:szCs w:val="20"/>
        </w:rPr>
        <w:t>Atender los gastos de la matrícula para la realización de másteres oficiales que estén regulados por la Agencia Nacional de Evaluación de la Calidad y Acreditación (ANECA).</w:t>
      </w:r>
    </w:p>
    <w:p w:rsidR="007045BA" w:rsidRPr="007045BA" w:rsidRDefault="007045BA" w:rsidP="007045BA">
      <w:pPr>
        <w:shd w:val="clear" w:color="auto" w:fill="FFFFFF"/>
        <w:tabs>
          <w:tab w:val="left" w:pos="567"/>
        </w:tabs>
        <w:spacing w:afterLines="20" w:after="48"/>
        <w:ind w:left="567"/>
        <w:jc w:val="both"/>
        <w:rPr>
          <w:rFonts w:cstheme="minorHAnsi"/>
          <w:color w:val="000000"/>
          <w:sz w:val="20"/>
          <w:szCs w:val="20"/>
          <w:lang w:val="es-ES_tradnl"/>
        </w:rPr>
      </w:pPr>
    </w:p>
    <w:p w:rsidR="007045BA" w:rsidRPr="007045BA" w:rsidRDefault="007045BA" w:rsidP="007045BA">
      <w:pPr>
        <w:widowControl w:val="0"/>
        <w:numPr>
          <w:ilvl w:val="0"/>
          <w:numId w:val="7"/>
        </w:numPr>
        <w:shd w:val="clear" w:color="auto" w:fill="FFFFFF"/>
        <w:tabs>
          <w:tab w:val="left" w:pos="567"/>
        </w:tabs>
        <w:overflowPunct w:val="0"/>
        <w:spacing w:afterLines="20" w:after="48" w:line="240" w:lineRule="auto"/>
        <w:ind w:left="567" w:hanging="283"/>
        <w:jc w:val="both"/>
        <w:rPr>
          <w:rFonts w:cstheme="minorHAnsi"/>
          <w:color w:val="000000"/>
          <w:sz w:val="20"/>
          <w:szCs w:val="20"/>
          <w:lang w:val="es-ES_tradnl"/>
        </w:rPr>
      </w:pPr>
      <w:r w:rsidRPr="007045BA">
        <w:rPr>
          <w:rFonts w:cstheme="minorHAnsi"/>
          <w:b/>
          <w:color w:val="000000"/>
          <w:sz w:val="20"/>
          <w:szCs w:val="20"/>
          <w:lang w:val="es-ES_tradnl"/>
        </w:rPr>
        <w:t xml:space="preserve">Ayuda para doctorados: </w:t>
      </w:r>
      <w:r w:rsidRPr="007045BA">
        <w:rPr>
          <w:rFonts w:cstheme="minorHAnsi"/>
          <w:color w:val="000000"/>
          <w:sz w:val="20"/>
          <w:szCs w:val="20"/>
          <w:lang w:val="es-ES_tradnl"/>
        </w:rPr>
        <w:t>Orientada a cubrir los gastos obtener el título universitario de Doctor dentro del área de Ciencias de la Salud en centros oficiales del territorio español.</w:t>
      </w:r>
    </w:p>
    <w:p w:rsidR="007045BA" w:rsidRPr="007045BA" w:rsidRDefault="007045BA" w:rsidP="007045BA">
      <w:pPr>
        <w:rPr>
          <w:rFonts w:eastAsia="Times New Roman" w:cstheme="minorHAnsi"/>
          <w:color w:val="000000"/>
          <w:kern w:val="1"/>
          <w:sz w:val="20"/>
          <w:szCs w:val="20"/>
          <w:highlight w:val="yellow"/>
          <w:lang w:val="es-ES_tradnl" w:eastAsia="ar-SA"/>
        </w:rPr>
      </w:pPr>
      <w:r w:rsidRPr="007045BA">
        <w:rPr>
          <w:rFonts w:eastAsia="Times New Roman" w:cstheme="minorHAnsi"/>
          <w:color w:val="000000"/>
          <w:kern w:val="1"/>
          <w:sz w:val="20"/>
          <w:szCs w:val="20"/>
          <w:highlight w:val="yellow"/>
          <w:lang w:val="es-ES_tradnl" w:eastAsia="ar-SA"/>
        </w:rPr>
        <w:br w:type="page"/>
      </w:r>
    </w:p>
    <w:p w:rsidR="007045BA" w:rsidRPr="007045BA" w:rsidRDefault="007045BA" w:rsidP="007045BA">
      <w:pPr>
        <w:widowControl w:val="0"/>
        <w:overflowPunct w:val="0"/>
        <w:autoSpaceDE w:val="0"/>
        <w:autoSpaceDN w:val="0"/>
        <w:adjustRightInd w:val="0"/>
        <w:spacing w:after="0" w:line="360" w:lineRule="auto"/>
        <w:jc w:val="both"/>
        <w:rPr>
          <w:rFonts w:eastAsia="Times New Roman" w:cstheme="minorHAnsi"/>
          <w:b/>
          <w:color w:val="000000"/>
          <w:kern w:val="1"/>
          <w:szCs w:val="20"/>
          <w:highlight w:val="yellow"/>
          <w:lang w:val="es-ES_tradnl" w:eastAsia="ar-SA"/>
        </w:rPr>
      </w:pPr>
      <w:r w:rsidRPr="007045BA">
        <w:rPr>
          <w:rFonts w:eastAsia="Times New Roman" w:cstheme="minorHAnsi"/>
          <w:b/>
          <w:noProof/>
          <w:color w:val="000000"/>
          <w:kern w:val="1"/>
          <w:lang w:eastAsia="es-ES"/>
        </w:rPr>
        <w:lastRenderedPageBreak/>
        <mc:AlternateContent>
          <mc:Choice Requires="wps">
            <w:drawing>
              <wp:anchor distT="0" distB="0" distL="114300" distR="114300" simplePos="0" relativeHeight="251846656" behindDoc="0" locked="0" layoutInCell="1" allowOverlap="1" wp14:anchorId="50EE7D2A" wp14:editId="6844A459">
                <wp:simplePos x="0" y="0"/>
                <wp:positionH relativeFrom="column">
                  <wp:posOffset>1644205</wp:posOffset>
                </wp:positionH>
                <wp:positionV relativeFrom="paragraph">
                  <wp:posOffset>35560</wp:posOffset>
                </wp:positionV>
                <wp:extent cx="5200650" cy="94615"/>
                <wp:effectExtent l="0" t="0" r="0" b="635"/>
                <wp:wrapNone/>
                <wp:docPr id="44" name="44 Rectángulo"/>
                <wp:cNvGraphicFramePr/>
                <a:graphic xmlns:a="http://schemas.openxmlformats.org/drawingml/2006/main">
                  <a:graphicData uri="http://schemas.microsoft.com/office/word/2010/wordprocessingShape">
                    <wps:wsp>
                      <wps:cNvSpPr/>
                      <wps:spPr>
                        <a:xfrm>
                          <a:off x="0" y="0"/>
                          <a:ext cx="5200650"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4 Rectángulo" o:spid="_x0000_s1026" style="position:absolute;margin-left:129.45pt;margin-top:2.8pt;width:409.5pt;height:7.4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" fillcolor="#c3d69b" stroked="f" strokeweight="2pt"/>
            </w:pict>
          </mc:Fallback>
        </mc:AlternateContent>
      </w:r>
      <w:r w:rsidRPr="007045BA">
        <w:rPr>
          <w:rFonts w:eastAsia="Times New Roman" w:cstheme="minorHAnsi"/>
          <w:b/>
          <w:color w:val="000000"/>
          <w:kern w:val="1"/>
          <w:szCs w:val="20"/>
          <w:lang w:val="es-ES_tradnl" w:eastAsia="ar-SA"/>
        </w:rPr>
        <w:t>AYUDAS A LA PROFESIÓN</w:t>
      </w:r>
    </w:p>
    <w:p w:rsidR="007045BA" w:rsidRPr="007045BA" w:rsidRDefault="007045BA" w:rsidP="007045BA">
      <w:pPr>
        <w:widowControl w:val="0"/>
        <w:overflowPunct w:val="0"/>
        <w:autoSpaceDE w:val="0"/>
        <w:autoSpaceDN w:val="0"/>
        <w:adjustRightInd w:val="0"/>
        <w:spacing w:after="0" w:line="360" w:lineRule="auto"/>
        <w:jc w:val="both"/>
        <w:rPr>
          <w:rFonts w:eastAsia="Times New Roman" w:cstheme="minorHAnsi"/>
          <w:b/>
          <w:color w:val="000000"/>
          <w:kern w:val="1"/>
          <w:szCs w:val="20"/>
          <w:highlight w:val="yellow"/>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al mantenimiento de la colegiación: </w:t>
      </w:r>
      <w:r w:rsidRPr="007045BA">
        <w:rPr>
          <w:rFonts w:eastAsia="Times New Roman" w:cstheme="minorHAnsi"/>
          <w:color w:val="000000"/>
          <w:kern w:val="1"/>
          <w:sz w:val="20"/>
          <w:szCs w:val="20"/>
          <w:lang w:val="es-ES_tradnl" w:eastAsia="ar-SA"/>
        </w:rPr>
        <w:t>destinada a sufragar los gastos derivados de la cuota colegial debido a insuficiencia de recursos.</w:t>
      </w:r>
    </w:p>
    <w:p w:rsidR="007045BA" w:rsidRPr="007045BA" w:rsidRDefault="007045BA" w:rsidP="007045BA">
      <w:pPr>
        <w:shd w:val="clear" w:color="auto" w:fill="FFFFFF"/>
        <w:spacing w:after="0"/>
        <w:ind w:left="284"/>
        <w:jc w:val="both"/>
        <w:rPr>
          <w:rFonts w:eastAsia="Times New Roman" w:cstheme="minorHAnsi"/>
          <w:b/>
          <w:color w:val="000000"/>
          <w:kern w:val="1"/>
          <w:sz w:val="20"/>
          <w:szCs w:val="20"/>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al desempleo: </w:t>
      </w:r>
      <w:r w:rsidRPr="007045BA">
        <w:rPr>
          <w:rFonts w:eastAsia="Times New Roman" w:cstheme="minorHAnsi"/>
          <w:color w:val="000000"/>
          <w:kern w:val="1"/>
          <w:sz w:val="20"/>
          <w:szCs w:val="20"/>
          <w:lang w:val="es-ES_tradnl" w:eastAsia="ar-SA"/>
        </w:rPr>
        <w:t>dirigida a sufragar los gastos derivados de la cuota colegial debido a no estar ejerciendo la profesión médica durante este periodo.</w:t>
      </w:r>
    </w:p>
    <w:p w:rsidR="007045BA" w:rsidRPr="007045BA" w:rsidRDefault="007045BA" w:rsidP="007045BA">
      <w:pPr>
        <w:shd w:val="clear" w:color="auto" w:fill="FFFFFF"/>
        <w:spacing w:after="0"/>
        <w:ind w:left="284"/>
        <w:jc w:val="both"/>
        <w:rPr>
          <w:rFonts w:eastAsia="Times New Roman" w:cstheme="minorHAns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al pago del seguro de RCP: </w:t>
      </w:r>
      <w:r w:rsidRPr="007045BA">
        <w:rPr>
          <w:rFonts w:eastAsia="Times New Roman" w:cstheme="minorHAnsi"/>
          <w:color w:val="000000"/>
          <w:kern w:val="1"/>
          <w:sz w:val="20"/>
          <w:szCs w:val="20"/>
          <w:lang w:val="es-ES_tradnl" w:eastAsia="ar-SA"/>
        </w:rPr>
        <w:t>orientada a sufragar un porcentaje de la prima del Seguro de Responsabilidad Profesional en vigor, destinado a cubrir las responsabilidades derivadas de impericia, negligencia, errores u omisiones cometidas involuntariamente durante el ejercicio profesional.</w:t>
      </w:r>
    </w:p>
    <w:p w:rsidR="007045BA" w:rsidRPr="007045BA" w:rsidRDefault="007045BA" w:rsidP="007045BA">
      <w:pPr>
        <w:shd w:val="clear" w:color="auto" w:fill="FFFFFF"/>
        <w:spacing w:after="0"/>
        <w:ind w:left="284"/>
        <w:jc w:val="both"/>
        <w:rPr>
          <w:rFonts w:eastAsia="Times New Roman" w:cstheme="minorHAnsi"/>
          <w:color w:val="000000"/>
          <w:kern w:val="1"/>
          <w:sz w:val="20"/>
          <w:szCs w:val="20"/>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para la cooperación: </w:t>
      </w:r>
      <w:r w:rsidRPr="007045BA">
        <w:rPr>
          <w:rFonts w:eastAsia="Times New Roman" w:cstheme="minorHAnsi"/>
          <w:color w:val="000000"/>
          <w:kern w:val="1"/>
          <w:sz w:val="20"/>
          <w:szCs w:val="20"/>
          <w:lang w:val="es-ES_tradnl" w:eastAsia="ar-SA"/>
        </w:rPr>
        <w:t>destinada a cubrir gastos por contribuir en programas de cooperación, salud en emergencias y/o ayuda humanitaria en países en desarrollo que se desarrollen en África, Asica o América mediante organizaciones sin ánimo de lucro o mediante iniciativas propias.</w:t>
      </w:r>
    </w:p>
    <w:p w:rsidR="007045BA" w:rsidRPr="007045BA" w:rsidRDefault="007045BA" w:rsidP="007045BA">
      <w:pPr>
        <w:widowControl w:val="0"/>
        <w:shd w:val="clear" w:color="auto" w:fill="FFFFFF"/>
        <w:overflowPunct w:val="0"/>
        <w:spacing w:after="0" w:line="240" w:lineRule="auto"/>
        <w:ind w:left="284"/>
        <w:jc w:val="both"/>
        <w:rPr>
          <w:rFonts w:eastAsia="Times New Roman" w:cstheme="minorHAnsi"/>
          <w:b/>
          <w:color w:val="000000"/>
          <w:kern w:val="1"/>
          <w:sz w:val="20"/>
          <w:szCs w:val="20"/>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al traslado de nuevo colegiado MIR: </w:t>
      </w:r>
      <w:r w:rsidRPr="007045BA">
        <w:rPr>
          <w:rFonts w:eastAsia="Times New Roman" w:cstheme="minorHAnsi"/>
          <w:color w:val="000000"/>
          <w:kern w:val="1"/>
          <w:sz w:val="20"/>
          <w:szCs w:val="20"/>
          <w:lang w:val="es-ES_tradnl" w:eastAsia="ar-SA"/>
        </w:rPr>
        <w:t>destinada a compensar los gastos de un mes de alquiler en una nueva residencia procedente de otra provincia española, así como el traslado entre islas de la provincia de Las Palmas por adjudicación de plaza MIR.</w:t>
      </w:r>
    </w:p>
    <w:p w:rsidR="007045BA" w:rsidRPr="007045BA" w:rsidRDefault="007045BA" w:rsidP="007045BA">
      <w:pPr>
        <w:widowControl w:val="0"/>
        <w:shd w:val="clear" w:color="auto" w:fill="FFFFFF"/>
        <w:overflowPunct w:val="0"/>
        <w:spacing w:after="0" w:line="240" w:lineRule="auto"/>
        <w:ind w:left="284"/>
        <w:jc w:val="both"/>
        <w:rPr>
          <w:rFonts w:eastAsia="Times New Roman" w:cstheme="minorHAnsi"/>
          <w:b/>
          <w:color w:val="000000"/>
          <w:kern w:val="1"/>
          <w:sz w:val="20"/>
          <w:szCs w:val="20"/>
          <w:lang w:val="es-ES_tradnl" w:eastAsia="ar-SA"/>
        </w:rPr>
      </w:pPr>
    </w:p>
    <w:p w:rsidR="007045BA" w:rsidRPr="007045BA" w:rsidRDefault="007045BA" w:rsidP="007045BA">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Ayuda para la asistencia de R1 a congresos: </w:t>
      </w:r>
      <w:r w:rsidRPr="007045BA">
        <w:rPr>
          <w:rFonts w:eastAsia="Times New Roman" w:cstheme="minorHAnsi"/>
          <w:color w:val="000000"/>
          <w:kern w:val="1"/>
          <w:sz w:val="20"/>
          <w:szCs w:val="20"/>
          <w:lang w:val="es-ES_tradnl" w:eastAsia="ar-SA"/>
        </w:rPr>
        <w:t>destinada a colaborar en los gastos derivados para asistir a un congreso de carácter regional, nacional o internacional de  su especialidad.</w:t>
      </w:r>
    </w:p>
    <w:p w:rsidR="007045BA" w:rsidRPr="007045BA" w:rsidRDefault="007045BA" w:rsidP="007045BA">
      <w:pPr>
        <w:widowControl w:val="0"/>
        <w:shd w:val="clear" w:color="auto" w:fill="FFFFFF"/>
        <w:overflowPunct w:val="0"/>
        <w:spacing w:after="0" w:line="240" w:lineRule="auto"/>
        <w:jc w:val="both"/>
        <w:rPr>
          <w:rFonts w:eastAsia="Times New Roman" w:cstheme="minorHAnsi"/>
          <w:color w:val="000000"/>
          <w:kern w:val="1"/>
          <w:sz w:val="20"/>
          <w:szCs w:val="20"/>
          <w:lang w:eastAsia="ar-SA"/>
        </w:rPr>
      </w:pPr>
    </w:p>
    <w:p w:rsidR="007045BA" w:rsidRPr="007045BA" w:rsidRDefault="007045BA" w:rsidP="007045BA">
      <w:pPr>
        <w:widowControl w:val="0"/>
        <w:overflowPunct w:val="0"/>
        <w:autoSpaceDE w:val="0"/>
        <w:autoSpaceDN w:val="0"/>
        <w:adjustRightInd w:val="0"/>
        <w:spacing w:after="0"/>
        <w:jc w:val="both"/>
        <w:rPr>
          <w:rFonts w:eastAsia="Times New Roman" w:cstheme="minorHAnsi"/>
          <w:color w:val="000000"/>
          <w:kern w:val="1"/>
          <w:szCs w:val="20"/>
          <w:highlight w:val="yellow"/>
          <w:lang w:val="es-ES_tradnl" w:eastAsia="ar-SA"/>
        </w:rPr>
      </w:pPr>
    </w:p>
    <w:p w:rsidR="007045BA" w:rsidRPr="007045BA" w:rsidRDefault="007045BA" w:rsidP="007045BA">
      <w:pPr>
        <w:widowControl w:val="0"/>
        <w:overflowPunct w:val="0"/>
        <w:autoSpaceDE w:val="0"/>
        <w:autoSpaceDN w:val="0"/>
        <w:adjustRightInd w:val="0"/>
        <w:spacing w:after="0"/>
        <w:jc w:val="right"/>
        <w:rPr>
          <w:rFonts w:eastAsia="Times New Roman" w:cstheme="minorHAnsi"/>
          <w:b/>
          <w:color w:val="000000"/>
          <w:kern w:val="1"/>
          <w:szCs w:val="20"/>
          <w:highlight w:val="yellow"/>
          <w:lang w:val="es-ES_tradnl" w:eastAsia="ar-SA"/>
        </w:rPr>
      </w:pPr>
    </w:p>
    <w:p w:rsidR="007045BA" w:rsidRPr="007045BA" w:rsidRDefault="007045BA" w:rsidP="007045BA">
      <w:pPr>
        <w:widowControl w:val="0"/>
        <w:overflowPunct w:val="0"/>
        <w:autoSpaceDE w:val="0"/>
        <w:autoSpaceDN w:val="0"/>
        <w:adjustRightInd w:val="0"/>
        <w:spacing w:after="0"/>
        <w:jc w:val="right"/>
        <w:rPr>
          <w:rFonts w:eastAsia="Times New Roman" w:cstheme="minorHAnsi"/>
          <w:b/>
          <w:color w:val="000000"/>
          <w:kern w:val="1"/>
          <w:szCs w:val="20"/>
          <w:highlight w:val="yellow"/>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r w:rsidRPr="007045BA">
        <w:rPr>
          <w:rFonts w:eastAsia="Times New Roman" w:cstheme="minorHAnsi"/>
          <w:b/>
          <w:color w:val="76923C" w:themeColor="accent3" w:themeShade="BF"/>
          <w:kern w:val="1"/>
          <w:lang w:val="es-ES_tradnl" w:eastAsia="ar-SA"/>
        </w:rPr>
        <w:t>Ayudas a terceros</w:t>
      </w:r>
    </w:p>
    <w:p w:rsidR="007045BA" w:rsidRPr="007045BA" w:rsidRDefault="007045BA" w:rsidP="007045BA">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p>
    <w:p w:rsidR="007045BA" w:rsidRPr="007045BA" w:rsidRDefault="007045BA" w:rsidP="007045BA">
      <w:pPr>
        <w:widowControl w:val="0"/>
        <w:tabs>
          <w:tab w:val="left" w:pos="902"/>
        </w:tabs>
        <w:overflowPunct w:val="0"/>
        <w:spacing w:after="0"/>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 xml:space="preserve">El Colegio, a través de su Fundación, destina cada año una dotación económica ajustada pero eficaz a aquellas entidades que se cumplan con los requisitos establecidos para su concesión. </w:t>
      </w:r>
    </w:p>
    <w:p w:rsidR="007045BA" w:rsidRPr="007045BA" w:rsidRDefault="007045BA" w:rsidP="007045BA">
      <w:pPr>
        <w:widowControl w:val="0"/>
        <w:tabs>
          <w:tab w:val="left" w:pos="902"/>
        </w:tabs>
        <w:overflowPunct w:val="0"/>
        <w:spacing w:after="0"/>
        <w:jc w:val="both"/>
        <w:rPr>
          <w:rFonts w:eastAsia="Times New Roman" w:cstheme="minorHAnsi"/>
          <w:color w:val="000000"/>
          <w:kern w:val="1"/>
          <w:sz w:val="20"/>
          <w:szCs w:val="20"/>
          <w:lang w:val="es-ES_tradnl" w:eastAsia="ar-SA"/>
        </w:rPr>
      </w:pPr>
    </w:p>
    <w:p w:rsidR="007045BA" w:rsidRPr="007045BA" w:rsidRDefault="007045BA" w:rsidP="007045BA">
      <w:pPr>
        <w:widowControl w:val="0"/>
        <w:tabs>
          <w:tab w:val="left" w:pos="902"/>
        </w:tabs>
        <w:overflowPunct w:val="0"/>
        <w:spacing w:after="0"/>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Las entidades a las que se destinan estas ayudas no tienen fin lucrativo, por lo que basan sus principales fuentes de financiación en cuotas de afiliación de socios, donaciones de instituciones, aportaciones de entes gubernamentales y donaciones privadas de individuos o empresas.</w:t>
      </w:r>
    </w:p>
    <w:p w:rsidR="007045BA" w:rsidRPr="007045BA" w:rsidRDefault="007045BA" w:rsidP="007045BA">
      <w:pPr>
        <w:spacing w:after="0"/>
        <w:rPr>
          <w:rFonts w:eastAsia="Times New Roman" w:cstheme="minorHAnsi"/>
          <w:b/>
          <w:color w:val="000000"/>
          <w:kern w:val="1"/>
          <w:sz w:val="20"/>
          <w:szCs w:val="18"/>
          <w:highlight w:val="yellow"/>
          <w:lang w:val="es-ES_tradnl" w:eastAsia="ar-SA"/>
        </w:rPr>
      </w:pPr>
      <w:r w:rsidRPr="007045BA">
        <w:rPr>
          <w:rFonts w:eastAsia="Times New Roman" w:cstheme="minorHAnsi"/>
          <w:b/>
          <w:color w:val="000000"/>
          <w:kern w:val="1"/>
          <w:sz w:val="20"/>
          <w:szCs w:val="18"/>
          <w:highlight w:val="yellow"/>
          <w:lang w:val="es-ES_tradnl" w:eastAsia="ar-SA"/>
        </w:rPr>
        <w:br w:type="page"/>
      </w:r>
    </w:p>
    <w:p w:rsidR="007045BA" w:rsidRPr="007045BA" w:rsidRDefault="007045BA" w:rsidP="007045BA">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lastRenderedPageBreak/>
        <w:t>Recursos humanos empleados en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538"/>
        <w:gridCol w:w="1470"/>
      </w:tblGrid>
      <w:tr w:rsidR="007045BA" w:rsidRPr="007045BA" w:rsidTr="007045BA">
        <w:trPr>
          <w:trHeight w:val="474"/>
          <w:jc w:val="center"/>
        </w:trPr>
        <w:tc>
          <w:tcPr>
            <w:tcW w:w="2541" w:type="dxa"/>
            <w:tcBorders>
              <w:top w:val="single" w:sz="4" w:space="0" w:color="808080"/>
              <w:left w:val="single" w:sz="4" w:space="0" w:color="808080"/>
              <w:bottom w:val="nil"/>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538" w:type="dxa"/>
            <w:tcBorders>
              <w:top w:val="single" w:sz="4" w:space="0" w:color="808080"/>
              <w:left w:val="single" w:sz="4" w:space="0" w:color="FFFFFF"/>
              <w:bottom w:val="nil"/>
              <w:right w:val="single" w:sz="4" w:space="0" w:color="FFFFFF"/>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c>
          <w:tcPr>
            <w:tcW w:w="1470" w:type="dxa"/>
            <w:tcBorders>
              <w:top w:val="single" w:sz="4" w:space="0" w:color="808080"/>
              <w:left w:val="single" w:sz="4" w:space="0" w:color="FFFFFF"/>
              <w:bottom w:val="nil"/>
              <w:right w:val="single" w:sz="4" w:space="0" w:color="808080"/>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Nº horas/año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r>
      <w:tr w:rsidR="007045BA" w:rsidRPr="007045BA" w:rsidTr="007045BA">
        <w:trPr>
          <w:jc w:val="center"/>
        </w:trPr>
        <w:tc>
          <w:tcPr>
            <w:tcW w:w="2541" w:type="dxa"/>
            <w:tcBorders>
              <w:top w:val="nil"/>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bookmarkStart w:id="96" w:name="_Hlk1926962"/>
            <w:r w:rsidRPr="007045BA">
              <w:rPr>
                <w:rFonts w:eastAsia="Times New Roman" w:cstheme="minorHAnsi"/>
                <w:color w:val="000000"/>
                <w:kern w:val="1"/>
                <w:sz w:val="20"/>
                <w:szCs w:val="18"/>
                <w:lang w:val="es-ES_tradnl" w:eastAsia="ar-SA"/>
              </w:rPr>
              <w:t>Personal asalariado</w:t>
            </w:r>
          </w:p>
        </w:tc>
        <w:tc>
          <w:tcPr>
            <w:tcW w:w="1538" w:type="dxa"/>
            <w:tcBorders>
              <w:top w:val="nil"/>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1,71</w:t>
            </w:r>
          </w:p>
        </w:tc>
        <w:tc>
          <w:tcPr>
            <w:tcW w:w="1470" w:type="dxa"/>
            <w:tcBorders>
              <w:top w:val="nil"/>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3.417</w:t>
            </w:r>
          </w:p>
        </w:tc>
      </w:tr>
      <w:bookmarkEnd w:id="96"/>
      <w:tr w:rsidR="007045BA" w:rsidRPr="007045BA" w:rsidTr="007045BA">
        <w:trPr>
          <w:jc w:val="center"/>
        </w:trPr>
        <w:tc>
          <w:tcPr>
            <w:tcW w:w="25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contrato servicios</w:t>
            </w:r>
          </w:p>
        </w:tc>
        <w:tc>
          <w:tcPr>
            <w:tcW w:w="1538"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470"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r w:rsidR="007045BA" w:rsidRPr="007045BA" w:rsidTr="007045BA">
        <w:trPr>
          <w:jc w:val="center"/>
        </w:trPr>
        <w:tc>
          <w:tcPr>
            <w:tcW w:w="25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voluntario</w:t>
            </w:r>
          </w:p>
        </w:tc>
        <w:tc>
          <w:tcPr>
            <w:tcW w:w="1538"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470" w:type="dxa"/>
            <w:tcBorders>
              <w:top w:val="single" w:sz="4" w:space="0" w:color="808080"/>
              <w:left w:val="single" w:sz="4" w:space="0" w:color="808080"/>
              <w:bottom w:val="single" w:sz="4" w:space="0" w:color="808080"/>
              <w:right w:val="single" w:sz="4" w:space="0" w:color="808080"/>
            </w:tcBorders>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p w:rsidR="007045BA" w:rsidRPr="007045BA" w:rsidRDefault="007045BA" w:rsidP="007045BA">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color w:val="000000"/>
          <w:kern w:val="1"/>
          <w:szCs w:val="18"/>
          <w:lang w:val="es-ES_tradnl" w:eastAsia="ar-SA"/>
        </w:rPr>
      </w:pPr>
      <w:r w:rsidRPr="007045BA">
        <w:rPr>
          <w:rFonts w:eastAsia="Times New Roman" w:cstheme="minorHAnsi"/>
          <w:b/>
          <w:color w:val="000000"/>
          <w:kern w:val="1"/>
          <w:szCs w:val="20"/>
          <w:lang w:val="es-ES_tradnl" w:eastAsia="ar-SA"/>
        </w:rPr>
        <w:t>Beneficiarios o usuarios de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18"/>
      </w:tblGrid>
      <w:tr w:rsidR="007045BA" w:rsidRPr="007045BA" w:rsidTr="007045BA">
        <w:trPr>
          <w:trHeight w:val="474"/>
          <w:jc w:val="center"/>
        </w:trPr>
        <w:tc>
          <w:tcPr>
            <w:tcW w:w="1767" w:type="dxa"/>
            <w:tcBorders>
              <w:top w:val="single" w:sz="4" w:space="0" w:color="808080"/>
              <w:left w:val="single" w:sz="4" w:space="0" w:color="808080"/>
              <w:bottom w:val="nil"/>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nil"/>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p>
        </w:tc>
      </w:tr>
      <w:tr w:rsidR="007045BA" w:rsidRPr="007045BA" w:rsidTr="007045BA">
        <w:trPr>
          <w:jc w:val="center"/>
        </w:trPr>
        <w:tc>
          <w:tcPr>
            <w:tcW w:w="1767" w:type="dxa"/>
            <w:tcBorders>
              <w:top w:val="nil"/>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bookmarkStart w:id="97" w:name="_Hlk1926974"/>
            <w:r w:rsidRPr="007045BA">
              <w:rPr>
                <w:rFonts w:eastAsia="Times New Roman" w:cstheme="minorHAnsi"/>
                <w:color w:val="000000"/>
                <w:kern w:val="1"/>
                <w:sz w:val="20"/>
                <w:szCs w:val="18"/>
                <w:lang w:val="es-ES_tradnl" w:eastAsia="ar-SA"/>
              </w:rPr>
              <w:t>Personas físicas</w:t>
            </w:r>
          </w:p>
        </w:tc>
        <w:tc>
          <w:tcPr>
            <w:tcW w:w="1118" w:type="dxa"/>
            <w:tcBorders>
              <w:top w:val="nil"/>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222</w:t>
            </w:r>
          </w:p>
        </w:tc>
      </w:tr>
      <w:tr w:rsidR="007045BA" w:rsidRPr="007045BA" w:rsidTr="007045BA">
        <w:trPr>
          <w:jc w:val="center"/>
        </w:trPr>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Personas jurídicas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12</w:t>
            </w:r>
          </w:p>
        </w:tc>
      </w:tr>
      <w:bookmarkEnd w:id="97"/>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7045BA" w:rsidRPr="007045BA" w:rsidRDefault="007045BA" w:rsidP="007045BA">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18"/>
          <w:lang w:val="es-ES_tradnl" w:eastAsia="ar-SA"/>
        </w:rPr>
      </w:pPr>
      <w:r w:rsidRPr="007045BA">
        <w:rPr>
          <w:rFonts w:eastAsia="Times New Roman" w:cstheme="minorHAnsi"/>
          <w:b/>
          <w:color w:val="000000"/>
          <w:kern w:val="1"/>
          <w:szCs w:val="20"/>
          <w:lang w:val="es-ES_tradnl" w:eastAsia="ar-SA"/>
        </w:rPr>
        <w:t>Recursos económicos empleados en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Look w:val="04A0" w:firstRow="1" w:lastRow="0" w:firstColumn="1" w:lastColumn="0" w:noHBand="0" w:noVBand="1"/>
      </w:tblPr>
      <w:tblGrid>
        <w:gridCol w:w="5702"/>
        <w:gridCol w:w="1559"/>
        <w:gridCol w:w="1318"/>
      </w:tblGrid>
      <w:tr w:rsidR="007045BA" w:rsidRPr="007045BA" w:rsidTr="007045BA">
        <w:trPr>
          <w:jc w:val="center"/>
        </w:trPr>
        <w:tc>
          <w:tcPr>
            <w:tcW w:w="5702" w:type="dxa"/>
            <w:vMerge w:val="restart"/>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rPr>
                <w:rFonts w:eastAsia="Times New Roman" w:cstheme="minorHAnsi"/>
                <w:b/>
                <w:color w:val="FFFFFF"/>
                <w:kern w:val="1"/>
                <w:sz w:val="20"/>
                <w:szCs w:val="20"/>
                <w:lang w:val="es-ES_tradnl" w:eastAsia="ar-SA"/>
              </w:rPr>
            </w:pPr>
            <w:r w:rsidRPr="007045BA">
              <w:rPr>
                <w:rFonts w:eastAsia="Times New Roman" w:cstheme="minorHAnsi"/>
                <w:b/>
                <w:color w:val="FFFFFF"/>
                <w:kern w:val="1"/>
                <w:sz w:val="20"/>
                <w:szCs w:val="20"/>
                <w:lang w:val="es-ES_tradnl" w:eastAsia="ar-SA"/>
              </w:rPr>
              <w:t>Gastos /Inversiones</w:t>
            </w:r>
          </w:p>
        </w:tc>
        <w:tc>
          <w:tcPr>
            <w:tcW w:w="2877" w:type="dxa"/>
            <w:gridSpan w:val="2"/>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20"/>
                <w:lang w:val="es-ES_tradnl" w:eastAsia="ar-SA"/>
              </w:rPr>
            </w:pPr>
            <w:r w:rsidRPr="007045BA">
              <w:rPr>
                <w:rFonts w:eastAsia="Times New Roman" w:cstheme="minorHAnsi"/>
                <w:b/>
                <w:color w:val="FFFFFF"/>
                <w:kern w:val="1"/>
                <w:sz w:val="20"/>
                <w:szCs w:val="20"/>
                <w:lang w:val="es-ES_tradnl" w:eastAsia="ar-SA"/>
              </w:rPr>
              <w:t>Importe</w:t>
            </w:r>
          </w:p>
        </w:tc>
      </w:tr>
      <w:tr w:rsidR="007045BA" w:rsidRPr="007045BA" w:rsidTr="007045BA">
        <w:trPr>
          <w:jc w:val="center"/>
        </w:trPr>
        <w:tc>
          <w:tcPr>
            <w:tcW w:w="5702" w:type="dxa"/>
            <w:vMerge/>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rPr>
                <w:rFonts w:eastAsia="Times New Roman" w:cstheme="minorHAnsi"/>
                <w:b/>
                <w:color w:val="FFFFFF"/>
                <w:kern w:val="1"/>
                <w:sz w:val="20"/>
                <w:szCs w:val="20"/>
                <w:lang w:val="es-ES_tradnl" w:eastAsia="ar-SA"/>
              </w:rPr>
            </w:pPr>
          </w:p>
        </w:tc>
        <w:tc>
          <w:tcPr>
            <w:tcW w:w="1559" w:type="dxa"/>
            <w:shd w:val="clear" w:color="auto" w:fill="808080"/>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FFFFFF"/>
                <w:kern w:val="1"/>
                <w:sz w:val="20"/>
                <w:szCs w:val="20"/>
                <w:lang w:val="es-ES_tradnl" w:eastAsia="ar-SA"/>
              </w:rPr>
            </w:pPr>
            <w:r w:rsidRPr="007045BA">
              <w:rPr>
                <w:rFonts w:eastAsia="Times New Roman" w:cstheme="minorHAnsi"/>
                <w:b/>
                <w:color w:val="FFFFFF"/>
                <w:kern w:val="1"/>
                <w:sz w:val="20"/>
                <w:szCs w:val="20"/>
                <w:lang w:val="es-ES_tradnl" w:eastAsia="ar-SA"/>
              </w:rPr>
              <w:t>Previsto</w:t>
            </w:r>
          </w:p>
        </w:tc>
        <w:tc>
          <w:tcPr>
            <w:tcW w:w="1318" w:type="dxa"/>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20"/>
                <w:lang w:val="es-ES_tradnl" w:eastAsia="ar-SA"/>
              </w:rPr>
            </w:pPr>
            <w:r w:rsidRPr="007045BA">
              <w:rPr>
                <w:rFonts w:eastAsia="Times New Roman" w:cstheme="minorHAnsi"/>
                <w:b/>
                <w:color w:val="FFFFFF"/>
                <w:kern w:val="1"/>
                <w:sz w:val="20"/>
                <w:szCs w:val="20"/>
                <w:lang w:val="es-ES_tradnl" w:eastAsia="ar-SA"/>
              </w:rPr>
              <w:t>Realizado</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por ayudas y otros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318" w:type="dxa"/>
            <w:shd w:val="clear" w:color="auto" w:fill="auto"/>
            <w:vAlign w:val="center"/>
          </w:tcPr>
          <w:p w:rsidR="007045BA" w:rsidRPr="007045BA" w:rsidRDefault="007045BA" w:rsidP="007045BA">
            <w:pPr>
              <w:autoSpaceDE w:val="0"/>
              <w:autoSpaceDN w:val="0"/>
              <w:adjustRightInd w:val="0"/>
              <w:spacing w:after="20" w:line="240" w:lineRule="auto"/>
              <w:jc w:val="right"/>
              <w:rPr>
                <w:rFonts w:cstheme="minorHAnsi"/>
                <w:b/>
                <w:sz w:val="20"/>
                <w:szCs w:val="20"/>
                <w:lang w:val="es-ES_tradnl"/>
              </w:rPr>
            </w:pPr>
            <w:r w:rsidRPr="007045BA">
              <w:rPr>
                <w:rFonts w:cstheme="minorHAnsi"/>
                <w:b/>
                <w:sz w:val="20"/>
                <w:szCs w:val="20"/>
                <w:lang w:val="es-ES_tradnl"/>
              </w:rPr>
              <w:t>247.529,50</w:t>
            </w:r>
          </w:p>
        </w:tc>
      </w:tr>
      <w:tr w:rsidR="007045BA" w:rsidRPr="007045BA" w:rsidTr="007045BA">
        <w:trPr>
          <w:jc w:val="center"/>
        </w:trPr>
        <w:tc>
          <w:tcPr>
            <w:tcW w:w="5702" w:type="dxa"/>
            <w:shd w:val="clear" w:color="auto" w:fill="auto"/>
          </w:tcPr>
          <w:p w:rsidR="007045BA" w:rsidRPr="007045BA" w:rsidRDefault="007045BA" w:rsidP="007045BA">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monetarias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7045BA" w:rsidRPr="007045BA" w:rsidRDefault="007045BA" w:rsidP="007045BA">
            <w:pPr>
              <w:autoSpaceDE w:val="0"/>
              <w:autoSpaceDN w:val="0"/>
              <w:adjustRightInd w:val="0"/>
              <w:spacing w:after="20" w:line="240" w:lineRule="auto"/>
              <w:jc w:val="right"/>
              <w:rPr>
                <w:rFonts w:cstheme="minorHAnsi"/>
                <w:sz w:val="20"/>
                <w:szCs w:val="20"/>
                <w:lang w:val="es-ES_tradnl"/>
              </w:rPr>
            </w:pPr>
            <w:r w:rsidRPr="007045BA">
              <w:rPr>
                <w:rFonts w:cstheme="minorHAnsi"/>
                <w:sz w:val="20"/>
                <w:szCs w:val="20"/>
              </w:rPr>
              <w:t>216.339,81</w:t>
            </w:r>
          </w:p>
        </w:tc>
      </w:tr>
      <w:tr w:rsidR="007045BA" w:rsidRPr="007045BA" w:rsidTr="007045BA">
        <w:trPr>
          <w:jc w:val="center"/>
        </w:trPr>
        <w:tc>
          <w:tcPr>
            <w:tcW w:w="5702" w:type="dxa"/>
            <w:shd w:val="clear" w:color="auto" w:fill="auto"/>
          </w:tcPr>
          <w:p w:rsidR="007045BA" w:rsidRPr="007045BA" w:rsidRDefault="007045BA" w:rsidP="007045BA">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no monetarias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7045BA" w:rsidRPr="007045BA" w:rsidRDefault="007045BA" w:rsidP="007045BA">
            <w:pPr>
              <w:autoSpaceDE w:val="0"/>
              <w:autoSpaceDN w:val="0"/>
              <w:adjustRightInd w:val="0"/>
              <w:spacing w:after="20" w:line="240" w:lineRule="auto"/>
              <w:jc w:val="right"/>
              <w:rPr>
                <w:rFonts w:cstheme="minorHAnsi"/>
                <w:sz w:val="20"/>
                <w:szCs w:val="20"/>
                <w:lang w:val="es-ES_tradnl"/>
              </w:rPr>
            </w:pPr>
            <w:r w:rsidRPr="007045BA">
              <w:rPr>
                <w:rFonts w:cstheme="minorHAnsi"/>
                <w:sz w:val="20"/>
                <w:szCs w:val="20"/>
              </w:rPr>
              <w:t>31.189,69</w:t>
            </w:r>
          </w:p>
        </w:tc>
      </w:tr>
      <w:tr w:rsidR="007045BA" w:rsidRPr="007045BA" w:rsidTr="007045BA">
        <w:trPr>
          <w:jc w:val="center"/>
        </w:trPr>
        <w:tc>
          <w:tcPr>
            <w:tcW w:w="5702" w:type="dxa"/>
            <w:shd w:val="clear" w:color="auto" w:fill="auto"/>
          </w:tcPr>
          <w:p w:rsidR="007045BA" w:rsidRPr="007045BA" w:rsidRDefault="007045BA" w:rsidP="007045BA">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bookmarkStart w:id="98" w:name="_Hlk1927013"/>
            <w:r w:rsidRPr="007045BA">
              <w:rPr>
                <w:rFonts w:eastAsia="Times New Roman" w:cstheme="minorHAnsi"/>
                <w:color w:val="000000"/>
                <w:kern w:val="1"/>
                <w:sz w:val="20"/>
                <w:szCs w:val="20"/>
                <w:lang w:val="es-ES_tradnl" w:eastAsia="ar-SA"/>
              </w:rPr>
              <w:t>Gastos por colaboraciones y órganos de gobierno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sz w:val="20"/>
                <w:szCs w:val="20"/>
                <w:lang w:val="es-ES_tradnl"/>
              </w:rPr>
            </w:pPr>
            <w:r w:rsidRPr="007045BA">
              <w:rPr>
                <w:rFonts w:cstheme="minorHAnsi"/>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Variación de existencias de productos terminados y en curso de fabricación</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Aprovisionamientos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de personal</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rPr>
              <w:t>85.102,71</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Otros gastos de la actividad</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rPr>
              <w:t>16.735,59</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Amortización del Inmovilizado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enajenación de inmovilizado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financieros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Variaciones de valor razonable en instrumentos financieros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Diferencias de cambio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enajenaciones de instrumentos financieros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Impuestos sobre beneficios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bookmarkStart w:id="99" w:name="_Hlk536103688"/>
            <w:r w:rsidRPr="007045BA">
              <w:rPr>
                <w:rFonts w:eastAsia="Times New Roman" w:cstheme="minorHAnsi"/>
                <w:b/>
                <w:color w:val="000000"/>
                <w:kern w:val="1"/>
                <w:sz w:val="20"/>
                <w:szCs w:val="20"/>
                <w:lang w:val="es-ES_tradnl" w:eastAsia="ar-SA"/>
              </w:rPr>
              <w:t>Subtotal gastos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349.367,81</w:t>
            </w:r>
          </w:p>
        </w:tc>
      </w:tr>
      <w:bookmarkEnd w:id="99"/>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de Inmovilizado (excepto Bienes de Patrimonio Histórico)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Bienes Patrimonio Histórico</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Cancelación deuda no comercial</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Subtotal recursos</w:t>
            </w:r>
          </w:p>
        </w:tc>
        <w:tc>
          <w:tcPr>
            <w:tcW w:w="1559" w:type="dxa"/>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7045BA" w:rsidRPr="007045BA" w:rsidRDefault="007045BA" w:rsidP="007045BA">
            <w:pPr>
              <w:autoSpaceDE w:val="0"/>
              <w:autoSpaceDN w:val="0"/>
              <w:adjustRightInd w:val="0"/>
              <w:spacing w:after="20"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shd w:val="clear" w:color="auto" w:fill="808080"/>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kern w:val="1"/>
                <w:sz w:val="20"/>
                <w:szCs w:val="20"/>
                <w:lang w:val="es-ES_tradnl" w:eastAsia="ar-SA"/>
              </w:rPr>
            </w:pPr>
            <w:r w:rsidRPr="007045BA">
              <w:rPr>
                <w:rFonts w:eastAsia="Times New Roman" w:cstheme="minorHAnsi"/>
                <w:b/>
                <w:color w:val="FFFFFF"/>
                <w:kern w:val="1"/>
                <w:sz w:val="20"/>
                <w:szCs w:val="20"/>
                <w:lang w:val="es-ES_tradnl" w:eastAsia="ar-SA"/>
              </w:rPr>
              <w:t>TOTAL</w:t>
            </w:r>
          </w:p>
        </w:tc>
        <w:tc>
          <w:tcPr>
            <w:tcW w:w="1559" w:type="dxa"/>
            <w:shd w:val="clear" w:color="auto" w:fill="808080"/>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kern w:val="1"/>
                <w:sz w:val="20"/>
                <w:szCs w:val="20"/>
                <w:lang w:val="es-ES_tradnl" w:eastAsia="ar-SA"/>
              </w:rPr>
            </w:pPr>
          </w:p>
        </w:tc>
        <w:tc>
          <w:tcPr>
            <w:tcW w:w="1318" w:type="dxa"/>
            <w:shd w:val="clear" w:color="auto" w:fill="808080"/>
          </w:tcPr>
          <w:p w:rsidR="007045BA" w:rsidRPr="007045BA" w:rsidRDefault="007045BA" w:rsidP="007045BA">
            <w:pPr>
              <w:autoSpaceDE w:val="0"/>
              <w:autoSpaceDN w:val="0"/>
              <w:adjustRightInd w:val="0"/>
              <w:spacing w:after="20" w:line="240" w:lineRule="auto"/>
              <w:jc w:val="right"/>
              <w:rPr>
                <w:rFonts w:cstheme="minorHAnsi"/>
                <w:b/>
                <w:color w:val="FFFFFF"/>
                <w:sz w:val="20"/>
                <w:szCs w:val="20"/>
                <w:lang w:val="es-ES_tradnl"/>
              </w:rPr>
            </w:pPr>
            <w:r w:rsidRPr="007045BA">
              <w:rPr>
                <w:rFonts w:cstheme="minorHAnsi"/>
                <w:b/>
                <w:color w:val="FFFFFF"/>
                <w:sz w:val="20"/>
                <w:szCs w:val="20"/>
                <w:lang w:val="es-ES_tradnl"/>
              </w:rPr>
              <w:t>349.367,81</w:t>
            </w:r>
          </w:p>
        </w:tc>
      </w:tr>
      <w:bookmarkEnd w:id="98"/>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7045BA" w:rsidRPr="007045BA" w:rsidRDefault="007045BA" w:rsidP="007045BA">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Objetivos e indicadores de la realización de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268"/>
        <w:gridCol w:w="1559"/>
      </w:tblGrid>
      <w:tr w:rsidR="007045BA" w:rsidRPr="007045BA" w:rsidTr="007045BA">
        <w:trPr>
          <w:trHeight w:val="340"/>
          <w:jc w:val="center"/>
        </w:trPr>
        <w:tc>
          <w:tcPr>
            <w:tcW w:w="3652"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Objetivo</w:t>
            </w:r>
          </w:p>
        </w:tc>
        <w:tc>
          <w:tcPr>
            <w:tcW w:w="226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Indicador</w:t>
            </w:r>
          </w:p>
        </w:tc>
        <w:tc>
          <w:tcPr>
            <w:tcW w:w="1559"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Cuantificación</w:t>
            </w:r>
          </w:p>
        </w:tc>
      </w:tr>
      <w:tr w:rsidR="007045BA" w:rsidRPr="007045BA" w:rsidTr="007045BA">
        <w:trPr>
          <w:trHeight w:val="340"/>
          <w:jc w:val="center"/>
        </w:trPr>
        <w:tc>
          <w:tcPr>
            <w:tcW w:w="365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Ayudas a colegiados, familiares y terceros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Número de beneficiarios</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234</w:t>
            </w:r>
          </w:p>
        </w:tc>
      </w:tr>
    </w:tbl>
    <w:p w:rsidR="007045BA" w:rsidRPr="007045BA" w:rsidRDefault="007045BA" w:rsidP="007045BA">
      <w:pPr>
        <w:widowControl w:val="0"/>
        <w:overflowPunct w:val="0"/>
        <w:spacing w:after="0" w:line="240" w:lineRule="auto"/>
        <w:rPr>
          <w:rFonts w:eastAsia="Times New Roman" w:cstheme="minorHAnsi"/>
          <w:kern w:val="1"/>
          <w:sz w:val="18"/>
          <w:szCs w:val="18"/>
          <w:highlight w:val="yellow"/>
          <w:lang w:eastAsia="ar-SA"/>
        </w:rPr>
      </w:pPr>
      <w:r w:rsidRPr="007045BA">
        <w:rPr>
          <w:rFonts w:eastAsia="Times New Roman" w:cstheme="minorHAnsi"/>
          <w:kern w:val="1"/>
          <w:sz w:val="18"/>
          <w:szCs w:val="18"/>
          <w:highlight w:val="yellow"/>
          <w:lang w:eastAsia="ar-SA"/>
        </w:rPr>
        <w:br w:type="page"/>
      </w:r>
    </w:p>
    <w:p w:rsidR="007045BA" w:rsidRPr="007045BA" w:rsidRDefault="007045BA" w:rsidP="007045BA">
      <w:pPr>
        <w:widowControl w:val="0"/>
        <w:numPr>
          <w:ilvl w:val="0"/>
          <w:numId w:val="14"/>
        </w:numPr>
        <w:overflowPunct w:val="0"/>
        <w:autoSpaceDE w:val="0"/>
        <w:autoSpaceDN w:val="0"/>
        <w:adjustRightInd w:val="0"/>
        <w:spacing w:after="0" w:line="240" w:lineRule="auto"/>
        <w:ind w:left="567" w:hanging="283"/>
        <w:contextualSpacing/>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lastRenderedPageBreak/>
        <w:t>Identificación</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7045BA" w:rsidRPr="007045BA" w:rsidTr="007045BA">
        <w:trPr>
          <w:trHeight w:val="172"/>
          <w:jc w:val="center"/>
        </w:trPr>
        <w:tc>
          <w:tcPr>
            <w:tcW w:w="4023"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Denominación de la actividad</w:t>
            </w:r>
          </w:p>
        </w:tc>
        <w:tc>
          <w:tcPr>
            <w:tcW w:w="4747" w:type="dxa"/>
            <w:shd w:val="clear" w:color="auto" w:fill="FABF8F" w:themeFill="accent6" w:themeFillTint="99"/>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ACTIVIDAD 2. Proyectos propios</w:t>
            </w:r>
          </w:p>
        </w:tc>
      </w:tr>
      <w:tr w:rsidR="007045BA" w:rsidRPr="007045BA" w:rsidTr="007045BA">
        <w:trPr>
          <w:trHeight w:val="140"/>
          <w:jc w:val="center"/>
        </w:trPr>
        <w:tc>
          <w:tcPr>
            <w:tcW w:w="4023"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 xml:space="preserve">Tipo de actividad </w:t>
            </w:r>
          </w:p>
        </w:tc>
        <w:tc>
          <w:tcPr>
            <w:tcW w:w="4747"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Propia</w:t>
            </w:r>
          </w:p>
        </w:tc>
      </w:tr>
      <w:tr w:rsidR="007045BA" w:rsidRPr="007045BA" w:rsidTr="007045BA">
        <w:trPr>
          <w:trHeight w:val="133"/>
          <w:jc w:val="center"/>
        </w:trPr>
        <w:tc>
          <w:tcPr>
            <w:tcW w:w="4023"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Identificación de la actividad por sectores</w:t>
            </w:r>
          </w:p>
        </w:tc>
        <w:tc>
          <w:tcPr>
            <w:tcW w:w="4747"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Sanitario</w:t>
            </w:r>
          </w:p>
        </w:tc>
      </w:tr>
      <w:tr w:rsidR="007045BA" w:rsidRPr="007045BA" w:rsidTr="007045BA">
        <w:trPr>
          <w:trHeight w:val="146"/>
          <w:jc w:val="center"/>
        </w:trPr>
        <w:tc>
          <w:tcPr>
            <w:tcW w:w="4023"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Lugar de desarrollo de la actividad</w:t>
            </w:r>
          </w:p>
        </w:tc>
        <w:tc>
          <w:tcPr>
            <w:tcW w:w="4747"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7045BA">
              <w:rPr>
                <w:rFonts w:eastAsia="Times New Roman" w:cstheme="minorHAnsi"/>
                <w:color w:val="000000"/>
                <w:kern w:val="1"/>
                <w:szCs w:val="18"/>
                <w:lang w:val="es-ES_tradnl" w:eastAsia="ar-SA"/>
              </w:rPr>
              <w:t>Comunidad Autónoma de Canarias. Las Palmas</w:t>
            </w:r>
          </w:p>
        </w:tc>
      </w:tr>
    </w:tbl>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ind w:firstLine="567"/>
        <w:jc w:val="both"/>
        <w:rPr>
          <w:rFonts w:eastAsia="Times New Roman" w:cstheme="minorHAnsi"/>
          <w:b/>
          <w:color w:val="000000"/>
          <w:kern w:val="1"/>
          <w:lang w:val="es-ES_tradnl" w:eastAsia="ar-SA"/>
        </w:rPr>
      </w:pPr>
    </w:p>
    <w:p w:rsidR="007045BA" w:rsidRPr="007045BA" w:rsidRDefault="007045BA" w:rsidP="007045BA">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Cs w:val="20"/>
          <w:lang w:val="es-ES_tradnl" w:eastAsia="ar-SA"/>
        </w:rPr>
      </w:pPr>
      <w:r w:rsidRPr="007045BA">
        <w:rPr>
          <w:rFonts w:eastAsia="Times New Roman" w:cstheme="minorHAnsi"/>
          <w:b/>
          <w:color w:val="808080" w:themeColor="background1" w:themeShade="80"/>
          <w:kern w:val="1"/>
          <w:szCs w:val="20"/>
          <w:lang w:val="es-ES_tradnl" w:eastAsia="ar-SA"/>
        </w:rPr>
        <w:t xml:space="preserve">DESCRIPCIÓN DETALLADA DE LA ACTIVIDAD </w:t>
      </w:r>
    </w:p>
    <w:p w:rsidR="007045BA" w:rsidRPr="007045BA" w:rsidRDefault="007045BA" w:rsidP="007045BA">
      <w:pPr>
        <w:widowControl w:val="0"/>
        <w:overflowPunct w:val="0"/>
        <w:autoSpaceDE w:val="0"/>
        <w:autoSpaceDN w:val="0"/>
        <w:adjustRightInd w:val="0"/>
        <w:spacing w:after="0"/>
        <w:ind w:firstLine="567"/>
        <w:jc w:val="both"/>
        <w:rPr>
          <w:rFonts w:eastAsia="Times New Roman" w:cstheme="minorHAnsi"/>
          <w:b/>
          <w:color w:val="000000"/>
          <w:kern w:val="1"/>
          <w:lang w:val="es-ES_tradnl" w:eastAsia="ar-SA"/>
        </w:rPr>
      </w:pPr>
    </w:p>
    <w:p w:rsidR="007045BA" w:rsidRPr="007045BA" w:rsidRDefault="007045BA" w:rsidP="007045BA">
      <w:pPr>
        <w:widowControl w:val="0"/>
        <w:overflowPunct w:val="0"/>
        <w:spacing w:after="0"/>
        <w:ind w:firstLine="567"/>
        <w:jc w:val="both"/>
        <w:rPr>
          <w:rFonts w:eastAsia="Times New Roman" w:cstheme="minorHAnsi"/>
          <w:b/>
          <w:color w:val="000000"/>
          <w:kern w:val="1"/>
          <w:sz w:val="21"/>
          <w:szCs w:val="21"/>
          <w:lang w:val="es-ES_tradnl" w:eastAsia="ar-SA"/>
        </w:rPr>
      </w:pPr>
    </w:p>
    <w:p w:rsidR="007045BA" w:rsidRPr="007045BA" w:rsidRDefault="007045BA" w:rsidP="007045BA">
      <w:pPr>
        <w:widowControl w:val="0"/>
        <w:overflowPunct w:val="0"/>
        <w:spacing w:after="0"/>
        <w:ind w:firstLine="567"/>
        <w:jc w:val="both"/>
        <w:rPr>
          <w:rFonts w:eastAsia="Times New Roman" w:cstheme="minorHAnsi"/>
          <w:b/>
          <w:color w:val="000000"/>
          <w:kern w:val="1"/>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E36C0A" w:themeColor="accent6" w:themeShade="BF"/>
          <w:kern w:val="1"/>
          <w:lang w:val="es-ES_tradnl" w:eastAsia="ar-SA"/>
        </w:rPr>
      </w:pPr>
      <w:r w:rsidRPr="007045BA">
        <w:rPr>
          <w:rFonts w:eastAsia="Times New Roman" w:cstheme="minorHAnsi"/>
          <w:b/>
          <w:color w:val="E36C0A" w:themeColor="accent6" w:themeShade="BF"/>
          <w:kern w:val="1"/>
          <w:lang w:val="es-ES_tradnl" w:eastAsia="ar-SA"/>
        </w:rPr>
        <w:t>Proyectos de investigación</w:t>
      </w:r>
    </w:p>
    <w:p w:rsidR="007045BA" w:rsidRPr="007045BA" w:rsidRDefault="007045BA" w:rsidP="007045BA">
      <w:pPr>
        <w:widowControl w:val="0"/>
        <w:overflowPunct w:val="0"/>
        <w:spacing w:after="0"/>
        <w:ind w:left="567"/>
        <w:jc w:val="both"/>
        <w:rPr>
          <w:rFonts w:eastAsia="Times New Roman" w:cstheme="minorHAnsi"/>
          <w:b/>
          <w:color w:val="000000"/>
          <w:kern w:val="1"/>
          <w:lang w:val="es-ES_tradnl" w:eastAsia="ar-SA"/>
        </w:rPr>
      </w:pPr>
    </w:p>
    <w:p w:rsidR="007045BA" w:rsidRPr="007045BA" w:rsidRDefault="007045BA" w:rsidP="007045BA">
      <w:pPr>
        <w:widowControl w:val="0"/>
        <w:overflowPunct w:val="0"/>
        <w:spacing w:after="0"/>
        <w:ind w:left="567"/>
        <w:jc w:val="both"/>
        <w:rPr>
          <w:rFonts w:eastAsia="Times New Roman" w:cstheme="minorHAnsi"/>
          <w:color w:val="000000"/>
          <w:lang w:val="es-ES_tradnl" w:eastAsia="es-ES"/>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47680" behindDoc="0" locked="0" layoutInCell="1" allowOverlap="1" wp14:anchorId="4C1A8882" wp14:editId="30F3C815">
                <wp:simplePos x="0" y="0"/>
                <wp:positionH relativeFrom="column">
                  <wp:posOffset>4187190</wp:posOffset>
                </wp:positionH>
                <wp:positionV relativeFrom="paragraph">
                  <wp:posOffset>26670</wp:posOffset>
                </wp:positionV>
                <wp:extent cx="2896235" cy="94615"/>
                <wp:effectExtent l="0" t="0" r="0" b="635"/>
                <wp:wrapNone/>
                <wp:docPr id="26" name="26 Rectángulo"/>
                <wp:cNvGraphicFramePr/>
                <a:graphic xmlns:a="http://schemas.openxmlformats.org/drawingml/2006/main">
                  <a:graphicData uri="http://schemas.microsoft.com/office/word/2010/wordprocessingShape">
                    <wps:wsp>
                      <wps:cNvSpPr/>
                      <wps:spPr>
                        <a:xfrm>
                          <a:off x="0" y="0"/>
                          <a:ext cx="2896235"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6 Rectángulo" o:spid="_x0000_s1026" style="position:absolute;margin-left:329.7pt;margin-top:2.1pt;width:228.05pt;height:7.4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" fillcolor="#fac090" stroked="f" strokeweight="2pt"/>
            </w:pict>
          </mc:Fallback>
        </mc:AlternateContent>
      </w:r>
      <w:r w:rsidRPr="007045BA">
        <w:rPr>
          <w:rFonts w:eastAsia="Times New Roman" w:cstheme="minorHAnsi"/>
          <w:b/>
          <w:color w:val="000000"/>
          <w:kern w:val="1"/>
          <w:lang w:val="es-ES_tradnl" w:eastAsia="ar-SA"/>
        </w:rPr>
        <w:t>DIFERENCIAS ENTRE EPOC EN FUMADORES Y NO FUMADORES</w:t>
      </w:r>
    </w:p>
    <w:p w:rsidR="007045BA" w:rsidRPr="007045BA" w:rsidRDefault="007045BA" w:rsidP="007045BA">
      <w:pPr>
        <w:shd w:val="clear" w:color="auto" w:fill="FFFFFF"/>
        <w:spacing w:after="0"/>
        <w:ind w:left="786"/>
        <w:contextualSpacing/>
        <w:jc w:val="both"/>
        <w:rPr>
          <w:rFonts w:eastAsia="Times New Roman" w:cstheme="minorHAnsi"/>
          <w:color w:val="000000"/>
          <w:lang w:val="es-ES_tradnl" w:eastAsia="es-ES"/>
        </w:rPr>
      </w:pP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7045BA">
        <w:rPr>
          <w:rFonts w:eastAsia="Times New Roman" w:cstheme="minorHAnsi"/>
          <w:color w:val="000000"/>
          <w:kern w:val="1"/>
          <w:sz w:val="21"/>
          <w:szCs w:val="21"/>
          <w:lang w:val="es-ES_tradnl" w:eastAsia="ar-SA"/>
        </w:rPr>
        <w:t xml:space="preserve">La enfermedad Pulmonar Obstructiva Crónica (EPOC) es una causa importante de mortalidad y morbilidad mundial. La prevalencia de la enfermedad según la Organización Mundial de la Salud irá en aumento en los próximos años. La principal causa de la enfermedad es el humo del tabaco, dato que aparece en todos los estudios publicados sobre la enfermedad. </w:t>
      </w: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7045BA">
        <w:rPr>
          <w:rFonts w:eastAsia="Times New Roman" w:cstheme="minorHAnsi"/>
          <w:color w:val="000000"/>
          <w:kern w:val="1"/>
          <w:sz w:val="21"/>
          <w:szCs w:val="21"/>
          <w:lang w:val="es-ES_tradnl" w:eastAsia="ar-SA"/>
        </w:rPr>
        <w:t>La inmensa mayoría de los trabajos han demostrado la causalidad y el aumento del riesgo relativo que este hábito conlleva. No obstante, todos los estudios epidemiológicos nacionales e internacionales relacionados con la EPOC muestran una proporción de enfermos que nunca han sido fumadores. El porcentaje de EPOC no fumador puede abarcar hasta el 20% de los sujetos diagnosticados tal y como se han demostrado en estudios americanos, en al Reino Unido o en estudios españoles.</w:t>
      </w:r>
    </w:p>
    <w:p w:rsidR="007045BA" w:rsidRPr="007045BA" w:rsidRDefault="007045BA" w:rsidP="007045BA">
      <w:pPr>
        <w:widowControl w:val="0"/>
        <w:overflowPunct w:val="0"/>
        <w:spacing w:after="0"/>
        <w:ind w:left="360"/>
        <w:jc w:val="both"/>
        <w:rPr>
          <w:rFonts w:eastAsia="Times New Roman" w:cstheme="minorHAnsi"/>
          <w:color w:val="000000"/>
          <w:kern w:val="1"/>
          <w:sz w:val="24"/>
          <w:lang w:val="es-ES_tradnl" w:eastAsia="ar-SA"/>
        </w:rPr>
      </w:pPr>
    </w:p>
    <w:p w:rsidR="007045BA" w:rsidRPr="007045BA" w:rsidRDefault="007045BA" w:rsidP="007045BA">
      <w:pPr>
        <w:widowControl w:val="0"/>
        <w:overflowPunct w:val="0"/>
        <w:spacing w:after="0"/>
        <w:ind w:left="360"/>
        <w:jc w:val="both"/>
        <w:rPr>
          <w:rFonts w:eastAsia="Times New Roman" w:cstheme="minorHAnsi"/>
          <w:color w:val="000000"/>
          <w:kern w:val="1"/>
          <w:lang w:val="es-ES_tradnl" w:eastAsia="ar-SA"/>
        </w:rPr>
      </w:pPr>
    </w:p>
    <w:p w:rsidR="007045BA" w:rsidRPr="007045BA" w:rsidRDefault="007045BA" w:rsidP="007045BA">
      <w:pPr>
        <w:widowControl w:val="0"/>
        <w:overflowPunct w:val="0"/>
        <w:spacing w:after="0"/>
        <w:ind w:left="567"/>
        <w:jc w:val="both"/>
        <w:rPr>
          <w:rFonts w:eastAsia="Times New Roman" w:cstheme="minorHAnsi"/>
          <w:b/>
          <w:color w:val="000000"/>
          <w:kern w:val="1"/>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48704" behindDoc="0" locked="0" layoutInCell="1" allowOverlap="1" wp14:anchorId="2CBCCFC4" wp14:editId="627B6AD7">
                <wp:simplePos x="0" y="0"/>
                <wp:positionH relativeFrom="column">
                  <wp:posOffset>2133245</wp:posOffset>
                </wp:positionH>
                <wp:positionV relativeFrom="paragraph">
                  <wp:posOffset>24699</wp:posOffset>
                </wp:positionV>
                <wp:extent cx="4453247" cy="94615"/>
                <wp:effectExtent l="0" t="0" r="5080" b="635"/>
                <wp:wrapNone/>
                <wp:docPr id="45" name="45 Rectángulo"/>
                <wp:cNvGraphicFramePr/>
                <a:graphic xmlns:a="http://schemas.openxmlformats.org/drawingml/2006/main">
                  <a:graphicData uri="http://schemas.microsoft.com/office/word/2010/wordprocessingShape">
                    <wps:wsp>
                      <wps:cNvSpPr/>
                      <wps:spPr>
                        <a:xfrm>
                          <a:off x="0" y="0"/>
                          <a:ext cx="4453247"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5 Rectángulo" o:spid="_x0000_s1026" style="position:absolute;margin-left:167.95pt;margin-top:1.95pt;width:350.65pt;height:7.4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" fillcolor="#fac090" stroked="f" strokeweight="2pt"/>
            </w:pict>
          </mc:Fallback>
        </mc:AlternateContent>
      </w:r>
      <w:r w:rsidRPr="007045BA">
        <w:rPr>
          <w:rFonts w:eastAsia="Times New Roman" w:cstheme="minorHAnsi"/>
          <w:b/>
          <w:color w:val="000000"/>
          <w:kern w:val="1"/>
          <w:lang w:val="es-ES_tradnl" w:eastAsia="ar-SA"/>
        </w:rPr>
        <w:t>INVESTIGACIÓN PEDIÁTRICA</w:t>
      </w:r>
    </w:p>
    <w:p w:rsidR="007045BA" w:rsidRPr="007045BA" w:rsidRDefault="007045BA" w:rsidP="007045BA">
      <w:pPr>
        <w:widowControl w:val="0"/>
        <w:overflowPunct w:val="0"/>
        <w:spacing w:after="0"/>
        <w:ind w:left="360"/>
        <w:jc w:val="both"/>
        <w:rPr>
          <w:rFonts w:eastAsia="Times New Roman" w:cstheme="minorHAnsi"/>
          <w:strike/>
          <w:color w:val="000000"/>
          <w:kern w:val="1"/>
          <w:lang w:val="es-ES_tradnl" w:eastAsia="ar-SA"/>
        </w:rPr>
      </w:pPr>
    </w:p>
    <w:p w:rsidR="007045BA" w:rsidRPr="007045BA" w:rsidRDefault="007045BA" w:rsidP="007045BA">
      <w:pPr>
        <w:widowControl w:val="0"/>
        <w:overflowPunct w:val="0"/>
        <w:spacing w:after="0"/>
        <w:ind w:left="567"/>
        <w:jc w:val="both"/>
        <w:rPr>
          <w:rFonts w:eastAsia="Times New Roman" w:cstheme="minorHAnsi"/>
          <w:color w:val="000000"/>
          <w:kern w:val="1"/>
          <w:sz w:val="21"/>
          <w:szCs w:val="21"/>
          <w:lang w:val="es-ES_tradnl" w:eastAsia="ar-SA"/>
        </w:rPr>
      </w:pPr>
      <w:r w:rsidRPr="007045BA">
        <w:rPr>
          <w:rFonts w:eastAsia="Times New Roman" w:cstheme="minorHAnsi"/>
          <w:color w:val="000000"/>
          <w:kern w:val="1"/>
          <w:sz w:val="21"/>
          <w:szCs w:val="21"/>
          <w:lang w:val="es-ES_tradnl" w:eastAsia="ar-SA"/>
        </w:rPr>
        <w:t>Tiene como misión el mejorar la salud de la población pediátrica en Canarias a través del conocimiento derivado de la potenciación de la investigación. Como objetivos se encuentran:</w:t>
      </w:r>
    </w:p>
    <w:p w:rsidR="007045BA" w:rsidRPr="007045BA" w:rsidRDefault="007045BA" w:rsidP="007045BA">
      <w:pPr>
        <w:widowControl w:val="0"/>
        <w:overflowPunct w:val="0"/>
        <w:spacing w:after="0"/>
        <w:ind w:left="567"/>
        <w:jc w:val="both"/>
        <w:rPr>
          <w:rFonts w:eastAsia="Times New Roman" w:cstheme="minorHAnsi"/>
          <w:color w:val="000000"/>
          <w:kern w:val="1"/>
          <w:sz w:val="21"/>
          <w:szCs w:val="21"/>
          <w:lang w:val="es-ES_tradnl" w:eastAsia="ar-SA"/>
        </w:rPr>
      </w:pPr>
    </w:p>
    <w:p w:rsidR="007045BA" w:rsidRPr="007045BA" w:rsidRDefault="007045BA" w:rsidP="007045BA">
      <w:pPr>
        <w:widowControl w:val="0"/>
        <w:numPr>
          <w:ilvl w:val="0"/>
          <w:numId w:val="15"/>
        </w:numPr>
        <w:overflowPunct w:val="0"/>
        <w:spacing w:after="0" w:line="240" w:lineRule="auto"/>
        <w:ind w:left="993" w:hanging="426"/>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Utilizar la potenciación de la investigación como herramienta para aumentar el conocimiento científico, con la finalidad de mejorar la atención sanitaria prestada a la población pediátrica en Canarias. Se pretende potenciar la investigación de las diferentes áreas de conocimiento pediátricas (oncología, neurología, nefrología, cardiología, endocrinología, digestivo, urgencias, neumología, alergia...) así como desarrollar líneas de investigación para valorar los efectos de las diferencias sociales en la salud de nuestros menores (según cifras de UNICEF, el 30.9% de los menores canarios están en situación de riesgo de exclusión social. Una de las cifras más altas de España).</w:t>
      </w:r>
    </w:p>
    <w:p w:rsidR="007045BA" w:rsidRPr="007045BA" w:rsidRDefault="007045BA" w:rsidP="007045BA">
      <w:pPr>
        <w:rPr>
          <w:rFonts w:eastAsia="Times New Roman" w:cstheme="minorHAnsi"/>
          <w:color w:val="000000"/>
          <w:kern w:val="1"/>
          <w:sz w:val="20"/>
          <w:highlight w:val="yellow"/>
          <w:lang w:val="es-ES_tradnl" w:eastAsia="ar-SA"/>
        </w:rPr>
      </w:pPr>
      <w:r w:rsidRPr="007045BA">
        <w:rPr>
          <w:rFonts w:eastAsia="Times New Roman" w:cstheme="minorHAnsi"/>
          <w:color w:val="000000"/>
          <w:kern w:val="1"/>
          <w:sz w:val="20"/>
          <w:highlight w:val="yellow"/>
          <w:lang w:val="es-ES_tradnl" w:eastAsia="ar-SA"/>
        </w:rPr>
        <w:br w:type="page"/>
      </w:r>
    </w:p>
    <w:p w:rsidR="007045BA" w:rsidRPr="007045BA" w:rsidRDefault="007045BA" w:rsidP="007045BA">
      <w:pPr>
        <w:widowControl w:val="0"/>
        <w:overflowPunct w:val="0"/>
        <w:spacing w:after="0" w:line="312" w:lineRule="auto"/>
        <w:ind w:left="993"/>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lastRenderedPageBreak/>
        <w:t xml:space="preserve">En la actualidad ya están en marcha diferentes líneas de investigación que necesitan de apoyo para seguir profundizando en su conocimiento: </w:t>
      </w:r>
    </w:p>
    <w:p w:rsidR="007045BA" w:rsidRPr="007045BA" w:rsidRDefault="007045BA" w:rsidP="007045BA">
      <w:pPr>
        <w:widowControl w:val="0"/>
        <w:overflowPunct w:val="0"/>
        <w:spacing w:after="0" w:line="312" w:lineRule="auto"/>
        <w:ind w:left="993"/>
        <w:contextualSpacing/>
        <w:jc w:val="both"/>
        <w:rPr>
          <w:rFonts w:eastAsia="Times New Roman" w:cstheme="minorHAnsi"/>
          <w:color w:val="000000"/>
          <w:kern w:val="1"/>
          <w:lang w:val="es-ES_tradnl" w:eastAsia="ar-SA"/>
        </w:rPr>
      </w:pPr>
    </w:p>
    <w:p w:rsidR="007045BA" w:rsidRPr="007045BA" w:rsidRDefault="007045BA" w:rsidP="007045BA">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 xml:space="preserve">Diabetes tipo 1: canarias es la comunidad con mayor incidencia de DM1 de España. No se conocen los motivos. </w:t>
      </w:r>
    </w:p>
    <w:p w:rsidR="007045BA" w:rsidRPr="007045BA" w:rsidRDefault="007045BA" w:rsidP="007045BA">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Obesidad/sobrepeso: somos la comunidad con mayores índices de obesidad/sobrepeso del país, con las consecuencias sobre la salud que acarrea a medio-largo plazo</w:t>
      </w:r>
    </w:p>
    <w:p w:rsidR="007045BA" w:rsidRPr="007045BA" w:rsidRDefault="007045BA" w:rsidP="007045BA">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 xml:space="preserve">Asma y alergia: una de las comunidades con más casos de asma del país, predominantemente de tipo alérgico. </w:t>
      </w:r>
    </w:p>
    <w:p w:rsidR="007045BA" w:rsidRPr="007045BA" w:rsidRDefault="007045BA" w:rsidP="007045BA">
      <w:pPr>
        <w:widowControl w:val="0"/>
        <w:overflowPunct w:val="0"/>
        <w:spacing w:after="0" w:line="312" w:lineRule="auto"/>
        <w:ind w:left="993"/>
        <w:contextualSpacing/>
        <w:jc w:val="both"/>
        <w:rPr>
          <w:rFonts w:eastAsia="Times New Roman" w:cstheme="minorHAnsi"/>
          <w:color w:val="000000"/>
          <w:kern w:val="1"/>
          <w:lang w:val="es-ES_tradnl" w:eastAsia="ar-SA"/>
        </w:rPr>
      </w:pPr>
    </w:p>
    <w:p w:rsidR="007045BA" w:rsidRPr="007045BA" w:rsidRDefault="007045BA" w:rsidP="007045BA">
      <w:pPr>
        <w:widowControl w:val="0"/>
        <w:numPr>
          <w:ilvl w:val="0"/>
          <w:numId w:val="15"/>
        </w:numPr>
        <w:overflowPunct w:val="0"/>
        <w:spacing w:after="0" w:line="312" w:lineRule="auto"/>
        <w:ind w:left="851" w:hanging="284"/>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 xml:space="preserve">Potenciar la formación de profesionales jóvenes en temas relevantes para la especialidad pediátrica, a través de su inclusión en proyectos de investigación. </w:t>
      </w:r>
    </w:p>
    <w:p w:rsidR="007045BA" w:rsidRPr="007045BA" w:rsidRDefault="007045BA" w:rsidP="007045BA">
      <w:pPr>
        <w:widowControl w:val="0"/>
        <w:overflowPunct w:val="0"/>
        <w:spacing w:after="0" w:line="312" w:lineRule="auto"/>
        <w:ind w:left="851"/>
        <w:contextualSpacing/>
        <w:jc w:val="both"/>
        <w:rPr>
          <w:rFonts w:eastAsia="Times New Roman" w:cstheme="minorHAnsi"/>
          <w:color w:val="000000"/>
          <w:kern w:val="1"/>
          <w:lang w:val="es-ES_tradnl" w:eastAsia="ar-SA"/>
        </w:rPr>
      </w:pPr>
    </w:p>
    <w:p w:rsidR="007045BA" w:rsidRPr="007045BA" w:rsidRDefault="007045BA" w:rsidP="007045BA">
      <w:pPr>
        <w:widowControl w:val="0"/>
        <w:numPr>
          <w:ilvl w:val="0"/>
          <w:numId w:val="15"/>
        </w:numPr>
        <w:overflowPunct w:val="0"/>
        <w:spacing w:after="0" w:line="312" w:lineRule="auto"/>
        <w:ind w:left="851" w:hanging="284"/>
        <w:contextualSpacing/>
        <w:jc w:val="both"/>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t>Utilizar el conocimiento adquirido mediante las líneas de investigación desarrolladas y la evidencia científica existente para defender líneas de actuación y políticas sanitarias que beneficien la salud de nuestros niños.</w:t>
      </w:r>
    </w:p>
    <w:p w:rsidR="007045BA" w:rsidRPr="007045BA" w:rsidRDefault="007045BA" w:rsidP="007045BA">
      <w:pPr>
        <w:widowControl w:val="0"/>
        <w:overflowPunct w:val="0"/>
        <w:spacing w:after="0" w:line="240" w:lineRule="auto"/>
        <w:ind w:left="720"/>
        <w:contextualSpacing/>
        <w:rPr>
          <w:rFonts w:eastAsia="Times New Roman" w:cstheme="minorHAnsi"/>
          <w:color w:val="000000"/>
          <w:kern w:val="1"/>
          <w:lang w:val="es-ES_tradnl" w:eastAsia="ar-SA"/>
        </w:rPr>
      </w:pPr>
    </w:p>
    <w:p w:rsidR="007045BA" w:rsidRPr="007045BA" w:rsidRDefault="007045BA" w:rsidP="007045BA">
      <w:pPr>
        <w:widowControl w:val="0"/>
        <w:overflowPunct w:val="0"/>
        <w:spacing w:after="0"/>
        <w:ind w:left="567"/>
        <w:jc w:val="both"/>
        <w:rPr>
          <w:rFonts w:eastAsia="Times New Roman" w:cstheme="minorHAnsi"/>
          <w:b/>
          <w:color w:val="000000"/>
          <w:kern w:val="1"/>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52800" behindDoc="0" locked="0" layoutInCell="1" allowOverlap="1" wp14:anchorId="458A1BFB" wp14:editId="5E603FCD">
                <wp:simplePos x="0" y="0"/>
                <wp:positionH relativeFrom="column">
                  <wp:posOffset>4011405</wp:posOffset>
                </wp:positionH>
                <wp:positionV relativeFrom="paragraph">
                  <wp:posOffset>26698</wp:posOffset>
                </wp:positionV>
                <wp:extent cx="2575505" cy="94615"/>
                <wp:effectExtent l="0" t="0" r="0" b="635"/>
                <wp:wrapNone/>
                <wp:docPr id="21" name="21 Rectángulo"/>
                <wp:cNvGraphicFramePr/>
                <a:graphic xmlns:a="http://schemas.openxmlformats.org/drawingml/2006/main">
                  <a:graphicData uri="http://schemas.microsoft.com/office/word/2010/wordprocessingShape">
                    <wps:wsp>
                      <wps:cNvSpPr/>
                      <wps:spPr>
                        <a:xfrm>
                          <a:off x="0" y="0"/>
                          <a:ext cx="2575505"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1 Rectángulo" o:spid="_x0000_s1026" style="position:absolute;margin-left:315.85pt;margin-top:2.1pt;width:202.8pt;height:7.4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" fillcolor="#fac090" stroked="f" strokeweight="2pt"/>
            </w:pict>
          </mc:Fallback>
        </mc:AlternateContent>
      </w:r>
      <w:r w:rsidRPr="007045BA">
        <w:rPr>
          <w:rFonts w:eastAsia="Times New Roman" w:cstheme="minorHAnsi"/>
          <w:b/>
          <w:color w:val="000000"/>
          <w:kern w:val="1"/>
          <w:lang w:val="es-ES_tradnl" w:eastAsia="ar-SA"/>
        </w:rPr>
        <w:t>SARCOPENIA EN PACIENTES CON CARCINOMA DE PRÓSTATA</w:t>
      </w:r>
    </w:p>
    <w:p w:rsidR="007045BA" w:rsidRPr="007045BA" w:rsidRDefault="007045BA" w:rsidP="007045BA">
      <w:pPr>
        <w:spacing w:line="312" w:lineRule="auto"/>
        <w:contextualSpacing/>
        <w:jc w:val="both"/>
        <w:rPr>
          <w:rFonts w:eastAsia="Times New Roman" w:cstheme="minorHAnsi"/>
          <w:color w:val="000000"/>
          <w:kern w:val="1"/>
          <w:lang w:val="es-ES_tradnl" w:eastAsia="ar-SA"/>
        </w:rPr>
      </w:pP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7045BA">
        <w:rPr>
          <w:rFonts w:eastAsia="Times New Roman" w:cstheme="minorHAnsi"/>
          <w:color w:val="000000"/>
          <w:kern w:val="1"/>
          <w:sz w:val="21"/>
          <w:szCs w:val="21"/>
          <w:lang w:val="es-ES_tradnl" w:eastAsia="ar-SA"/>
        </w:rPr>
        <w:t xml:space="preserve">La </w:t>
      </w:r>
      <w:proofErr w:type="spellStart"/>
      <w:r w:rsidRPr="007045BA">
        <w:rPr>
          <w:rFonts w:eastAsia="Times New Roman" w:cstheme="minorHAnsi"/>
          <w:color w:val="000000"/>
          <w:kern w:val="1"/>
          <w:sz w:val="21"/>
          <w:szCs w:val="21"/>
          <w:lang w:val="es-ES_tradnl" w:eastAsia="ar-SA"/>
        </w:rPr>
        <w:t>sarcopenia</w:t>
      </w:r>
      <w:proofErr w:type="spellEnd"/>
      <w:r w:rsidRPr="007045BA">
        <w:rPr>
          <w:rFonts w:eastAsia="Times New Roman" w:cstheme="minorHAnsi"/>
          <w:color w:val="000000"/>
          <w:kern w:val="1"/>
          <w:sz w:val="21"/>
          <w:szCs w:val="21"/>
          <w:lang w:val="es-ES_tradnl" w:eastAsia="ar-SA"/>
        </w:rPr>
        <w:t xml:space="preserve"> se postula cómo un factor crítico en la gestión del cáncer de próstata, ésta se ve influida por las implicaciones del avance etario y el tratamiento específico al que los pacientes se ven sometidos. La alta variabilidad individual de los pacientes que sufren cáncer de próstata tiene importantes implicaciones sobre el curso de la enfermedad y puede transcribirse en el deterioro de la calidad de vida y, por ende, en el deterioro de sus resultados de salud. </w:t>
      </w: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7045BA">
        <w:rPr>
          <w:rFonts w:eastAsia="Times New Roman" w:cstheme="minorHAnsi"/>
          <w:color w:val="000000"/>
          <w:kern w:val="1"/>
          <w:sz w:val="21"/>
          <w:szCs w:val="21"/>
          <w:lang w:val="es-ES_tradnl" w:eastAsia="ar-SA"/>
        </w:rPr>
        <w:t xml:space="preserve">Ergo, el actual proyecto tiene como objetivo identificar, evaluar críticamente y sintetizar la evidencia científica disponible sobre el papel pronóstico de la </w:t>
      </w:r>
      <w:proofErr w:type="spellStart"/>
      <w:r w:rsidRPr="007045BA">
        <w:rPr>
          <w:rFonts w:eastAsia="Times New Roman" w:cstheme="minorHAnsi"/>
          <w:color w:val="000000"/>
          <w:kern w:val="1"/>
          <w:sz w:val="21"/>
          <w:szCs w:val="21"/>
          <w:lang w:val="es-ES_tradnl" w:eastAsia="ar-SA"/>
        </w:rPr>
        <w:t>sarcopenia</w:t>
      </w:r>
      <w:proofErr w:type="spellEnd"/>
      <w:r w:rsidRPr="007045BA">
        <w:rPr>
          <w:rFonts w:eastAsia="Times New Roman" w:cstheme="minorHAnsi"/>
          <w:color w:val="000000"/>
          <w:kern w:val="1"/>
          <w:sz w:val="21"/>
          <w:szCs w:val="21"/>
          <w:lang w:val="es-ES_tradnl" w:eastAsia="ar-SA"/>
        </w:rPr>
        <w:t xml:space="preserve"> en pacientes varones mayores de 60 años con </w:t>
      </w:r>
      <w:proofErr w:type="spellStart"/>
      <w:r w:rsidRPr="007045BA">
        <w:rPr>
          <w:rFonts w:eastAsia="Times New Roman" w:cstheme="minorHAnsi"/>
          <w:color w:val="000000"/>
          <w:kern w:val="1"/>
          <w:sz w:val="21"/>
          <w:szCs w:val="21"/>
          <w:lang w:val="es-ES_tradnl" w:eastAsia="ar-SA"/>
        </w:rPr>
        <w:t>CaP</w:t>
      </w:r>
      <w:proofErr w:type="spellEnd"/>
      <w:r w:rsidRPr="007045BA">
        <w:rPr>
          <w:rFonts w:eastAsia="Times New Roman" w:cstheme="minorHAnsi"/>
          <w:color w:val="000000"/>
          <w:kern w:val="1"/>
          <w:sz w:val="21"/>
          <w:szCs w:val="21"/>
          <w:lang w:val="es-ES_tradnl" w:eastAsia="ar-SA"/>
        </w:rPr>
        <w:t xml:space="preserve"> localizado o localmente avanzado.</w:t>
      </w: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p>
    <w:p w:rsidR="007045BA" w:rsidRPr="007045BA" w:rsidRDefault="007045BA" w:rsidP="007045BA">
      <w:pPr>
        <w:widowControl w:val="0"/>
        <w:overflowPunct w:val="0"/>
        <w:autoSpaceDE w:val="0"/>
        <w:autoSpaceDN w:val="0"/>
        <w:adjustRightInd w:val="0"/>
        <w:spacing w:after="0"/>
        <w:ind w:left="567"/>
        <w:jc w:val="both"/>
        <w:rPr>
          <w:rFonts w:eastAsia="Times New Roman" w:cstheme="minorHAnsi"/>
          <w:color w:val="000000"/>
          <w:kern w:val="1"/>
          <w:lang w:val="es-ES_tradnl" w:eastAsia="ar-SA"/>
        </w:rPr>
      </w:pPr>
      <w:r w:rsidRPr="007045BA">
        <w:rPr>
          <w:rFonts w:eastAsia="Times New Roman" w:cstheme="minorHAnsi"/>
          <w:color w:val="000000"/>
          <w:kern w:val="1"/>
          <w:sz w:val="21"/>
          <w:szCs w:val="21"/>
          <w:lang w:val="es-ES_tradnl" w:eastAsia="ar-SA"/>
        </w:rPr>
        <w:t xml:space="preserve">Paralelamente y de manera complementaria, tiene como objetivo evaluar la efectividad y seguridad de las intervenciones disponibles para la prevención en pacientes varones mayores de 60 años con </w:t>
      </w:r>
      <w:proofErr w:type="spellStart"/>
      <w:r w:rsidRPr="007045BA">
        <w:rPr>
          <w:rFonts w:eastAsia="Times New Roman" w:cstheme="minorHAnsi"/>
          <w:color w:val="000000"/>
          <w:kern w:val="1"/>
          <w:sz w:val="21"/>
          <w:szCs w:val="21"/>
          <w:lang w:val="es-ES_tradnl" w:eastAsia="ar-SA"/>
        </w:rPr>
        <w:t>CaP</w:t>
      </w:r>
      <w:proofErr w:type="spellEnd"/>
      <w:r w:rsidRPr="007045BA">
        <w:rPr>
          <w:rFonts w:eastAsia="Times New Roman" w:cstheme="minorHAnsi"/>
          <w:color w:val="000000"/>
          <w:kern w:val="1"/>
          <w:sz w:val="21"/>
          <w:szCs w:val="21"/>
          <w:lang w:val="es-ES_tradnl" w:eastAsia="ar-SA"/>
        </w:rPr>
        <w:t xml:space="preserve"> localizado o localmente avanzado.</w:t>
      </w:r>
      <w:r w:rsidRPr="007045BA">
        <w:rPr>
          <w:rFonts w:eastAsia="Times New Roman" w:cstheme="minorHAnsi"/>
          <w:color w:val="000000"/>
          <w:kern w:val="1"/>
          <w:sz w:val="21"/>
          <w:szCs w:val="21"/>
          <w:lang w:val="es-ES_tradnl" w:eastAsia="ar-SA"/>
        </w:rPr>
        <w:cr/>
      </w:r>
      <w:r w:rsidRPr="007045BA">
        <w:rPr>
          <w:rFonts w:eastAsia="Times New Roman" w:cstheme="minorHAnsi"/>
          <w:color w:val="000000"/>
          <w:kern w:val="1"/>
          <w:lang w:val="es-ES_tradnl" w:eastAsia="ar-SA"/>
        </w:rPr>
        <w:br w:type="page"/>
      </w:r>
    </w:p>
    <w:p w:rsidR="007045BA" w:rsidRPr="007045BA" w:rsidRDefault="007045BA" w:rsidP="007045BA">
      <w:pPr>
        <w:widowControl w:val="0"/>
        <w:overflowPunct w:val="0"/>
        <w:spacing w:after="0" w:line="312" w:lineRule="auto"/>
        <w:ind w:left="360"/>
        <w:jc w:val="both"/>
        <w:rPr>
          <w:rFonts w:eastAsia="Times New Roman" w:cstheme="minorHAnsi"/>
          <w:b/>
          <w:color w:val="000000"/>
          <w:kern w:val="1"/>
          <w:highlight w:val="yellow"/>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000000"/>
          <w:kern w:val="1"/>
          <w:lang w:val="es-ES_tradnl" w:eastAsia="ar-SA"/>
        </w:rPr>
      </w:pPr>
      <w:r w:rsidRPr="007045BA">
        <w:rPr>
          <w:rFonts w:eastAsia="Times New Roman" w:cstheme="minorHAnsi"/>
          <w:b/>
          <w:color w:val="E36C0A" w:themeColor="accent6" w:themeShade="BF"/>
          <w:kern w:val="1"/>
          <w:lang w:val="es-ES_tradnl" w:eastAsia="ar-SA"/>
        </w:rPr>
        <w:t>Programas de perfeccionamiento profesional / Digitalización</w:t>
      </w:r>
    </w:p>
    <w:p w:rsidR="007045BA" w:rsidRPr="007045BA" w:rsidRDefault="007045BA" w:rsidP="007045BA">
      <w:pPr>
        <w:widowControl w:val="0"/>
        <w:overflowPunct w:val="0"/>
        <w:spacing w:after="0" w:line="312" w:lineRule="auto"/>
        <w:ind w:firstLine="360"/>
        <w:jc w:val="both"/>
        <w:rPr>
          <w:rFonts w:eastAsia="Times New Roman" w:cstheme="minorHAnsi"/>
          <w:b/>
          <w:color w:val="000000"/>
          <w:kern w:val="1"/>
          <w:highlight w:val="yellow"/>
          <w:lang w:val="es-ES_tradnl" w:eastAsia="ar-SA"/>
        </w:rPr>
      </w:pPr>
    </w:p>
    <w:p w:rsidR="007045BA" w:rsidRPr="007045BA" w:rsidRDefault="007045BA" w:rsidP="007045BA">
      <w:pPr>
        <w:widowControl w:val="0"/>
        <w:overflowPunct w:val="0"/>
        <w:spacing w:after="0" w:line="312" w:lineRule="auto"/>
        <w:ind w:left="360"/>
        <w:jc w:val="both"/>
        <w:rPr>
          <w:rFonts w:eastAsia="Times New Roman" w:cstheme="minorHAnsi"/>
          <w:b/>
          <w:color w:val="000000"/>
          <w:kern w:val="1"/>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49728" behindDoc="0" locked="0" layoutInCell="1" allowOverlap="1" wp14:anchorId="3C8CE6E3" wp14:editId="04825767">
                <wp:simplePos x="0" y="0"/>
                <wp:positionH relativeFrom="column">
                  <wp:posOffset>1863090</wp:posOffset>
                </wp:positionH>
                <wp:positionV relativeFrom="paragraph">
                  <wp:posOffset>69741</wp:posOffset>
                </wp:positionV>
                <wp:extent cx="5067475" cy="94615"/>
                <wp:effectExtent l="0" t="0" r="0" b="635"/>
                <wp:wrapNone/>
                <wp:docPr id="28" name="28 Rectángulo"/>
                <wp:cNvGraphicFramePr/>
                <a:graphic xmlns:a="http://schemas.openxmlformats.org/drawingml/2006/main">
                  <a:graphicData uri="http://schemas.microsoft.com/office/word/2010/wordprocessingShape">
                    <wps:wsp>
                      <wps:cNvSpPr/>
                      <wps:spPr>
                        <a:xfrm>
                          <a:off x="0" y="0"/>
                          <a:ext cx="5067475"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8 Rectángulo" o:spid="_x0000_s1026" style="position:absolute;margin-left:146.7pt;margin-top:5.5pt;width:399pt;height:7.4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" fillcolor="#fac090" stroked="f" strokeweight="2pt"/>
            </w:pict>
          </mc:Fallback>
        </mc:AlternateContent>
      </w:r>
      <w:r w:rsidRPr="007045BA">
        <w:rPr>
          <w:rFonts w:eastAsia="Times New Roman" w:cstheme="minorHAnsi"/>
          <w:b/>
          <w:color w:val="000000"/>
          <w:kern w:val="1"/>
          <w:lang w:val="es-ES_tradnl" w:eastAsia="ar-SA"/>
        </w:rPr>
        <w:t xml:space="preserve"> CIRUGÍA TORÁCICA</w:t>
      </w:r>
    </w:p>
    <w:p w:rsidR="007045BA" w:rsidRPr="007045BA" w:rsidRDefault="007045BA" w:rsidP="007045BA">
      <w:pPr>
        <w:widowControl w:val="0"/>
        <w:overflowPunct w:val="0"/>
        <w:spacing w:after="0" w:line="312" w:lineRule="auto"/>
        <w:ind w:left="360"/>
        <w:jc w:val="both"/>
        <w:rPr>
          <w:rFonts w:eastAsia="Times New Roman" w:cstheme="minorHAnsi"/>
          <w:b/>
          <w:color w:val="000000"/>
          <w:kern w:val="1"/>
          <w:lang w:val="es-ES_tradnl" w:eastAsia="ar-SA"/>
        </w:rPr>
      </w:pPr>
    </w:p>
    <w:p w:rsidR="007045BA" w:rsidRPr="007045BA" w:rsidRDefault="007045BA" w:rsidP="007045BA">
      <w:pPr>
        <w:widowControl w:val="0"/>
        <w:overflowPunct w:val="0"/>
        <w:spacing w:after="0" w:line="312" w:lineRule="auto"/>
        <w:ind w:left="360"/>
        <w:jc w:val="both"/>
        <w:rPr>
          <w:rFonts w:eastAsia="Times New Roman" w:cstheme="minorHAnsi"/>
          <w:b/>
          <w:color w:val="000000"/>
          <w:kern w:val="1"/>
          <w:sz w:val="21"/>
          <w:szCs w:val="21"/>
          <w:lang w:val="es-ES_tradnl" w:eastAsia="ar-SA"/>
        </w:rPr>
      </w:pPr>
      <w:r w:rsidRPr="007045BA">
        <w:rPr>
          <w:rFonts w:eastAsia="Times New Roman" w:cstheme="minorHAnsi"/>
          <w:color w:val="000000"/>
          <w:kern w:val="1"/>
          <w:sz w:val="21"/>
          <w:szCs w:val="21"/>
          <w:lang w:val="es-ES_tradnl" w:eastAsia="ar-SA"/>
        </w:rPr>
        <w:t>Se trata de capacitar en cirugía, especialmente en aquellas técnicas mínimamente invasivas (</w:t>
      </w:r>
      <w:proofErr w:type="spellStart"/>
      <w:r w:rsidRPr="007045BA">
        <w:rPr>
          <w:rFonts w:eastAsia="Times New Roman" w:cstheme="minorHAnsi"/>
          <w:color w:val="000000"/>
          <w:kern w:val="1"/>
          <w:sz w:val="21"/>
          <w:szCs w:val="21"/>
          <w:lang w:val="es-ES_tradnl" w:eastAsia="ar-SA"/>
        </w:rPr>
        <w:t>videotoracoscopia</w:t>
      </w:r>
      <w:proofErr w:type="spellEnd"/>
      <w:r w:rsidRPr="007045BA">
        <w:rPr>
          <w:rFonts w:eastAsia="Times New Roman" w:cstheme="minorHAnsi"/>
          <w:color w:val="000000"/>
          <w:kern w:val="1"/>
          <w:sz w:val="21"/>
          <w:szCs w:val="21"/>
          <w:lang w:val="es-ES_tradnl" w:eastAsia="ar-SA"/>
        </w:rPr>
        <w:t>), mediante formación presencial (cursos y congresos) y realización de documentos y artículos de la especialidad.</w:t>
      </w:r>
      <w:r w:rsidRPr="007045BA">
        <w:rPr>
          <w:rFonts w:eastAsia="Times New Roman" w:cstheme="minorHAnsi"/>
          <w:b/>
          <w:color w:val="000000"/>
          <w:kern w:val="1"/>
          <w:sz w:val="21"/>
          <w:szCs w:val="21"/>
          <w:lang w:val="es-ES_tradnl" w:eastAsia="ar-SA"/>
        </w:rPr>
        <w:t xml:space="preserve"> </w:t>
      </w:r>
    </w:p>
    <w:p w:rsidR="007045BA" w:rsidRPr="007045BA" w:rsidRDefault="007045BA" w:rsidP="007045BA">
      <w:pPr>
        <w:widowControl w:val="0"/>
        <w:overflowPunct w:val="0"/>
        <w:spacing w:after="0" w:line="312" w:lineRule="auto"/>
        <w:ind w:left="360"/>
        <w:jc w:val="both"/>
        <w:rPr>
          <w:rFonts w:eastAsia="Times New Roman" w:cstheme="minorHAnsi"/>
          <w:b/>
          <w:color w:val="000000"/>
          <w:kern w:val="1"/>
          <w:sz w:val="20"/>
          <w:highlight w:val="yellow"/>
          <w:lang w:val="es-ES_tradnl" w:eastAsia="ar-SA"/>
        </w:rPr>
      </w:pPr>
    </w:p>
    <w:p w:rsidR="007045BA" w:rsidRPr="007045BA" w:rsidRDefault="007045BA" w:rsidP="007045BA">
      <w:pPr>
        <w:widowControl w:val="0"/>
        <w:overflowPunct w:val="0"/>
        <w:spacing w:after="0" w:line="312" w:lineRule="auto"/>
        <w:ind w:left="360"/>
        <w:jc w:val="both"/>
        <w:rPr>
          <w:rFonts w:eastAsia="Times New Roman" w:cstheme="minorHAnsi"/>
          <w:color w:val="000000"/>
          <w:kern w:val="1"/>
          <w:sz w:val="20"/>
          <w:highlight w:val="yellow"/>
          <w:lang w:val="es-ES_tradnl" w:eastAsia="ar-SA"/>
        </w:rPr>
      </w:pPr>
    </w:p>
    <w:p w:rsidR="007045BA" w:rsidRPr="007045BA" w:rsidRDefault="007045BA" w:rsidP="007045BA">
      <w:pPr>
        <w:spacing w:line="312" w:lineRule="auto"/>
        <w:ind w:left="360"/>
        <w:jc w:val="both"/>
        <w:rPr>
          <w:rFonts w:cstheme="minorHAnsi"/>
          <w:b/>
          <w:color w:val="000000"/>
          <w:lang w:val="es-ES_tradnl"/>
        </w:rPr>
      </w:pPr>
      <w:r w:rsidRPr="007045BA">
        <w:rPr>
          <w:rFonts w:eastAsia="Times New Roman" w:cstheme="minorHAnsi"/>
          <w:b/>
          <w:strike/>
          <w:noProof/>
          <w:color w:val="000000"/>
          <w:kern w:val="1"/>
          <w:lang w:eastAsia="es-ES"/>
        </w:rPr>
        <mc:AlternateContent>
          <mc:Choice Requires="wps">
            <w:drawing>
              <wp:anchor distT="0" distB="0" distL="114300" distR="114300" simplePos="0" relativeHeight="251851776" behindDoc="0" locked="0" layoutInCell="1" allowOverlap="1" wp14:anchorId="5D7790C5" wp14:editId="4EF9AC42">
                <wp:simplePos x="0" y="0"/>
                <wp:positionH relativeFrom="column">
                  <wp:posOffset>5887720</wp:posOffset>
                </wp:positionH>
                <wp:positionV relativeFrom="paragraph">
                  <wp:posOffset>35256</wp:posOffset>
                </wp:positionV>
                <wp:extent cx="1495287" cy="119269"/>
                <wp:effectExtent l="0" t="0" r="0" b="0"/>
                <wp:wrapNone/>
                <wp:docPr id="6" name="6 Rectángulo"/>
                <wp:cNvGraphicFramePr/>
                <a:graphic xmlns:a="http://schemas.openxmlformats.org/drawingml/2006/main">
                  <a:graphicData uri="http://schemas.microsoft.com/office/word/2010/wordprocessingShape">
                    <wps:wsp>
                      <wps:cNvSpPr/>
                      <wps:spPr>
                        <a:xfrm>
                          <a:off x="0" y="0"/>
                          <a:ext cx="1495287" cy="119269"/>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463.6pt;margin-top:2.8pt;width:117.75pt;height:9.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" fillcolor="#fac090" stroked="f" strokeweight="2pt"/>
            </w:pict>
          </mc:Fallback>
        </mc:AlternateContent>
      </w:r>
      <w:r w:rsidRPr="007045BA">
        <w:rPr>
          <w:rFonts w:cstheme="minorHAnsi"/>
          <w:b/>
          <w:color w:val="000000"/>
          <w:lang w:val="es-ES_tradnl"/>
        </w:rPr>
        <w:t>BIG DATA EN LA GESTIÓN DE LA INFORMACIÓN DE ENFERMEDAD INFLAMATORIA INTESTINAL</w:t>
      </w:r>
    </w:p>
    <w:p w:rsidR="007045BA" w:rsidRPr="007045BA" w:rsidRDefault="007045BA" w:rsidP="007045BA">
      <w:pPr>
        <w:widowControl w:val="0"/>
        <w:overflowPunct w:val="0"/>
        <w:spacing w:after="0" w:line="312" w:lineRule="auto"/>
        <w:ind w:left="360"/>
        <w:jc w:val="both"/>
        <w:rPr>
          <w:rFonts w:cstheme="minorHAnsi"/>
          <w:strike/>
          <w:color w:val="000000"/>
          <w:sz w:val="21"/>
          <w:szCs w:val="21"/>
          <w:lang w:val="es-ES_tradnl"/>
        </w:rPr>
      </w:pPr>
      <w:r w:rsidRPr="007045BA">
        <w:rPr>
          <w:rFonts w:cstheme="minorHAnsi"/>
          <w:color w:val="000000"/>
          <w:sz w:val="21"/>
          <w:szCs w:val="21"/>
          <w:lang w:val="es-ES_tradnl"/>
        </w:rPr>
        <w:t xml:space="preserve">Incorporación de los datos de los pacientes con enfermedad inflamatoria intestinal del Hospital Universitario de Gran Canaria Doctor Negrín a la base de datos </w:t>
      </w:r>
      <w:proofErr w:type="spellStart"/>
      <w:r w:rsidRPr="007045BA">
        <w:rPr>
          <w:rFonts w:cstheme="minorHAnsi"/>
          <w:color w:val="000000"/>
          <w:sz w:val="21"/>
          <w:szCs w:val="21"/>
          <w:lang w:val="es-ES_tradnl"/>
        </w:rPr>
        <w:t>multicéntrica</w:t>
      </w:r>
      <w:proofErr w:type="spellEnd"/>
      <w:r w:rsidRPr="007045BA">
        <w:rPr>
          <w:rFonts w:cstheme="minorHAnsi"/>
          <w:color w:val="000000"/>
          <w:sz w:val="21"/>
          <w:szCs w:val="21"/>
          <w:lang w:val="es-ES_tradnl"/>
        </w:rPr>
        <w:t xml:space="preserve"> ENEIDA, promovida por el Grupo Español de Trabajo en Enfermedad de Crohn y Colitis Ulcerosa (GETECCU), como elemento de apoyo departamental a historia clínica electrónica del Servicio Canario de Salud. Análisis de los datos locales introducidos para conocimiento de demanda y optimización de oferta asistencial. Formación continuada de profesionales y promoción de educación colectiva y empoderamiento de pacientes a partir del análisis de datos</w:t>
      </w:r>
      <w:r w:rsidRPr="007045BA">
        <w:rPr>
          <w:rFonts w:cstheme="minorHAnsi"/>
          <w:strike/>
          <w:color w:val="000000"/>
          <w:sz w:val="21"/>
          <w:szCs w:val="21"/>
          <w:lang w:val="es-ES_tradnl"/>
        </w:rPr>
        <w:t>.</w:t>
      </w:r>
    </w:p>
    <w:p w:rsidR="007045BA" w:rsidRPr="007045BA" w:rsidRDefault="007045BA" w:rsidP="007045BA">
      <w:pPr>
        <w:spacing w:after="0"/>
        <w:ind w:left="284"/>
        <w:jc w:val="both"/>
        <w:rPr>
          <w:rFonts w:cstheme="minorHAnsi"/>
          <w:strike/>
          <w:color w:val="000000"/>
          <w:sz w:val="21"/>
          <w:szCs w:val="21"/>
          <w:lang w:val="es-ES_tradnl"/>
        </w:rPr>
      </w:pPr>
    </w:p>
    <w:p w:rsidR="007045BA" w:rsidRPr="007045BA" w:rsidRDefault="007045BA" w:rsidP="007045BA">
      <w:pPr>
        <w:spacing w:after="0"/>
        <w:ind w:left="284"/>
        <w:jc w:val="both"/>
        <w:rPr>
          <w:rFonts w:cstheme="minorHAnsi"/>
          <w:strike/>
          <w:color w:val="000000"/>
          <w:sz w:val="21"/>
          <w:szCs w:val="21"/>
          <w:lang w:val="es-ES_tradnl"/>
        </w:rPr>
      </w:pPr>
    </w:p>
    <w:p w:rsidR="007045BA" w:rsidRPr="007045BA" w:rsidRDefault="007045BA" w:rsidP="007045BA">
      <w:pPr>
        <w:spacing w:line="312" w:lineRule="auto"/>
        <w:ind w:left="360"/>
        <w:jc w:val="both"/>
        <w:rPr>
          <w:rFonts w:eastAsia="Times New Roman" w:cstheme="minorHAnsi"/>
          <w:b/>
          <w:color w:val="000000"/>
          <w:kern w:val="1"/>
          <w:lang w:val="es-ES_tradnl" w:eastAsia="ar-SA"/>
        </w:rPr>
      </w:pPr>
      <w:r w:rsidRPr="007045BA">
        <w:rPr>
          <w:rFonts w:eastAsia="Times New Roman" w:cstheme="minorHAnsi"/>
          <w:b/>
          <w:noProof/>
          <w:color w:val="000000"/>
          <w:kern w:val="1"/>
          <w:lang w:eastAsia="es-ES"/>
        </w:rPr>
        <mc:AlternateContent>
          <mc:Choice Requires="wps">
            <w:drawing>
              <wp:anchor distT="0" distB="0" distL="114300" distR="114300" simplePos="0" relativeHeight="251853824" behindDoc="0" locked="0" layoutInCell="1" allowOverlap="1" wp14:anchorId="173CBE38" wp14:editId="105A22EB">
                <wp:simplePos x="0" y="0"/>
                <wp:positionH relativeFrom="column">
                  <wp:posOffset>1435183</wp:posOffset>
                </wp:positionH>
                <wp:positionV relativeFrom="paragraph">
                  <wp:posOffset>42904</wp:posOffset>
                </wp:positionV>
                <wp:extent cx="5496449" cy="79513"/>
                <wp:effectExtent l="0" t="0" r="9525" b="0"/>
                <wp:wrapNone/>
                <wp:docPr id="22" name="22 Rectángulo"/>
                <wp:cNvGraphicFramePr/>
                <a:graphic xmlns:a="http://schemas.openxmlformats.org/drawingml/2006/main">
                  <a:graphicData uri="http://schemas.microsoft.com/office/word/2010/wordprocessingShape">
                    <wps:wsp>
                      <wps:cNvSpPr/>
                      <wps:spPr>
                        <a:xfrm>
                          <a:off x="0" y="0"/>
                          <a:ext cx="5496449" cy="79513"/>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26" style="position:absolute;margin-left:113pt;margin-top:3.4pt;width:432.8pt;height: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" fillcolor="#fac090" stroked="f" strokeweight="2pt"/>
            </w:pict>
          </mc:Fallback>
        </mc:AlternateContent>
      </w:r>
      <w:r w:rsidRPr="007045BA">
        <w:rPr>
          <w:rFonts w:eastAsia="Times New Roman" w:cstheme="minorHAnsi"/>
          <w:b/>
          <w:color w:val="000000"/>
          <w:kern w:val="1"/>
          <w:lang w:val="es-ES_tradnl" w:eastAsia="ar-SA"/>
        </w:rPr>
        <w:t>LESIÓN MODULAR</w:t>
      </w:r>
    </w:p>
    <w:p w:rsidR="007045BA" w:rsidRPr="007045BA" w:rsidRDefault="007045BA" w:rsidP="007045BA">
      <w:pPr>
        <w:widowControl w:val="0"/>
        <w:overflowPunct w:val="0"/>
        <w:spacing w:after="0" w:line="312" w:lineRule="auto"/>
        <w:ind w:left="360"/>
        <w:jc w:val="both"/>
        <w:rPr>
          <w:rFonts w:cstheme="minorHAnsi"/>
          <w:color w:val="000000"/>
          <w:sz w:val="21"/>
          <w:szCs w:val="21"/>
          <w:lang w:val="es-ES_tradnl"/>
        </w:rPr>
      </w:pPr>
      <w:r w:rsidRPr="007045BA">
        <w:rPr>
          <w:rFonts w:cstheme="minorHAnsi"/>
          <w:color w:val="000000"/>
          <w:sz w:val="21"/>
          <w:szCs w:val="21"/>
          <w:lang w:val="es-ES_tradnl"/>
        </w:rPr>
        <w:t>Realizar una formación especializada en la lesión medular. Adquirir, reforzar y actualizar los conocimientos en el manejo del paciente con la lesión medular y sus complicaciones mediante la asistencia a sesiones, cursos y congresos especializados.</w:t>
      </w:r>
    </w:p>
    <w:p w:rsidR="007045BA" w:rsidRPr="007045BA" w:rsidRDefault="007045BA" w:rsidP="007045BA">
      <w:pPr>
        <w:spacing w:after="0"/>
        <w:ind w:left="284"/>
        <w:jc w:val="both"/>
        <w:rPr>
          <w:rFonts w:cstheme="minorHAnsi"/>
          <w:strike/>
          <w:color w:val="000000"/>
          <w:sz w:val="21"/>
          <w:szCs w:val="21"/>
          <w:lang w:val="es-ES_tradnl"/>
        </w:rPr>
      </w:pPr>
    </w:p>
    <w:p w:rsidR="007045BA" w:rsidRPr="007045BA" w:rsidRDefault="007045BA" w:rsidP="007045BA">
      <w:pPr>
        <w:spacing w:after="0"/>
        <w:ind w:left="284"/>
        <w:jc w:val="both"/>
        <w:rPr>
          <w:rFonts w:cstheme="minorHAnsi"/>
          <w:color w:val="000000"/>
          <w:sz w:val="21"/>
          <w:szCs w:val="21"/>
          <w:lang w:val="es-ES_tradnl"/>
        </w:rPr>
      </w:pPr>
      <w:r w:rsidRPr="007045BA">
        <w:rPr>
          <w:rFonts w:cstheme="minorHAnsi"/>
          <w:color w:val="000000"/>
          <w:sz w:val="21"/>
          <w:szCs w:val="21"/>
          <w:lang w:val="es-ES_tradnl"/>
        </w:rPr>
        <w:br w:type="page"/>
      </w:r>
    </w:p>
    <w:p w:rsidR="007045BA" w:rsidRPr="007045BA" w:rsidRDefault="007045BA" w:rsidP="007045BA">
      <w:pPr>
        <w:widowControl w:val="0"/>
        <w:overflowPunct w:val="0"/>
        <w:spacing w:after="0" w:line="360" w:lineRule="auto"/>
        <w:ind w:firstLine="360"/>
        <w:jc w:val="right"/>
        <w:rPr>
          <w:rFonts w:eastAsia="Times New Roman" w:cstheme="minorHAnsi"/>
          <w:b/>
          <w:color w:val="000000"/>
          <w:kern w:val="1"/>
          <w:lang w:val="es-ES_tradnl" w:eastAsia="ar-SA"/>
        </w:rPr>
      </w:pPr>
      <w:r w:rsidRPr="007045BA">
        <w:rPr>
          <w:rFonts w:eastAsia="Times New Roman" w:cstheme="minorHAnsi"/>
          <w:b/>
          <w:color w:val="E36C0A" w:themeColor="accent6" w:themeShade="BF"/>
          <w:kern w:val="1"/>
          <w:lang w:val="es-ES_tradnl" w:eastAsia="ar-SA"/>
        </w:rPr>
        <w:lastRenderedPageBreak/>
        <w:t xml:space="preserve">Programas de Cooperación </w:t>
      </w:r>
    </w:p>
    <w:p w:rsidR="007045BA" w:rsidRPr="007045BA" w:rsidRDefault="007045BA" w:rsidP="007045BA">
      <w:pPr>
        <w:shd w:val="clear" w:color="auto" w:fill="FFFFFF"/>
        <w:spacing w:before="45" w:line="360" w:lineRule="auto"/>
        <w:ind w:firstLine="360"/>
        <w:contextualSpacing/>
        <w:jc w:val="both"/>
        <w:rPr>
          <w:rFonts w:cstheme="minorHAnsi"/>
          <w:b/>
          <w:noProof/>
          <w:color w:val="000000"/>
          <w:lang w:val="es-ES_tradnl" w:eastAsia="es-ES"/>
        </w:rPr>
      </w:pPr>
    </w:p>
    <w:p w:rsidR="007045BA" w:rsidRPr="007045BA" w:rsidRDefault="007045BA" w:rsidP="007045BA">
      <w:pPr>
        <w:shd w:val="clear" w:color="auto" w:fill="FFFFFF"/>
        <w:spacing w:before="45" w:line="360" w:lineRule="auto"/>
        <w:ind w:firstLine="360"/>
        <w:contextualSpacing/>
        <w:jc w:val="both"/>
        <w:rPr>
          <w:rFonts w:cstheme="minorHAnsi"/>
          <w:b/>
          <w:lang w:val="es-ES_tradnl"/>
        </w:rPr>
      </w:pPr>
      <w:r w:rsidRPr="007045BA">
        <w:rPr>
          <w:rFonts w:cstheme="minorHAnsi"/>
          <w:b/>
          <w:noProof/>
          <w:color w:val="000000"/>
          <w:lang w:eastAsia="es-ES"/>
        </w:rPr>
        <mc:AlternateContent>
          <mc:Choice Requires="wps">
            <w:drawing>
              <wp:anchor distT="0" distB="0" distL="114300" distR="114300" simplePos="0" relativeHeight="251850752" behindDoc="0" locked="0" layoutInCell="1" allowOverlap="1" wp14:anchorId="025333C7" wp14:editId="4CF602A7">
                <wp:simplePos x="0" y="0"/>
                <wp:positionH relativeFrom="column">
                  <wp:posOffset>1276157</wp:posOffset>
                </wp:positionH>
                <wp:positionV relativeFrom="paragraph">
                  <wp:posOffset>35532</wp:posOffset>
                </wp:positionV>
                <wp:extent cx="5852049" cy="94615"/>
                <wp:effectExtent l="0" t="0" r="0" b="635"/>
                <wp:wrapNone/>
                <wp:docPr id="33" name="33 Rectángulo"/>
                <wp:cNvGraphicFramePr/>
                <a:graphic xmlns:a="http://schemas.openxmlformats.org/drawingml/2006/main">
                  <a:graphicData uri="http://schemas.microsoft.com/office/word/2010/wordprocessingShape">
                    <wps:wsp>
                      <wps:cNvSpPr/>
                      <wps:spPr>
                        <a:xfrm>
                          <a:off x="0" y="0"/>
                          <a:ext cx="5852049"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3 Rectángulo" o:spid="_x0000_s1026" style="position:absolute;margin-left:100.5pt;margin-top:2.8pt;width:460.8pt;height:7.45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" fillcolor="#fac090" stroked="f" strokeweight="2pt"/>
            </w:pict>
          </mc:Fallback>
        </mc:AlternateContent>
      </w:r>
      <w:r w:rsidRPr="007045BA">
        <w:rPr>
          <w:rFonts w:cstheme="minorHAnsi"/>
          <w:b/>
          <w:noProof/>
          <w:color w:val="000000"/>
          <w:lang w:eastAsia="es-ES"/>
        </w:rPr>
        <w:t>DANIEL CHARRO</w:t>
      </w:r>
    </w:p>
    <w:p w:rsidR="007045BA" w:rsidRPr="007045BA" w:rsidRDefault="007045BA" w:rsidP="007045BA">
      <w:pPr>
        <w:spacing w:line="360" w:lineRule="auto"/>
        <w:ind w:left="360"/>
        <w:jc w:val="both"/>
        <w:rPr>
          <w:rFonts w:cstheme="minorHAnsi"/>
          <w:color w:val="000000"/>
          <w:lang w:val="es-ES_tradnl"/>
        </w:rPr>
      </w:pP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 xml:space="preserve">Su finalidad consiste en mejorar el equipamiento y el nivel de conocimiento del personal asistencial en los centros de salud municipal de </w:t>
      </w:r>
      <w:proofErr w:type="spellStart"/>
      <w:r w:rsidRPr="007045BA">
        <w:rPr>
          <w:rFonts w:cstheme="minorHAnsi"/>
          <w:color w:val="000000"/>
          <w:sz w:val="20"/>
          <w:lang w:val="es-ES_tradnl"/>
        </w:rPr>
        <w:t>Nouadhibou</w:t>
      </w:r>
      <w:proofErr w:type="spellEnd"/>
      <w:r w:rsidRPr="007045BA">
        <w:rPr>
          <w:rFonts w:cstheme="minorHAnsi"/>
          <w:color w:val="000000"/>
          <w:sz w:val="20"/>
          <w:lang w:val="es-ES_tradnl"/>
        </w:rPr>
        <w:t xml:space="preserve"> (Mauritania). Igualmente la asistencia directa a la población por parte de médicos especialistas de Las Palmas, la organización de dichos centros de salud y el reciclaje de los profesionales locales en centros asistenciales de Las Palmas. </w:t>
      </w: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En 2022 este proyecto ha incluido entre sus objetivos la cooperac</w:t>
      </w:r>
      <w:r w:rsidR="008C4730">
        <w:rPr>
          <w:rFonts w:cstheme="minorHAnsi"/>
          <w:color w:val="000000"/>
          <w:sz w:val="20"/>
          <w:lang w:val="es-ES_tradnl"/>
        </w:rPr>
        <w:t xml:space="preserve">ión educacional internacional. </w:t>
      </w:r>
      <w:r w:rsidRPr="007045BA">
        <w:rPr>
          <w:rFonts w:cstheme="minorHAnsi"/>
          <w:color w:val="000000"/>
          <w:sz w:val="20"/>
          <w:lang w:val="es-ES_tradnl"/>
        </w:rPr>
        <w:t>En el ejercicio se recibe subvención concedidas por el Excmo. Cabildo de Gran Canaria de la cual es aplicada a la rehabilitación de la escuela ECOLE MADRID un importe de 60.000 euros.</w:t>
      </w: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También se ha procedido a la construcción de un pozo de agua potable por importe de 43.949,00 euros.</w:t>
      </w: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El importe destinado a la asistencia médica directa a la población ascendió 4.437,89 euros.</w:t>
      </w: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Han llevado a cabo las obras de rehabilitación las empresas mauritanas ETS E.B.A. BTP B. AHMED-E.B.A. y ETS MOHAMED OULD WEDDOU.</w:t>
      </w:r>
    </w:p>
    <w:p w:rsidR="007045BA" w:rsidRPr="007045BA" w:rsidRDefault="007045BA" w:rsidP="007045BA">
      <w:pPr>
        <w:spacing w:line="360" w:lineRule="auto"/>
        <w:ind w:left="360"/>
        <w:jc w:val="both"/>
        <w:rPr>
          <w:rFonts w:cstheme="minorHAnsi"/>
          <w:color w:val="000000"/>
          <w:sz w:val="20"/>
          <w:lang w:val="es-ES_tradnl"/>
        </w:rPr>
      </w:pPr>
    </w:p>
    <w:p w:rsidR="007045BA" w:rsidRPr="007045BA" w:rsidRDefault="007045BA" w:rsidP="007045BA">
      <w:pPr>
        <w:shd w:val="clear" w:color="auto" w:fill="FFFFFF"/>
        <w:spacing w:before="45" w:line="360" w:lineRule="auto"/>
        <w:ind w:firstLine="360"/>
        <w:contextualSpacing/>
        <w:jc w:val="both"/>
        <w:rPr>
          <w:rFonts w:cstheme="minorHAnsi"/>
          <w:b/>
          <w:lang w:val="es-ES_tradnl"/>
        </w:rPr>
      </w:pPr>
      <w:r w:rsidRPr="007045BA">
        <w:rPr>
          <w:rFonts w:cstheme="minorHAnsi"/>
          <w:b/>
          <w:noProof/>
          <w:color w:val="000000"/>
          <w:lang w:eastAsia="es-ES"/>
        </w:rPr>
        <mc:AlternateContent>
          <mc:Choice Requires="wps">
            <w:drawing>
              <wp:anchor distT="0" distB="0" distL="114300" distR="114300" simplePos="0" relativeHeight="251854848" behindDoc="0" locked="0" layoutInCell="1" allowOverlap="1" wp14:anchorId="71F21414" wp14:editId="6EF92ABD">
                <wp:simplePos x="0" y="0"/>
                <wp:positionH relativeFrom="column">
                  <wp:posOffset>1466988</wp:posOffset>
                </wp:positionH>
                <wp:positionV relativeFrom="paragraph">
                  <wp:posOffset>33186</wp:posOffset>
                </wp:positionV>
                <wp:extent cx="5661218" cy="94615"/>
                <wp:effectExtent l="0" t="0" r="0" b="635"/>
                <wp:wrapNone/>
                <wp:docPr id="24" name="24 Rectángulo"/>
                <wp:cNvGraphicFramePr/>
                <a:graphic xmlns:a="http://schemas.openxmlformats.org/drawingml/2006/main">
                  <a:graphicData uri="http://schemas.microsoft.com/office/word/2010/wordprocessingShape">
                    <wps:wsp>
                      <wps:cNvSpPr/>
                      <wps:spPr>
                        <a:xfrm>
                          <a:off x="0" y="0"/>
                          <a:ext cx="5661218"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4 Rectángulo" o:spid="_x0000_s1026" style="position:absolute;margin-left:115.5pt;margin-top:2.6pt;width:445.75pt;height:7.4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" fillcolor="#fac090" stroked="f" strokeweight="2pt"/>
            </w:pict>
          </mc:Fallback>
        </mc:AlternateContent>
      </w:r>
      <w:r w:rsidRPr="007045BA">
        <w:rPr>
          <w:rFonts w:cstheme="minorHAnsi"/>
          <w:b/>
          <w:noProof/>
          <w:color w:val="000000"/>
          <w:lang w:eastAsia="es-ES"/>
        </w:rPr>
        <w:t>AFRICA PLASTICA</w:t>
      </w:r>
    </w:p>
    <w:p w:rsidR="007045BA" w:rsidRPr="007045BA" w:rsidRDefault="007045BA" w:rsidP="007045BA">
      <w:pPr>
        <w:spacing w:line="360" w:lineRule="auto"/>
        <w:ind w:left="360"/>
        <w:jc w:val="both"/>
        <w:rPr>
          <w:rFonts w:cstheme="minorHAnsi"/>
          <w:color w:val="000000"/>
          <w:sz w:val="20"/>
          <w:lang w:val="es-ES_tradnl"/>
        </w:rPr>
      </w:pPr>
      <w:r w:rsidRPr="007045BA">
        <w:rPr>
          <w:rFonts w:cstheme="minorHAnsi"/>
          <w:color w:val="000000"/>
          <w:sz w:val="20"/>
          <w:lang w:val="es-ES_tradnl"/>
        </w:rPr>
        <w:t>Tiene como objetivo la intervención de Cirugía Plástica en áreas desfavorecidas del continente africano.</w:t>
      </w:r>
    </w:p>
    <w:p w:rsidR="007045BA" w:rsidRPr="007045BA" w:rsidRDefault="007045BA" w:rsidP="007045BA">
      <w:pPr>
        <w:rPr>
          <w:rFonts w:cstheme="minorHAnsi"/>
          <w:color w:val="000000"/>
          <w:sz w:val="20"/>
          <w:lang w:val="es-ES_tradnl"/>
        </w:rPr>
      </w:pPr>
      <w:r w:rsidRPr="007045BA">
        <w:rPr>
          <w:rFonts w:cstheme="minorHAnsi"/>
          <w:color w:val="000000"/>
          <w:sz w:val="20"/>
          <w:lang w:val="es-ES_tradnl"/>
        </w:rPr>
        <w:br w:type="page"/>
      </w:r>
    </w:p>
    <w:p w:rsidR="007045BA" w:rsidRPr="007045BA" w:rsidRDefault="007045BA" w:rsidP="007045BA">
      <w:pPr>
        <w:widowControl w:val="0"/>
        <w:numPr>
          <w:ilvl w:val="0"/>
          <w:numId w:val="14"/>
        </w:numPr>
        <w:overflowPunct w:val="0"/>
        <w:autoSpaceDE w:val="0"/>
        <w:autoSpaceDN w:val="0"/>
        <w:adjustRightInd w:val="0"/>
        <w:spacing w:after="0" w:line="240" w:lineRule="auto"/>
        <w:ind w:left="567" w:hanging="283"/>
        <w:contextualSpacing/>
        <w:jc w:val="both"/>
        <w:rPr>
          <w:rFonts w:cstheme="minorHAnsi"/>
          <w:b/>
          <w:color w:val="000000"/>
          <w:sz w:val="20"/>
          <w:szCs w:val="20"/>
          <w:lang w:val="es-ES_tradnl"/>
        </w:rPr>
      </w:pPr>
      <w:r w:rsidRPr="007045BA">
        <w:rPr>
          <w:rFonts w:cstheme="minorHAnsi"/>
          <w:b/>
          <w:color w:val="000000"/>
          <w:szCs w:val="20"/>
          <w:lang w:val="es-ES_tradnl"/>
        </w:rPr>
        <w:lastRenderedPageBreak/>
        <w:t>Recursos humanos empleados en la actividad</w:t>
      </w:r>
    </w:p>
    <w:p w:rsidR="007045BA" w:rsidRPr="007045BA" w:rsidRDefault="007045BA" w:rsidP="007045BA">
      <w:pPr>
        <w:autoSpaceDE w:val="0"/>
        <w:autoSpaceDN w:val="0"/>
        <w:adjustRightInd w:val="0"/>
        <w:ind w:left="567"/>
        <w:contextualSpacing/>
        <w:jc w:val="both"/>
        <w:rPr>
          <w:rFonts w:cstheme="minorHAnsi"/>
          <w:b/>
          <w:color w:val="000000"/>
          <w:sz w:val="20"/>
          <w:szCs w:val="20"/>
          <w:lang w:val="es-ES_tradnl"/>
        </w:rPr>
      </w:pPr>
    </w:p>
    <w:p w:rsidR="007045BA" w:rsidRPr="007045BA" w:rsidRDefault="007045BA" w:rsidP="007045BA">
      <w:pPr>
        <w:autoSpaceDE w:val="0"/>
        <w:autoSpaceDN w:val="0"/>
        <w:adjustRightInd w:val="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70"/>
        <w:gridCol w:w="1920"/>
      </w:tblGrid>
      <w:tr w:rsidR="007045BA" w:rsidRPr="007045BA" w:rsidTr="007045B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Tipo</w:t>
            </w:r>
          </w:p>
        </w:tc>
        <w:tc>
          <w:tcPr>
            <w:tcW w:w="1670" w:type="dxa"/>
            <w:tcBorders>
              <w:top w:val="single" w:sz="4" w:space="0" w:color="808080"/>
              <w:left w:val="single" w:sz="4" w:space="0" w:color="FFFFFF"/>
              <w:bottom w:val="single" w:sz="4" w:space="0" w:color="808080"/>
              <w:right w:val="single" w:sz="4" w:space="0" w:color="FFFFFF"/>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Número</w:t>
            </w:r>
          </w:p>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color w:val="FFFFFF"/>
                <w:sz w:val="20"/>
                <w:szCs w:val="18"/>
                <w:lang w:val="es-ES_tradnl"/>
              </w:rPr>
              <w:t>Realizado</w:t>
            </w:r>
          </w:p>
        </w:tc>
        <w:tc>
          <w:tcPr>
            <w:tcW w:w="1920"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Nº horas/año</w:t>
            </w:r>
          </w:p>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color w:val="FFFFFF"/>
                <w:sz w:val="20"/>
                <w:szCs w:val="18"/>
                <w:lang w:val="es-ES_tradnl"/>
              </w:rPr>
              <w:t>Realizado</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rPr>
                <w:rFonts w:cstheme="minorHAnsi"/>
                <w:color w:val="000000"/>
                <w:sz w:val="20"/>
                <w:szCs w:val="18"/>
                <w:lang w:val="es-ES_tradnl"/>
              </w:rPr>
            </w:pPr>
            <w:bookmarkStart w:id="100" w:name="_Hlk1927345"/>
            <w:r w:rsidRPr="007045BA">
              <w:rPr>
                <w:rFonts w:cstheme="minorHAnsi"/>
                <w:color w:val="000000"/>
                <w:sz w:val="20"/>
                <w:szCs w:val="18"/>
                <w:lang w:val="es-ES_tradnl"/>
              </w:rPr>
              <w:t>Personal asalariado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60" w:after="20" w:line="240" w:lineRule="auto"/>
              <w:jc w:val="center"/>
              <w:rPr>
                <w:rFonts w:cstheme="minorHAnsi"/>
                <w:color w:val="000000"/>
                <w:sz w:val="20"/>
                <w:szCs w:val="18"/>
                <w:lang w:val="es-ES_tradnl"/>
              </w:rPr>
            </w:pPr>
            <w:r w:rsidRPr="007045BA">
              <w:rPr>
                <w:rFonts w:cstheme="minorHAnsi"/>
                <w:color w:val="000000"/>
                <w:sz w:val="20"/>
                <w:szCs w:val="18"/>
                <w:lang w:val="es-ES_tradnl"/>
              </w:rPr>
              <w:t>0,91</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60" w:after="20" w:line="240" w:lineRule="auto"/>
              <w:jc w:val="center"/>
              <w:rPr>
                <w:rFonts w:cstheme="minorHAnsi"/>
                <w:color w:val="000000"/>
                <w:sz w:val="20"/>
                <w:szCs w:val="18"/>
                <w:lang w:val="es-ES_tradnl"/>
              </w:rPr>
            </w:pPr>
            <w:r w:rsidRPr="007045BA">
              <w:rPr>
                <w:rFonts w:cstheme="minorHAnsi"/>
                <w:color w:val="000000"/>
                <w:sz w:val="20"/>
                <w:szCs w:val="18"/>
                <w:lang w:val="es-ES_tradnl"/>
              </w:rPr>
              <w:t>1.829</w:t>
            </w:r>
          </w:p>
        </w:tc>
      </w:tr>
      <w:bookmarkEnd w:id="100"/>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rPr>
                <w:rFonts w:cstheme="minorHAnsi"/>
                <w:color w:val="000000"/>
                <w:sz w:val="20"/>
                <w:szCs w:val="18"/>
                <w:lang w:val="es-ES_tradnl"/>
              </w:rPr>
            </w:pPr>
            <w:r w:rsidRPr="007045BA">
              <w:rPr>
                <w:rFonts w:cstheme="minorHAnsi"/>
                <w:color w:val="000000"/>
                <w:sz w:val="20"/>
                <w:szCs w:val="18"/>
                <w:lang w:val="es-ES_tradnl"/>
              </w:rPr>
              <w:t>Personal contrato servicios</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after="20" w:line="240" w:lineRule="auto"/>
              <w:jc w:val="center"/>
              <w:rPr>
                <w:rFonts w:cstheme="minorHAnsi"/>
                <w:color w:val="000000"/>
                <w:sz w:val="20"/>
                <w:szCs w:val="18"/>
                <w:lang w:val="es-ES_tradnl"/>
              </w:rPr>
            </w:pPr>
            <w:r w:rsidRPr="007045BA">
              <w:rPr>
                <w:rFonts w:cstheme="minorHAnsi"/>
                <w:color w:val="000000"/>
                <w:sz w:val="20"/>
                <w:szCs w:val="18"/>
                <w:lang w:val="es-ES_tradnl"/>
              </w:rPr>
              <w:t>-</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after="20" w:line="240" w:lineRule="auto"/>
              <w:jc w:val="center"/>
              <w:rPr>
                <w:rFonts w:cstheme="minorHAnsi"/>
                <w:color w:val="000000"/>
                <w:sz w:val="20"/>
                <w:szCs w:val="18"/>
                <w:lang w:val="es-ES_tradnl"/>
              </w:rPr>
            </w:pPr>
            <w:r w:rsidRPr="007045BA">
              <w:rPr>
                <w:rFonts w:cstheme="minorHAnsi"/>
                <w:color w:val="000000"/>
                <w:sz w:val="20"/>
                <w:szCs w:val="18"/>
                <w:lang w:val="es-ES_tradnl"/>
              </w:rPr>
              <w:t>-</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rPr>
                <w:rFonts w:cstheme="minorHAnsi"/>
                <w:color w:val="000000"/>
                <w:sz w:val="20"/>
                <w:szCs w:val="18"/>
                <w:lang w:val="es-ES_tradnl"/>
              </w:rPr>
            </w:pPr>
            <w:r w:rsidRPr="007045BA">
              <w:rPr>
                <w:rFonts w:cstheme="minorHAnsi"/>
                <w:color w:val="000000"/>
                <w:sz w:val="20"/>
                <w:szCs w:val="18"/>
                <w:lang w:val="es-ES_tradnl"/>
              </w:rPr>
              <w:t>Personal voluntario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after="20" w:line="240" w:lineRule="auto"/>
              <w:jc w:val="center"/>
              <w:rPr>
                <w:rFonts w:cstheme="minorHAnsi"/>
                <w:color w:val="000000"/>
                <w:sz w:val="20"/>
                <w:szCs w:val="18"/>
                <w:lang w:val="es-ES_tradnl"/>
              </w:rPr>
            </w:pPr>
            <w:r w:rsidRPr="007045BA">
              <w:rPr>
                <w:rFonts w:cstheme="minorHAnsi"/>
                <w:color w:val="000000"/>
                <w:sz w:val="20"/>
                <w:szCs w:val="18"/>
                <w:lang w:val="es-ES_tradnl"/>
              </w:rPr>
              <w:t>-</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after="20" w:line="240" w:lineRule="auto"/>
              <w:jc w:val="center"/>
              <w:rPr>
                <w:rFonts w:cstheme="minorHAnsi"/>
                <w:color w:val="000000"/>
                <w:sz w:val="20"/>
                <w:szCs w:val="18"/>
                <w:lang w:val="es-ES_tradnl"/>
              </w:rPr>
            </w:pPr>
            <w:r w:rsidRPr="007045BA">
              <w:rPr>
                <w:rFonts w:cstheme="minorHAnsi"/>
                <w:color w:val="000000"/>
                <w:sz w:val="20"/>
                <w:szCs w:val="18"/>
                <w:lang w:val="es-ES_tradnl"/>
              </w:rPr>
              <w:t>-</w:t>
            </w:r>
          </w:p>
        </w:tc>
      </w:tr>
    </w:tbl>
    <w:p w:rsidR="007045BA" w:rsidRPr="007045BA" w:rsidRDefault="007045BA" w:rsidP="007045BA">
      <w:pPr>
        <w:autoSpaceDE w:val="0"/>
        <w:autoSpaceDN w:val="0"/>
        <w:adjustRightInd w:val="0"/>
        <w:ind w:left="360" w:hanging="360"/>
        <w:jc w:val="both"/>
        <w:rPr>
          <w:rFonts w:cstheme="minorHAnsi"/>
          <w:color w:val="000000"/>
          <w:sz w:val="20"/>
          <w:szCs w:val="18"/>
          <w:lang w:val="es-ES_tradnl"/>
        </w:rPr>
      </w:pPr>
    </w:p>
    <w:p w:rsidR="007045BA" w:rsidRPr="007045BA" w:rsidRDefault="007045BA" w:rsidP="007045BA">
      <w:pPr>
        <w:autoSpaceDE w:val="0"/>
        <w:autoSpaceDN w:val="0"/>
        <w:adjustRightInd w:val="0"/>
        <w:ind w:left="360" w:hanging="360"/>
        <w:jc w:val="both"/>
        <w:rPr>
          <w:rFonts w:cstheme="minorHAnsi"/>
          <w:color w:val="000000"/>
          <w:sz w:val="20"/>
          <w:szCs w:val="18"/>
          <w:lang w:val="es-ES_tradnl"/>
        </w:rPr>
      </w:pPr>
    </w:p>
    <w:p w:rsidR="007045BA" w:rsidRPr="007045BA" w:rsidRDefault="007045BA" w:rsidP="007045BA">
      <w:pPr>
        <w:autoSpaceDE w:val="0"/>
        <w:autoSpaceDN w:val="0"/>
        <w:adjustRightInd w:val="0"/>
        <w:ind w:left="360" w:hanging="360"/>
        <w:jc w:val="both"/>
        <w:rPr>
          <w:rFonts w:cstheme="minorHAnsi"/>
          <w:color w:val="000000"/>
          <w:sz w:val="20"/>
          <w:szCs w:val="18"/>
          <w:lang w:val="es-ES_tradnl"/>
        </w:rPr>
      </w:pPr>
    </w:p>
    <w:p w:rsidR="007045BA" w:rsidRPr="007045BA" w:rsidRDefault="007045BA" w:rsidP="007045BA">
      <w:pPr>
        <w:widowControl w:val="0"/>
        <w:numPr>
          <w:ilvl w:val="0"/>
          <w:numId w:val="14"/>
        </w:numPr>
        <w:overflowPunct w:val="0"/>
        <w:autoSpaceDE w:val="0"/>
        <w:autoSpaceDN w:val="0"/>
        <w:adjustRightInd w:val="0"/>
        <w:spacing w:after="0" w:line="240" w:lineRule="auto"/>
        <w:ind w:left="567" w:hanging="283"/>
        <w:contextualSpacing/>
        <w:jc w:val="both"/>
        <w:rPr>
          <w:rFonts w:cstheme="minorHAnsi"/>
          <w:b/>
          <w:color w:val="000000"/>
          <w:szCs w:val="20"/>
          <w:lang w:val="es-ES_tradnl"/>
        </w:rPr>
      </w:pPr>
      <w:r w:rsidRPr="007045BA">
        <w:rPr>
          <w:rFonts w:cstheme="minorHAnsi"/>
          <w:b/>
          <w:color w:val="000000"/>
          <w:szCs w:val="20"/>
          <w:lang w:val="es-ES_tradnl"/>
        </w:rPr>
        <w:t>Beneficiarios o usuarios de la actividad</w:t>
      </w:r>
    </w:p>
    <w:p w:rsidR="007045BA" w:rsidRPr="007045BA" w:rsidRDefault="007045BA" w:rsidP="007045BA">
      <w:pPr>
        <w:autoSpaceDE w:val="0"/>
        <w:autoSpaceDN w:val="0"/>
        <w:adjustRightInd w:val="0"/>
        <w:ind w:left="567"/>
        <w:contextualSpacing/>
        <w:jc w:val="both"/>
        <w:rPr>
          <w:rFonts w:cstheme="minorHAnsi"/>
          <w:b/>
          <w:color w:val="000000"/>
          <w:szCs w:val="20"/>
          <w:lang w:val="es-ES_tradnl"/>
        </w:rPr>
      </w:pPr>
    </w:p>
    <w:p w:rsidR="007045BA" w:rsidRPr="007045BA" w:rsidRDefault="007045BA" w:rsidP="007045BA">
      <w:pPr>
        <w:autoSpaceDE w:val="0"/>
        <w:autoSpaceDN w:val="0"/>
        <w:adjustRightInd w:val="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18"/>
      </w:tblGrid>
      <w:tr w:rsidR="007045BA" w:rsidRPr="007045BA" w:rsidTr="007045BA">
        <w:trPr>
          <w:trHeight w:val="474"/>
          <w:jc w:val="center"/>
        </w:trPr>
        <w:tc>
          <w:tcPr>
            <w:tcW w:w="2347"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Tipo</w:t>
            </w:r>
          </w:p>
        </w:tc>
        <w:tc>
          <w:tcPr>
            <w:tcW w:w="1118"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Número</w:t>
            </w:r>
          </w:p>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p>
        </w:tc>
      </w:tr>
      <w:tr w:rsidR="007045BA" w:rsidRPr="007045BA" w:rsidTr="007045BA">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rPr>
                <w:rFonts w:cstheme="minorHAnsi"/>
                <w:color w:val="000000"/>
                <w:sz w:val="20"/>
                <w:szCs w:val="18"/>
                <w:lang w:val="es-ES_tradnl"/>
              </w:rPr>
            </w:pPr>
            <w:r w:rsidRPr="007045BA">
              <w:rPr>
                <w:rFonts w:cstheme="minorHAnsi"/>
                <w:color w:val="000000"/>
                <w:sz w:val="20"/>
                <w:szCs w:val="18"/>
                <w:lang w:val="es-ES_tradnl"/>
              </w:rPr>
              <w:t>Personas físicas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jc w:val="center"/>
              <w:rPr>
                <w:rFonts w:cstheme="minorHAnsi"/>
                <w:sz w:val="20"/>
                <w:szCs w:val="18"/>
                <w:lang w:val="es-ES_tradnl"/>
              </w:rPr>
            </w:pPr>
            <w:r w:rsidRPr="007045BA">
              <w:rPr>
                <w:rFonts w:cstheme="minorHAnsi"/>
                <w:sz w:val="20"/>
                <w:szCs w:val="18"/>
                <w:lang w:val="es-ES_tradnl"/>
              </w:rPr>
              <w:t>290</w:t>
            </w:r>
          </w:p>
        </w:tc>
      </w:tr>
      <w:tr w:rsidR="007045BA" w:rsidRPr="007045BA" w:rsidTr="007045BA">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rPr>
                <w:rFonts w:cstheme="minorHAnsi"/>
                <w:color w:val="000000"/>
                <w:sz w:val="20"/>
                <w:szCs w:val="18"/>
                <w:lang w:val="es-ES_tradnl"/>
              </w:rPr>
            </w:pPr>
            <w:r w:rsidRPr="007045BA">
              <w:rPr>
                <w:rFonts w:cstheme="minorHAnsi"/>
                <w:color w:val="000000"/>
                <w:sz w:val="20"/>
                <w:szCs w:val="18"/>
                <w:lang w:val="es-ES_tradnl"/>
              </w:rPr>
              <w:t>Personas jurídicas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autoSpaceDE w:val="0"/>
              <w:autoSpaceDN w:val="0"/>
              <w:adjustRightInd w:val="0"/>
              <w:spacing w:before="40" w:after="20" w:line="240" w:lineRule="auto"/>
              <w:jc w:val="center"/>
              <w:rPr>
                <w:rFonts w:cstheme="minorHAnsi"/>
                <w:color w:val="000000"/>
                <w:sz w:val="20"/>
                <w:szCs w:val="18"/>
                <w:lang w:val="es-ES_tradnl"/>
              </w:rPr>
            </w:pPr>
            <w:r w:rsidRPr="007045BA">
              <w:rPr>
                <w:rFonts w:cstheme="minorHAnsi"/>
                <w:color w:val="000000"/>
                <w:sz w:val="20"/>
                <w:szCs w:val="18"/>
                <w:lang w:val="es-ES_tradnl"/>
              </w:rPr>
              <w:t>-</w:t>
            </w:r>
          </w:p>
        </w:tc>
      </w:tr>
    </w:tbl>
    <w:p w:rsidR="007045BA" w:rsidRPr="007045BA" w:rsidRDefault="007045BA" w:rsidP="007045BA">
      <w:pPr>
        <w:autoSpaceDE w:val="0"/>
        <w:autoSpaceDN w:val="0"/>
        <w:adjustRightInd w:val="0"/>
        <w:ind w:left="360" w:hanging="360"/>
        <w:jc w:val="both"/>
        <w:rPr>
          <w:rFonts w:cstheme="minorHAnsi"/>
          <w:b/>
          <w:color w:val="000000"/>
          <w:sz w:val="20"/>
          <w:szCs w:val="18"/>
          <w:lang w:val="es-ES_tradnl"/>
        </w:rPr>
      </w:pPr>
    </w:p>
    <w:p w:rsidR="007045BA" w:rsidRPr="007045BA" w:rsidRDefault="007045BA" w:rsidP="007045BA">
      <w:pPr>
        <w:rPr>
          <w:rFonts w:cstheme="minorHAnsi"/>
          <w:b/>
          <w:color w:val="000000"/>
          <w:szCs w:val="18"/>
          <w:lang w:val="es-ES_tradnl"/>
        </w:rPr>
      </w:pPr>
      <w:r w:rsidRPr="007045BA">
        <w:rPr>
          <w:rFonts w:cstheme="minorHAnsi"/>
          <w:b/>
          <w:color w:val="000000"/>
          <w:szCs w:val="18"/>
          <w:lang w:val="es-ES_tradnl"/>
        </w:rPr>
        <w:br w:type="page"/>
      </w:r>
    </w:p>
    <w:p w:rsidR="007045BA" w:rsidRPr="007045BA" w:rsidRDefault="007045BA" w:rsidP="007045BA">
      <w:pPr>
        <w:widowControl w:val="0"/>
        <w:numPr>
          <w:ilvl w:val="0"/>
          <w:numId w:val="14"/>
        </w:numPr>
        <w:overflowPunct w:val="0"/>
        <w:autoSpaceDE w:val="0"/>
        <w:autoSpaceDN w:val="0"/>
        <w:adjustRightInd w:val="0"/>
        <w:spacing w:after="0" w:line="240" w:lineRule="auto"/>
        <w:ind w:left="567" w:hanging="283"/>
        <w:contextualSpacing/>
        <w:jc w:val="both"/>
        <w:rPr>
          <w:rFonts w:cstheme="minorHAnsi"/>
          <w:b/>
          <w:color w:val="000000"/>
          <w:szCs w:val="20"/>
          <w:lang w:val="es-ES_tradnl"/>
        </w:rPr>
      </w:pPr>
      <w:r w:rsidRPr="007045BA">
        <w:rPr>
          <w:rFonts w:cstheme="minorHAnsi"/>
          <w:b/>
          <w:color w:val="000000"/>
          <w:szCs w:val="20"/>
          <w:lang w:val="es-ES_tradnl"/>
        </w:rPr>
        <w:lastRenderedPageBreak/>
        <w:t>Recursos económicos empleados en la actividad</w:t>
      </w:r>
    </w:p>
    <w:p w:rsidR="007045BA" w:rsidRPr="007045BA" w:rsidRDefault="007045BA" w:rsidP="007045BA">
      <w:pPr>
        <w:autoSpaceDE w:val="0"/>
        <w:autoSpaceDN w:val="0"/>
        <w:adjustRightInd w:val="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995"/>
        <w:gridCol w:w="1232"/>
      </w:tblGrid>
      <w:tr w:rsidR="007045BA" w:rsidRPr="007045BA" w:rsidTr="007045BA">
        <w:trPr>
          <w:jc w:val="center"/>
        </w:trPr>
        <w:tc>
          <w:tcPr>
            <w:tcW w:w="5702" w:type="dxa"/>
            <w:tcBorders>
              <w:top w:val="nil"/>
              <w:left w:val="nil"/>
              <w:bottom w:val="nil"/>
              <w:right w:val="single" w:sz="4" w:space="0" w:color="FFFFFF"/>
            </w:tcBorders>
            <w:shd w:val="clear" w:color="auto" w:fill="808080"/>
          </w:tcPr>
          <w:p w:rsidR="007045BA" w:rsidRPr="007045BA" w:rsidRDefault="007045BA" w:rsidP="007045BA">
            <w:pPr>
              <w:autoSpaceDE w:val="0"/>
              <w:autoSpaceDN w:val="0"/>
              <w:adjustRightInd w:val="0"/>
              <w:spacing w:afterLines="20" w:after="48" w:line="240" w:lineRule="auto"/>
              <w:jc w:val="both"/>
              <w:rPr>
                <w:rFonts w:cstheme="minorHAnsi"/>
                <w:b/>
                <w:color w:val="FFFFFF"/>
                <w:sz w:val="20"/>
                <w:szCs w:val="20"/>
                <w:lang w:val="es-ES_tradnl"/>
              </w:rPr>
            </w:pPr>
            <w:r w:rsidRPr="007045BA">
              <w:rPr>
                <w:rFonts w:cstheme="minorHAnsi"/>
                <w:b/>
                <w:color w:val="FFFFFF"/>
                <w:sz w:val="20"/>
                <w:szCs w:val="20"/>
                <w:lang w:val="es-ES_tradnl"/>
              </w:rPr>
              <w:t>Gastos /Inversiones</w:t>
            </w:r>
          </w:p>
        </w:tc>
        <w:tc>
          <w:tcPr>
            <w:tcW w:w="2227" w:type="dxa"/>
            <w:gridSpan w:val="2"/>
            <w:tcBorders>
              <w:top w:val="nil"/>
              <w:left w:val="single" w:sz="4" w:space="0" w:color="FFFFFF"/>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center"/>
              <w:rPr>
                <w:rFonts w:cstheme="minorHAnsi"/>
                <w:b/>
                <w:color w:val="FFFFFF"/>
                <w:sz w:val="20"/>
                <w:szCs w:val="20"/>
                <w:lang w:val="es-ES_tradnl"/>
              </w:rPr>
            </w:pPr>
            <w:r w:rsidRPr="007045BA">
              <w:rPr>
                <w:rFonts w:cstheme="minorHAnsi"/>
                <w:b/>
                <w:color w:val="FFFFFF"/>
                <w:sz w:val="20"/>
                <w:szCs w:val="20"/>
                <w:lang w:val="es-ES_tradnl"/>
              </w:rPr>
              <w:t>Importe</w:t>
            </w:r>
          </w:p>
        </w:tc>
      </w:tr>
      <w:tr w:rsidR="007045BA" w:rsidRPr="007045BA" w:rsidTr="007045BA">
        <w:trPr>
          <w:jc w:val="center"/>
        </w:trPr>
        <w:tc>
          <w:tcPr>
            <w:tcW w:w="5702" w:type="dxa"/>
            <w:tcBorders>
              <w:top w:val="nil"/>
              <w:left w:val="nil"/>
              <w:bottom w:val="nil"/>
              <w:right w:val="single" w:sz="8" w:space="0" w:color="FFFFFF"/>
            </w:tcBorders>
            <w:shd w:val="clear" w:color="auto" w:fill="808080"/>
          </w:tcPr>
          <w:p w:rsidR="007045BA" w:rsidRPr="007045BA" w:rsidRDefault="007045BA" w:rsidP="007045BA">
            <w:pPr>
              <w:autoSpaceDE w:val="0"/>
              <w:autoSpaceDN w:val="0"/>
              <w:adjustRightInd w:val="0"/>
              <w:spacing w:afterLines="20" w:after="48" w:line="240" w:lineRule="auto"/>
              <w:jc w:val="both"/>
              <w:rPr>
                <w:rFonts w:cstheme="minorHAnsi"/>
                <w:b/>
                <w:color w:val="FFFFFF"/>
                <w:sz w:val="20"/>
                <w:szCs w:val="20"/>
                <w:lang w:val="es-ES_tradnl"/>
              </w:rPr>
            </w:pPr>
          </w:p>
        </w:tc>
        <w:tc>
          <w:tcPr>
            <w:tcW w:w="995" w:type="dxa"/>
            <w:tcBorders>
              <w:top w:val="nil"/>
              <w:left w:val="single" w:sz="8" w:space="0" w:color="FFFFFF"/>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center"/>
              <w:rPr>
                <w:rFonts w:cstheme="minorHAnsi"/>
                <w:b/>
                <w:color w:val="FFFFFF"/>
                <w:sz w:val="20"/>
                <w:szCs w:val="20"/>
                <w:lang w:val="es-ES_tradnl"/>
              </w:rPr>
            </w:pPr>
            <w:r w:rsidRPr="007045BA">
              <w:rPr>
                <w:rFonts w:cstheme="minorHAnsi"/>
                <w:b/>
                <w:color w:val="FFFFFF"/>
                <w:sz w:val="20"/>
                <w:szCs w:val="20"/>
                <w:lang w:val="es-ES_tradnl"/>
              </w:rPr>
              <w:t>Previsto</w:t>
            </w:r>
          </w:p>
        </w:tc>
        <w:tc>
          <w:tcPr>
            <w:tcW w:w="1232" w:type="dxa"/>
            <w:tcBorders>
              <w:top w:val="nil"/>
              <w:left w:val="nil"/>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center"/>
              <w:rPr>
                <w:rFonts w:cstheme="minorHAnsi"/>
                <w:b/>
                <w:color w:val="FFFFFF"/>
                <w:sz w:val="20"/>
                <w:szCs w:val="20"/>
                <w:lang w:val="es-ES_tradnl"/>
              </w:rPr>
            </w:pPr>
            <w:r w:rsidRPr="007045BA">
              <w:rPr>
                <w:rFonts w:cstheme="minorHAnsi"/>
                <w:b/>
                <w:color w:val="FFFFFF"/>
                <w:sz w:val="20"/>
                <w:szCs w:val="20"/>
                <w:lang w:val="es-ES_tradnl"/>
              </w:rPr>
              <w:t>Realizado</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Gastos por ayudas y otros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Ayudas monetarias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Ayudas no monetarias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Gastos por colaboraciones y órganos de gobierno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Variación de existencias de productos terminados y en curso de fabricación</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bookmarkStart w:id="101" w:name="_Hlk1927428"/>
            <w:r w:rsidRPr="007045BA">
              <w:rPr>
                <w:rFonts w:cstheme="minorHAnsi"/>
                <w:color w:val="000000"/>
                <w:sz w:val="20"/>
                <w:szCs w:val="20"/>
                <w:lang w:val="es-ES_tradnl"/>
              </w:rPr>
              <w:t>Aprovisionamientos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ascii="Calibri" w:hAnsi="Calibri" w:cs="Calibri"/>
                <w:color w:val="000000"/>
                <w:sz w:val="20"/>
                <w:szCs w:val="18"/>
              </w:rPr>
              <w:t>132.505,65</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Gastos de personal</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ascii="Calibri" w:hAnsi="Calibri" w:cs="Calibri"/>
                <w:color w:val="000000"/>
                <w:sz w:val="20"/>
                <w:szCs w:val="18"/>
              </w:rPr>
              <w:t>45.556,55</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Otros gastos de la actividad</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ascii="Calibri" w:hAnsi="Calibri" w:cs="Calibri"/>
                <w:color w:val="000000"/>
                <w:sz w:val="20"/>
                <w:szCs w:val="18"/>
              </w:rPr>
              <w:t>8.958,77</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Amortización del Inmovilizado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Deterioro y resultado por enajenación de inmovilizado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Gastos financieros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Variaciones de valor razonable en instrumentos financieros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Diferencias de cambio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Deterioro y resultado por enajenaciones de instrumentos financieros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Impuestos sobre beneficios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r w:rsidRPr="007045BA">
              <w:rPr>
                <w:rFonts w:cstheme="minorHAnsi"/>
                <w:b/>
                <w:color w:val="000000"/>
                <w:sz w:val="20"/>
                <w:szCs w:val="20"/>
                <w:lang w:val="es-ES_tradnl"/>
              </w:rPr>
              <w:t>Subtotal gastos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color w:val="000000"/>
                <w:sz w:val="20"/>
                <w:szCs w:val="20"/>
                <w:lang w:val="es-ES_tradnl"/>
              </w:rPr>
            </w:pPr>
            <w:r w:rsidRPr="007045BA">
              <w:rPr>
                <w:rFonts w:cstheme="minorHAnsi"/>
                <w:b/>
                <w:color w:val="000000"/>
                <w:sz w:val="20"/>
                <w:szCs w:val="20"/>
                <w:lang w:val="es-ES_tradnl"/>
              </w:rPr>
              <w:t>187.020,97</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Adquisiciones de Inmovilizado (excepto Bienes de Patrimonio Histórico)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Adquisiciones Bienes Patrimonio Histórico</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color w:val="000000"/>
                <w:sz w:val="20"/>
                <w:szCs w:val="20"/>
                <w:lang w:val="es-ES_tradnl"/>
              </w:rPr>
            </w:pPr>
            <w:r w:rsidRPr="007045BA">
              <w:rPr>
                <w:rFonts w:cstheme="minorHAnsi"/>
                <w:color w:val="000000"/>
                <w:sz w:val="20"/>
                <w:szCs w:val="20"/>
                <w:lang w:val="es-ES_tradnl"/>
              </w:rPr>
              <w:t>Cancelación deuda no comercial</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r w:rsidRPr="007045BA">
              <w:rPr>
                <w:rFonts w:cstheme="minorHAnsi"/>
                <w:b/>
                <w:color w:val="000000"/>
                <w:sz w:val="20"/>
                <w:szCs w:val="20"/>
                <w:lang w:val="es-ES_tradnl"/>
              </w:rPr>
              <w:t>Subtotal recursos</w:t>
            </w:r>
          </w:p>
        </w:tc>
        <w:tc>
          <w:tcPr>
            <w:tcW w:w="995"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7045BA" w:rsidRPr="007045BA" w:rsidRDefault="007045BA" w:rsidP="007045BA">
            <w:pPr>
              <w:autoSpaceDE w:val="0"/>
              <w:autoSpaceDN w:val="0"/>
              <w:adjustRightInd w:val="0"/>
              <w:spacing w:afterLines="20" w:after="48" w:line="240" w:lineRule="auto"/>
              <w:jc w:val="right"/>
              <w:rPr>
                <w:rFonts w:cstheme="minorHAnsi"/>
                <w:b/>
                <w:color w:val="000000"/>
                <w:sz w:val="20"/>
                <w:szCs w:val="20"/>
                <w:lang w:val="es-ES_tradnl"/>
              </w:rPr>
            </w:pPr>
            <w:r w:rsidRPr="007045BA">
              <w:rPr>
                <w:rFonts w:cstheme="minorHAnsi"/>
                <w:b/>
                <w:color w:val="000000"/>
                <w:sz w:val="20"/>
                <w:szCs w:val="20"/>
                <w:lang w:val="es-ES_tradnl"/>
              </w:rPr>
              <w:t>-</w:t>
            </w:r>
          </w:p>
        </w:tc>
      </w:tr>
      <w:tr w:rsidR="007045BA" w:rsidRPr="007045BA" w:rsidTr="007045BA">
        <w:trPr>
          <w:jc w:val="center"/>
        </w:trPr>
        <w:tc>
          <w:tcPr>
            <w:tcW w:w="5702" w:type="dxa"/>
            <w:tcBorders>
              <w:top w:val="nil"/>
              <w:left w:val="nil"/>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both"/>
              <w:rPr>
                <w:rFonts w:cstheme="minorHAnsi"/>
                <w:b/>
                <w:color w:val="FFFFFF"/>
                <w:sz w:val="20"/>
                <w:szCs w:val="20"/>
                <w:lang w:val="es-ES_tradnl"/>
              </w:rPr>
            </w:pPr>
            <w:r w:rsidRPr="007045BA">
              <w:rPr>
                <w:rFonts w:cstheme="minorHAnsi"/>
                <w:b/>
                <w:color w:val="FFFFFF"/>
                <w:sz w:val="20"/>
                <w:szCs w:val="20"/>
                <w:lang w:val="es-ES_tradnl"/>
              </w:rPr>
              <w:t>TOTAL</w:t>
            </w:r>
          </w:p>
        </w:tc>
        <w:tc>
          <w:tcPr>
            <w:tcW w:w="995" w:type="dxa"/>
            <w:tcBorders>
              <w:top w:val="nil"/>
              <w:left w:val="nil"/>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both"/>
              <w:rPr>
                <w:rFonts w:cstheme="minorHAnsi"/>
                <w:b/>
                <w:color w:val="FFFFFF"/>
                <w:sz w:val="20"/>
                <w:szCs w:val="20"/>
                <w:lang w:val="es-ES_tradnl"/>
              </w:rPr>
            </w:pPr>
          </w:p>
        </w:tc>
        <w:tc>
          <w:tcPr>
            <w:tcW w:w="1232" w:type="dxa"/>
            <w:tcBorders>
              <w:top w:val="nil"/>
              <w:left w:val="nil"/>
              <w:bottom w:val="nil"/>
              <w:right w:val="nil"/>
            </w:tcBorders>
            <w:shd w:val="clear" w:color="auto" w:fill="808080"/>
          </w:tcPr>
          <w:p w:rsidR="007045BA" w:rsidRPr="007045BA" w:rsidRDefault="007045BA" w:rsidP="007045BA">
            <w:pPr>
              <w:autoSpaceDE w:val="0"/>
              <w:autoSpaceDN w:val="0"/>
              <w:adjustRightInd w:val="0"/>
              <w:spacing w:afterLines="20" w:after="48" w:line="240" w:lineRule="auto"/>
              <w:jc w:val="right"/>
              <w:rPr>
                <w:rFonts w:cstheme="minorHAnsi"/>
                <w:b/>
                <w:color w:val="FFFFFF"/>
                <w:sz w:val="20"/>
                <w:szCs w:val="20"/>
                <w:lang w:val="es-ES_tradnl"/>
              </w:rPr>
            </w:pPr>
            <w:r w:rsidRPr="007045BA">
              <w:rPr>
                <w:rFonts w:cstheme="minorHAnsi"/>
                <w:b/>
                <w:color w:val="FFFFFF"/>
                <w:sz w:val="20"/>
                <w:szCs w:val="20"/>
                <w:lang w:val="es-ES_tradnl"/>
              </w:rPr>
              <w:t>187.020,97</w:t>
            </w:r>
          </w:p>
        </w:tc>
      </w:tr>
      <w:bookmarkEnd w:id="101"/>
    </w:tbl>
    <w:p w:rsidR="007045BA" w:rsidRPr="007045BA" w:rsidRDefault="007045BA" w:rsidP="007045BA">
      <w:pPr>
        <w:autoSpaceDE w:val="0"/>
        <w:autoSpaceDN w:val="0"/>
        <w:adjustRightInd w:val="0"/>
        <w:ind w:left="360" w:hanging="360"/>
        <w:jc w:val="both"/>
        <w:rPr>
          <w:rFonts w:cstheme="minorHAnsi"/>
          <w:b/>
          <w:color w:val="000000"/>
          <w:sz w:val="20"/>
          <w:szCs w:val="20"/>
          <w:lang w:val="es-ES_tradnl"/>
        </w:rPr>
      </w:pPr>
    </w:p>
    <w:p w:rsidR="007045BA" w:rsidRPr="007045BA" w:rsidRDefault="007045BA" w:rsidP="007045BA">
      <w:pPr>
        <w:autoSpaceDE w:val="0"/>
        <w:autoSpaceDN w:val="0"/>
        <w:adjustRightInd w:val="0"/>
        <w:ind w:left="360" w:hanging="360"/>
        <w:jc w:val="both"/>
        <w:rPr>
          <w:rFonts w:cstheme="minorHAnsi"/>
          <w:b/>
          <w:color w:val="000000"/>
          <w:sz w:val="20"/>
          <w:szCs w:val="20"/>
          <w:lang w:val="es-ES_tradnl"/>
        </w:rPr>
      </w:pPr>
    </w:p>
    <w:p w:rsidR="007045BA" w:rsidRPr="007045BA" w:rsidRDefault="007045BA" w:rsidP="007045BA">
      <w:pPr>
        <w:widowControl w:val="0"/>
        <w:numPr>
          <w:ilvl w:val="0"/>
          <w:numId w:val="14"/>
        </w:numPr>
        <w:overflowPunct w:val="0"/>
        <w:autoSpaceDE w:val="0"/>
        <w:autoSpaceDN w:val="0"/>
        <w:adjustRightInd w:val="0"/>
        <w:spacing w:after="0" w:line="240" w:lineRule="auto"/>
        <w:ind w:left="567" w:hanging="283"/>
        <w:contextualSpacing/>
        <w:jc w:val="both"/>
        <w:rPr>
          <w:rFonts w:cstheme="minorHAnsi"/>
          <w:b/>
          <w:color w:val="000000"/>
          <w:sz w:val="20"/>
          <w:szCs w:val="20"/>
          <w:lang w:val="es-ES_tradnl"/>
        </w:rPr>
      </w:pPr>
      <w:r w:rsidRPr="007045BA">
        <w:rPr>
          <w:rFonts w:cstheme="minorHAnsi"/>
          <w:b/>
          <w:color w:val="000000"/>
          <w:szCs w:val="20"/>
          <w:lang w:val="es-ES_tradnl"/>
        </w:rPr>
        <w:t>Objetivos e indicadores de la realización de la actividad</w:t>
      </w:r>
    </w:p>
    <w:p w:rsidR="007045BA" w:rsidRPr="007045BA" w:rsidRDefault="007045BA" w:rsidP="007045BA">
      <w:pPr>
        <w:autoSpaceDE w:val="0"/>
        <w:autoSpaceDN w:val="0"/>
        <w:adjustRightInd w:val="0"/>
        <w:ind w:left="567"/>
        <w:contextualSpacing/>
        <w:jc w:val="both"/>
        <w:rPr>
          <w:rFonts w:cstheme="minorHAnsi"/>
          <w:b/>
          <w:color w:val="000000"/>
          <w:sz w:val="20"/>
          <w:szCs w:val="20"/>
          <w:lang w:val="es-ES_tradnl"/>
        </w:rPr>
      </w:pPr>
    </w:p>
    <w:p w:rsidR="007045BA" w:rsidRPr="007045BA" w:rsidRDefault="007045BA" w:rsidP="007045BA">
      <w:pPr>
        <w:autoSpaceDE w:val="0"/>
        <w:autoSpaceDN w:val="0"/>
        <w:adjustRightInd w:val="0"/>
        <w:ind w:left="360" w:hanging="360"/>
        <w:jc w:val="both"/>
        <w:rPr>
          <w:rFonts w:cstheme="minorHAnsi"/>
          <w:b/>
          <w:color w:val="000000"/>
          <w:sz w:val="20"/>
          <w:szCs w:val="18"/>
          <w:lang w:val="es-ES_tradnl"/>
        </w:rPr>
      </w:pPr>
    </w:p>
    <w:tbl>
      <w:tblPr>
        <w:tblW w:w="0" w:type="auto"/>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2336"/>
        <w:gridCol w:w="1458"/>
      </w:tblGrid>
      <w:tr w:rsidR="007045BA" w:rsidRPr="007045BA" w:rsidTr="00FC0EF7">
        <w:trPr>
          <w:jc w:val="center"/>
        </w:trPr>
        <w:tc>
          <w:tcPr>
            <w:tcW w:w="3053" w:type="dxa"/>
            <w:tcBorders>
              <w:top w:val="single" w:sz="4" w:space="0" w:color="808080"/>
              <w:left w:val="single" w:sz="4" w:space="0" w:color="808080"/>
              <w:bottom w:val="single" w:sz="4" w:space="0" w:color="808080"/>
              <w:right w:val="single" w:sz="4" w:space="0" w:color="FFFFFF"/>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Objetivo</w:t>
            </w:r>
          </w:p>
        </w:tc>
        <w:tc>
          <w:tcPr>
            <w:tcW w:w="2336" w:type="dxa"/>
            <w:tcBorders>
              <w:top w:val="single" w:sz="4" w:space="0" w:color="808080"/>
              <w:left w:val="single" w:sz="4" w:space="0" w:color="FFFFFF"/>
              <w:bottom w:val="single" w:sz="4" w:space="0" w:color="808080"/>
              <w:right w:val="single" w:sz="4" w:space="0" w:color="FFFFFF"/>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Indicador</w:t>
            </w:r>
          </w:p>
        </w:tc>
        <w:tc>
          <w:tcPr>
            <w:tcW w:w="1458"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autoSpaceDE w:val="0"/>
              <w:autoSpaceDN w:val="0"/>
              <w:adjustRightInd w:val="0"/>
              <w:spacing w:after="20" w:line="240" w:lineRule="auto"/>
              <w:jc w:val="center"/>
              <w:rPr>
                <w:rFonts w:cstheme="minorHAnsi"/>
                <w:b/>
                <w:color w:val="FFFFFF"/>
                <w:sz w:val="20"/>
                <w:szCs w:val="18"/>
                <w:lang w:val="es-ES_tradnl"/>
              </w:rPr>
            </w:pPr>
            <w:r w:rsidRPr="007045BA">
              <w:rPr>
                <w:rFonts w:cstheme="minorHAnsi"/>
                <w:b/>
                <w:color w:val="FFFFFF"/>
                <w:sz w:val="20"/>
                <w:szCs w:val="18"/>
                <w:lang w:val="es-ES_tradnl"/>
              </w:rPr>
              <w:t>Cuantificación</w:t>
            </w:r>
          </w:p>
        </w:tc>
      </w:tr>
      <w:tr w:rsidR="007045BA" w:rsidRPr="007045BA" w:rsidTr="00FC0EF7">
        <w:trPr>
          <w:jc w:val="center"/>
        </w:trPr>
        <w:tc>
          <w:tcPr>
            <w:tcW w:w="3053"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both"/>
              <w:rPr>
                <w:rFonts w:cstheme="minorHAnsi"/>
                <w:color w:val="000000"/>
                <w:sz w:val="20"/>
                <w:szCs w:val="18"/>
                <w:lang w:val="es-ES_tradnl"/>
              </w:rPr>
            </w:pPr>
            <w:bookmarkStart w:id="102" w:name="_Hlk1927462"/>
            <w:r w:rsidRPr="007045BA">
              <w:rPr>
                <w:rFonts w:cstheme="minorHAnsi"/>
                <w:color w:val="000000"/>
                <w:sz w:val="20"/>
                <w:szCs w:val="18"/>
                <w:lang w:val="es-ES_tradnl"/>
              </w:rPr>
              <w:t>Investigación</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both"/>
              <w:rPr>
                <w:rFonts w:cstheme="minorHAnsi"/>
                <w:color w:val="000000"/>
                <w:sz w:val="20"/>
                <w:szCs w:val="18"/>
                <w:lang w:val="es-ES_tradnl"/>
              </w:rPr>
            </w:pPr>
            <w:r w:rsidRPr="007045BA">
              <w:rPr>
                <w:rFonts w:cstheme="minorHAnsi"/>
                <w:color w:val="000000"/>
                <w:sz w:val="20"/>
                <w:szCs w:val="18"/>
                <w:lang w:val="es-ES_tradnl"/>
              </w:rPr>
              <w:t>Número de proyectos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center"/>
              <w:rPr>
                <w:rFonts w:cstheme="minorHAnsi"/>
                <w:color w:val="000000"/>
                <w:sz w:val="20"/>
                <w:szCs w:val="18"/>
                <w:lang w:val="es-ES_tradnl"/>
              </w:rPr>
            </w:pPr>
            <w:r w:rsidRPr="007045BA">
              <w:rPr>
                <w:rFonts w:cstheme="minorHAnsi"/>
                <w:color w:val="000000"/>
                <w:sz w:val="20"/>
                <w:szCs w:val="18"/>
                <w:lang w:val="es-ES_tradnl"/>
              </w:rPr>
              <w:t>3</w:t>
            </w:r>
          </w:p>
        </w:tc>
      </w:tr>
      <w:tr w:rsidR="007045BA" w:rsidRPr="007045BA" w:rsidTr="00FC0EF7">
        <w:trPr>
          <w:trHeight w:val="393"/>
          <w:jc w:val="center"/>
        </w:trPr>
        <w:tc>
          <w:tcPr>
            <w:tcW w:w="3053"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FC0EF7">
            <w:pPr>
              <w:autoSpaceDE w:val="0"/>
              <w:autoSpaceDN w:val="0"/>
              <w:adjustRightInd w:val="0"/>
              <w:spacing w:before="60" w:after="20" w:line="240" w:lineRule="auto"/>
              <w:rPr>
                <w:rFonts w:cstheme="minorHAnsi"/>
                <w:color w:val="000000"/>
                <w:sz w:val="20"/>
                <w:szCs w:val="18"/>
                <w:lang w:val="es-ES_tradnl"/>
              </w:rPr>
            </w:pPr>
            <w:r w:rsidRPr="007045BA">
              <w:rPr>
                <w:rFonts w:cstheme="minorHAnsi"/>
                <w:color w:val="000000"/>
                <w:sz w:val="20"/>
                <w:szCs w:val="18"/>
                <w:lang w:val="es-ES_tradnl"/>
              </w:rPr>
              <w:t>Perfeccionamiento profesional</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both"/>
              <w:rPr>
                <w:rFonts w:cstheme="minorHAnsi"/>
                <w:color w:val="000000"/>
                <w:sz w:val="20"/>
                <w:szCs w:val="18"/>
                <w:lang w:val="es-ES_tradnl"/>
              </w:rPr>
            </w:pPr>
            <w:r w:rsidRPr="007045BA">
              <w:rPr>
                <w:rFonts w:cstheme="minorHAnsi"/>
                <w:color w:val="000000"/>
                <w:sz w:val="20"/>
                <w:szCs w:val="18"/>
                <w:lang w:val="es-ES_tradnl"/>
              </w:rPr>
              <w:t>Número de formados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FC0EF7">
            <w:pPr>
              <w:autoSpaceDE w:val="0"/>
              <w:autoSpaceDN w:val="0"/>
              <w:adjustRightInd w:val="0"/>
              <w:spacing w:before="60" w:after="20" w:line="240" w:lineRule="auto"/>
              <w:jc w:val="center"/>
              <w:rPr>
                <w:rFonts w:cstheme="minorHAnsi"/>
                <w:color w:val="000000"/>
                <w:sz w:val="20"/>
                <w:szCs w:val="18"/>
                <w:lang w:val="es-ES_tradnl"/>
              </w:rPr>
            </w:pPr>
            <w:r w:rsidRPr="007045BA">
              <w:rPr>
                <w:rFonts w:cstheme="minorHAnsi"/>
                <w:color w:val="000000"/>
                <w:sz w:val="20"/>
                <w:szCs w:val="18"/>
                <w:lang w:val="es-ES_tradnl"/>
              </w:rPr>
              <w:t>13</w:t>
            </w:r>
          </w:p>
        </w:tc>
      </w:tr>
      <w:tr w:rsidR="007045BA" w:rsidRPr="007045BA" w:rsidTr="00FC0EF7">
        <w:trPr>
          <w:jc w:val="center"/>
        </w:trPr>
        <w:tc>
          <w:tcPr>
            <w:tcW w:w="3053"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both"/>
              <w:rPr>
                <w:rFonts w:cstheme="minorHAnsi"/>
                <w:color w:val="000000"/>
                <w:sz w:val="20"/>
                <w:szCs w:val="18"/>
                <w:lang w:val="es-ES_tradnl"/>
              </w:rPr>
            </w:pPr>
            <w:r w:rsidRPr="007045BA">
              <w:rPr>
                <w:rFonts w:cstheme="minorHAnsi"/>
                <w:color w:val="000000"/>
                <w:sz w:val="20"/>
                <w:szCs w:val="18"/>
                <w:lang w:val="es-ES_tradnl"/>
              </w:rPr>
              <w:t>Cooperación</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both"/>
              <w:rPr>
                <w:rFonts w:cstheme="minorHAnsi"/>
                <w:color w:val="000000"/>
                <w:sz w:val="20"/>
                <w:szCs w:val="18"/>
                <w:lang w:val="es-ES_tradnl"/>
              </w:rPr>
            </w:pPr>
            <w:r w:rsidRPr="007045BA">
              <w:rPr>
                <w:rFonts w:cstheme="minorHAnsi"/>
                <w:color w:val="000000"/>
                <w:sz w:val="20"/>
                <w:szCs w:val="18"/>
                <w:lang w:val="es-ES_tradnl"/>
              </w:rPr>
              <w:t>Beneficiarios potenciales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autoSpaceDE w:val="0"/>
              <w:autoSpaceDN w:val="0"/>
              <w:adjustRightInd w:val="0"/>
              <w:spacing w:before="60" w:after="20" w:line="240" w:lineRule="auto"/>
              <w:jc w:val="center"/>
              <w:rPr>
                <w:rFonts w:cstheme="minorHAnsi"/>
                <w:color w:val="000000"/>
                <w:sz w:val="20"/>
                <w:szCs w:val="18"/>
                <w:lang w:val="es-ES_tradnl"/>
              </w:rPr>
            </w:pPr>
            <w:r w:rsidRPr="007045BA">
              <w:rPr>
                <w:rFonts w:cstheme="minorHAnsi"/>
                <w:color w:val="000000"/>
                <w:sz w:val="20"/>
                <w:szCs w:val="18"/>
                <w:lang w:val="es-ES_tradnl"/>
              </w:rPr>
              <w:t>14.000</w:t>
            </w:r>
          </w:p>
        </w:tc>
      </w:tr>
      <w:bookmarkEnd w:id="102"/>
    </w:tbl>
    <w:p w:rsidR="007045BA" w:rsidRPr="007045BA" w:rsidRDefault="007045BA" w:rsidP="007045BA">
      <w:pPr>
        <w:rPr>
          <w:rFonts w:cstheme="minorHAnsi"/>
          <w:b/>
          <w:color w:val="000000"/>
          <w:sz w:val="20"/>
          <w:szCs w:val="20"/>
          <w:lang w:val="es-ES_tradnl"/>
        </w:rPr>
      </w:pPr>
    </w:p>
    <w:p w:rsidR="007045BA" w:rsidRPr="007045BA" w:rsidRDefault="007045BA" w:rsidP="007045BA">
      <w:pPr>
        <w:rPr>
          <w:rFonts w:cstheme="minorHAnsi"/>
          <w:b/>
          <w:color w:val="000000"/>
          <w:sz w:val="20"/>
          <w:szCs w:val="20"/>
          <w:lang w:val="es-ES_tradnl"/>
        </w:rPr>
      </w:pPr>
      <w:r w:rsidRPr="007045BA">
        <w:rPr>
          <w:rFonts w:cstheme="minorHAnsi"/>
          <w:b/>
          <w:color w:val="000000"/>
          <w:sz w:val="20"/>
          <w:szCs w:val="20"/>
          <w:lang w:val="es-ES_tradnl"/>
        </w:rPr>
        <w:br w:type="page"/>
      </w:r>
    </w:p>
    <w:p w:rsidR="007045BA" w:rsidRPr="007045BA" w:rsidRDefault="007045BA" w:rsidP="007045B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lastRenderedPageBreak/>
        <w:t>Identificación</w:t>
      </w:r>
    </w:p>
    <w:p w:rsidR="007045BA" w:rsidRPr="007045BA" w:rsidRDefault="007045BA" w:rsidP="007045BA">
      <w:pPr>
        <w:widowControl w:val="0"/>
        <w:overflowPunct w:val="0"/>
        <w:autoSpaceDE w:val="0"/>
        <w:autoSpaceDN w:val="0"/>
        <w:adjustRightInd w:val="0"/>
        <w:spacing w:after="0" w:line="240" w:lineRule="auto"/>
        <w:ind w:left="720"/>
        <w:jc w:val="both"/>
        <w:rPr>
          <w:rFonts w:eastAsia="Times New Roman" w:cstheme="minorHAnsi"/>
          <w:b/>
          <w:color w:val="000000"/>
          <w:kern w:val="1"/>
          <w:sz w:val="20"/>
          <w:szCs w:val="20"/>
          <w:lang w:val="es-ES_tradnl" w:eastAsia="ar-SA"/>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52"/>
        <w:gridCol w:w="4109"/>
      </w:tblGrid>
      <w:tr w:rsidR="007045BA" w:rsidRPr="007045BA" w:rsidTr="007045BA">
        <w:trPr>
          <w:trHeight w:val="172"/>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Denominación de la actividad</w:t>
            </w:r>
          </w:p>
        </w:tc>
        <w:tc>
          <w:tcPr>
            <w:tcW w:w="4109" w:type="dxa"/>
            <w:shd w:val="clear" w:color="auto" w:fill="CCC0D9" w:themeFill="accent4" w:themeFillTint="66"/>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 xml:space="preserve">ACTIVIDAD 3. </w:t>
            </w:r>
            <w:r w:rsidRPr="007045BA">
              <w:rPr>
                <w:rFonts w:cstheme="minorHAnsi"/>
                <w:b/>
                <w:color w:val="000000"/>
                <w:sz w:val="20"/>
                <w:szCs w:val="20"/>
                <w:lang w:val="es-ES_tradnl"/>
              </w:rPr>
              <w:t>Ciudadanía</w:t>
            </w:r>
          </w:p>
        </w:tc>
      </w:tr>
      <w:tr w:rsidR="007045BA" w:rsidRPr="007045BA" w:rsidTr="007045BA">
        <w:trPr>
          <w:trHeight w:val="140"/>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 xml:space="preserve">Tipo de actividad </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Propia</w:t>
            </w:r>
          </w:p>
        </w:tc>
      </w:tr>
      <w:tr w:rsidR="007045BA" w:rsidRPr="007045BA" w:rsidTr="007045BA">
        <w:trPr>
          <w:trHeight w:val="133"/>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Identificación de la actividad por sectores</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Sanitario y social</w:t>
            </w:r>
          </w:p>
        </w:tc>
      </w:tr>
      <w:tr w:rsidR="007045BA" w:rsidRPr="007045BA" w:rsidTr="007045BA">
        <w:trPr>
          <w:trHeight w:val="146"/>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Lugar de desarrollo de la actividad</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Comunidad Autónoma de Canarias. Las Palmas</w:t>
            </w:r>
          </w:p>
        </w:tc>
      </w:tr>
    </w:tbl>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Cs w:val="20"/>
          <w:lang w:val="es-ES_tradnl" w:eastAsia="ar-SA"/>
        </w:rPr>
      </w:pPr>
      <w:r w:rsidRPr="007045BA">
        <w:rPr>
          <w:rFonts w:eastAsia="Times New Roman" w:cstheme="minorHAnsi"/>
          <w:b/>
          <w:color w:val="808080" w:themeColor="background1" w:themeShade="80"/>
          <w:kern w:val="1"/>
          <w:szCs w:val="20"/>
          <w:lang w:val="es-ES_tradnl" w:eastAsia="ar-SA"/>
        </w:rPr>
        <w:t xml:space="preserve">DESCRIPCIÓN DETALLADA DE LA ACTIVIDAD </w:t>
      </w: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5F497A" w:themeColor="accent4" w:themeShade="BF"/>
          <w:kern w:val="1"/>
          <w:lang w:val="es-ES_tradnl" w:eastAsia="ar-SA"/>
        </w:rPr>
      </w:pPr>
      <w:r w:rsidRPr="007045BA">
        <w:rPr>
          <w:rFonts w:eastAsia="Times New Roman" w:cstheme="minorHAnsi"/>
          <w:b/>
          <w:color w:val="5F497A" w:themeColor="accent4" w:themeShade="BF"/>
          <w:kern w:val="1"/>
          <w:lang w:val="es-ES_tradnl" w:eastAsia="ar-SA"/>
        </w:rPr>
        <w:t>Alianza Médica Contra el Cambio Climático</w:t>
      </w:r>
    </w:p>
    <w:p w:rsidR="007045BA" w:rsidRPr="007045BA" w:rsidRDefault="007045BA" w:rsidP="007045BA">
      <w:pPr>
        <w:widowControl w:val="0"/>
        <w:overflowPunct w:val="0"/>
        <w:spacing w:after="0" w:line="288" w:lineRule="auto"/>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 xml:space="preserve">A nivel nacional y bajo el paraguas del Consejo General de Colegio de Médicos, el Colegio lidera un proyecto ambicioso en el que se trabaja para implicar al Gobierno de España, a las sociedades científicas médicas, a los grandes hospitales nacionales y a la industria farmacéutica, la Alianza Médica contra el Cambio Climático. La intención es que desde las administraciones se cuente con esta Alianza como un asesor. </w:t>
      </w:r>
    </w:p>
    <w:p w:rsidR="007045BA" w:rsidRPr="007045BA" w:rsidRDefault="007045BA" w:rsidP="007045BA">
      <w:pPr>
        <w:widowControl w:val="0"/>
        <w:overflowPunct w:val="0"/>
        <w:spacing w:after="0" w:line="288" w:lineRule="auto"/>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Este proyecto se encuentra con el respaldo del Departamento de Salud Pública y Medio Ambiente de la OMS, la Oficina Española de Cambio Climático, la Representación de la Comisión Europea en España, la Oficina del Parlamento Europeo en Madrid y del Ministerio de Sanidad.</w:t>
      </w:r>
    </w:p>
    <w:p w:rsidR="007045BA" w:rsidRPr="007045BA" w:rsidRDefault="007045BA" w:rsidP="007045BA">
      <w:pPr>
        <w:widowControl w:val="0"/>
        <w:overflowPunct w:val="0"/>
        <w:spacing w:after="0" w:line="288" w:lineRule="auto"/>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 xml:space="preserve">El proyecto establece una postura proactiva en la </w:t>
      </w:r>
      <w:proofErr w:type="spellStart"/>
      <w:r w:rsidRPr="007045BA">
        <w:rPr>
          <w:rFonts w:eastAsia="Times New Roman" w:cstheme="minorHAnsi"/>
          <w:color w:val="000000"/>
          <w:kern w:val="1"/>
          <w:sz w:val="20"/>
          <w:lang w:val="es-ES_tradnl" w:eastAsia="ar-SA"/>
        </w:rPr>
        <w:t>descarbonización</w:t>
      </w:r>
      <w:proofErr w:type="spellEnd"/>
      <w:r w:rsidRPr="007045BA">
        <w:rPr>
          <w:rFonts w:eastAsia="Times New Roman" w:cstheme="minorHAnsi"/>
          <w:color w:val="000000"/>
          <w:kern w:val="1"/>
          <w:sz w:val="20"/>
          <w:lang w:val="es-ES_tradnl" w:eastAsia="ar-SA"/>
        </w:rPr>
        <w:t xml:space="preserve"> de la sanidad, el cumplimiento de la Agenda 2030 y los Objetivos de Desarrollo Sostenible.</w:t>
      </w:r>
    </w:p>
    <w:p w:rsidR="007045BA" w:rsidRPr="007045BA" w:rsidRDefault="007045BA" w:rsidP="007045BA">
      <w:pPr>
        <w:widowControl w:val="0"/>
        <w:overflowPunct w:val="0"/>
        <w:spacing w:after="0" w:line="288" w:lineRule="auto"/>
        <w:jc w:val="both"/>
        <w:rPr>
          <w:rFonts w:eastAsia="Times New Roman" w:cstheme="minorHAnsi"/>
          <w:color w:val="000000"/>
          <w:kern w:val="1"/>
          <w:sz w:val="20"/>
          <w:lang w:val="es-ES_tradnl" w:eastAsia="ar-SA"/>
        </w:rPr>
      </w:pPr>
    </w:p>
    <w:p w:rsidR="007045BA" w:rsidRPr="007045BA" w:rsidRDefault="007045BA" w:rsidP="007045BA">
      <w:pPr>
        <w:widowControl w:val="0"/>
        <w:overflowPunct w:val="0"/>
        <w:spacing w:after="0" w:line="288" w:lineRule="auto"/>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En 2022 se han llevado a cabo las siguientes acciones:</w:t>
      </w:r>
    </w:p>
    <w:p w:rsidR="007045BA" w:rsidRPr="007045BA" w:rsidRDefault="007045BA" w:rsidP="007045BA">
      <w:pPr>
        <w:widowControl w:val="0"/>
        <w:overflowPunct w:val="0"/>
        <w:spacing w:after="0" w:line="288" w:lineRule="auto"/>
        <w:jc w:val="both"/>
        <w:rPr>
          <w:rFonts w:eastAsia="Times New Roman" w:cstheme="minorHAnsi"/>
          <w:color w:val="000000"/>
          <w:kern w:val="1"/>
          <w:sz w:val="20"/>
          <w:highlight w:val="yellow"/>
          <w:lang w:val="es-ES_tradnl" w:eastAsia="ar-SA"/>
        </w:rPr>
      </w:pP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 xml:space="preserve">Difusión entre los colegiados los pilares de la Alianza Médica contra el Cambio Climático. </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Continuidad como socio Protector Foresta.</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Cálculo de la Huella</w:t>
      </w:r>
      <w:r w:rsidR="008C4730">
        <w:rPr>
          <w:rFonts w:eastAsia="Times New Roman" w:cstheme="minorHAnsi"/>
          <w:color w:val="000000"/>
          <w:kern w:val="1"/>
          <w:sz w:val="20"/>
          <w:lang w:val="es-ES_tradnl" w:eastAsia="ar-SA"/>
        </w:rPr>
        <w:t xml:space="preserve"> de Carbono</w:t>
      </w:r>
      <w:r w:rsidRPr="007045BA">
        <w:rPr>
          <w:rFonts w:eastAsia="Times New Roman" w:cstheme="minorHAnsi"/>
          <w:color w:val="000000"/>
          <w:kern w:val="1"/>
          <w:sz w:val="20"/>
          <w:lang w:val="es-ES_tradnl" w:eastAsia="ar-SA"/>
        </w:rPr>
        <w:t xml:space="preserve"> 2021.</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21 FEB: El presidente del Colegio, presentó ante la Ministra de Sanidad la Alianza Médica contra el Cambio Climático.</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15 JUL: Celebración de las I Jornadas de Cambio Climático y Salud.</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9 NOV: Jornada de actualización en inhaladores y Cambio Climático dirigida a Atención Primaria.</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14 OCT: Encuentro con presidentes de sociedades científicas, dado su figura de agente clave, en representación de especialistas que prescriben inhaladores para trabajar conjuntamente ante las repercusiones que el cambio climático tiene sobre la salud humana.</w:t>
      </w:r>
    </w:p>
    <w:p w:rsidR="007045BA" w:rsidRPr="007045BA" w:rsidRDefault="007045BA" w:rsidP="007045BA">
      <w:pPr>
        <w:widowControl w:val="0"/>
        <w:tabs>
          <w:tab w:val="left" w:pos="284"/>
        </w:tabs>
        <w:overflowPunct w:val="0"/>
        <w:spacing w:after="0" w:line="288" w:lineRule="auto"/>
        <w:ind w:left="284" w:hanging="284"/>
        <w:jc w:val="both"/>
        <w:rPr>
          <w:rFonts w:eastAsia="Times New Roman" w:cstheme="minorHAnsi"/>
          <w:color w:val="000000"/>
          <w:kern w:val="1"/>
          <w:sz w:val="20"/>
          <w:highlight w:val="yellow"/>
          <w:lang w:val="es-ES_tradnl" w:eastAsia="ar-SA"/>
        </w:rPr>
      </w:pPr>
      <w:r w:rsidRPr="007045BA">
        <w:rPr>
          <w:rFonts w:eastAsia="Times New Roman" w:cstheme="minorHAnsi"/>
          <w:color w:val="000000"/>
          <w:kern w:val="1"/>
          <w:sz w:val="20"/>
          <w:lang w:val="es-ES_tradnl" w:eastAsia="ar-SA"/>
        </w:rPr>
        <w:t>•</w:t>
      </w:r>
      <w:r w:rsidRPr="007045BA">
        <w:rPr>
          <w:rFonts w:eastAsia="Times New Roman" w:cstheme="minorHAnsi"/>
          <w:color w:val="000000"/>
          <w:kern w:val="1"/>
          <w:sz w:val="20"/>
          <w:lang w:val="es-ES_tradnl" w:eastAsia="ar-SA"/>
        </w:rPr>
        <w:tab/>
        <w:t>9 NOV: Jornada de actualización en inhaladores y Cambio Climático dirigida a Atención Primaria</w:t>
      </w:r>
    </w:p>
    <w:p w:rsidR="007045BA" w:rsidRPr="007045BA" w:rsidRDefault="007045BA" w:rsidP="007045BA">
      <w:pPr>
        <w:widowControl w:val="0"/>
        <w:overflowPunct w:val="0"/>
        <w:spacing w:after="0" w:line="288" w:lineRule="auto"/>
        <w:jc w:val="both"/>
        <w:rPr>
          <w:rFonts w:eastAsia="Times New Roman" w:cstheme="minorHAnsi"/>
          <w:color w:val="000000"/>
          <w:kern w:val="1"/>
          <w:sz w:val="20"/>
          <w:highlight w:val="yellow"/>
          <w:lang w:val="es-ES_tradnl" w:eastAsia="ar-SA"/>
        </w:rPr>
      </w:pPr>
    </w:p>
    <w:p w:rsidR="007045BA" w:rsidRPr="007045BA" w:rsidRDefault="007045BA" w:rsidP="007045BA">
      <w:pPr>
        <w:widowControl w:val="0"/>
        <w:overflowPunct w:val="0"/>
        <w:spacing w:after="0" w:line="360" w:lineRule="auto"/>
        <w:jc w:val="both"/>
        <w:rPr>
          <w:rFonts w:eastAsia="Times New Roman" w:cstheme="minorHAnsi"/>
          <w:color w:val="000000"/>
          <w:kern w:val="1"/>
          <w:sz w:val="20"/>
          <w:lang w:val="es-ES_tradnl" w:eastAsia="ar-SA"/>
        </w:rPr>
      </w:pPr>
    </w:p>
    <w:p w:rsidR="007045BA" w:rsidRPr="007045BA" w:rsidRDefault="007045BA" w:rsidP="007045B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lang w:val="es-ES_tradnl" w:eastAsia="ar-SA"/>
        </w:rPr>
      </w:pPr>
      <w:r w:rsidRPr="007045BA">
        <w:rPr>
          <w:rFonts w:eastAsia="Times New Roman" w:cstheme="minorHAnsi"/>
          <w:b/>
          <w:color w:val="000000"/>
          <w:kern w:val="1"/>
          <w:szCs w:val="20"/>
          <w:lang w:val="es-ES_tradnl" w:eastAsia="ar-SA"/>
        </w:rPr>
        <w:t>Recursos humanos empleados en la actividad</w:t>
      </w:r>
    </w:p>
    <w:p w:rsidR="007045BA" w:rsidRPr="007045BA" w:rsidRDefault="007045BA" w:rsidP="007045BA">
      <w:pPr>
        <w:widowControl w:val="0"/>
        <w:overflowPunct w:val="0"/>
        <w:autoSpaceDE w:val="0"/>
        <w:autoSpaceDN w:val="0"/>
        <w:adjustRightInd w:val="0"/>
        <w:spacing w:after="0" w:line="240" w:lineRule="auto"/>
        <w:ind w:left="567"/>
        <w:contextualSpacing/>
        <w:jc w:val="both"/>
        <w:rPr>
          <w:rFonts w:eastAsia="Times New Roman" w:cstheme="minorHAnsi"/>
          <w:b/>
          <w:color w:val="000000"/>
          <w:kern w:val="1"/>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18"/>
        <w:gridCol w:w="1545"/>
      </w:tblGrid>
      <w:tr w:rsidR="007045BA" w:rsidRPr="007045BA" w:rsidTr="007045B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808080"/>
              <w:right w:val="single" w:sz="4" w:space="0" w:color="FFFFFF"/>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c>
          <w:tcPr>
            <w:tcW w:w="1545" w:type="dxa"/>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Nº horas/año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asalariado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0,08</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153</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contrato servicios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voluntario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18"/>
          <w:szCs w:val="20"/>
          <w:lang w:val="es-ES_tradnl" w:eastAsia="ar-SA"/>
        </w:rPr>
      </w:pPr>
    </w:p>
    <w:p w:rsidR="007045BA" w:rsidRPr="007045BA" w:rsidRDefault="007045BA" w:rsidP="007045B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lastRenderedPageBreak/>
        <w:t xml:space="preserve">Beneficiarios o usuarios de la actividad </w:t>
      </w:r>
    </w:p>
    <w:p w:rsidR="007045BA" w:rsidRPr="007045BA" w:rsidRDefault="007045BA" w:rsidP="007045BA">
      <w:pPr>
        <w:widowControl w:val="0"/>
        <w:overflowPunct w:val="0"/>
        <w:autoSpaceDE w:val="0"/>
        <w:autoSpaceDN w:val="0"/>
        <w:adjustRightInd w:val="0"/>
        <w:spacing w:after="0" w:line="240" w:lineRule="auto"/>
        <w:ind w:left="567"/>
        <w:contextualSpacing/>
        <w:jc w:val="both"/>
        <w:rPr>
          <w:rFonts w:eastAsia="Times New Roman" w:cstheme="minorHAnsi"/>
          <w:b/>
          <w:color w:val="000000"/>
          <w:kern w:val="1"/>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335"/>
      </w:tblGrid>
      <w:tr w:rsidR="007045BA" w:rsidRPr="007045BA" w:rsidTr="007045BA">
        <w:trPr>
          <w:trHeight w:val="333"/>
          <w:jc w:val="center"/>
        </w:trPr>
        <w:tc>
          <w:tcPr>
            <w:tcW w:w="1569"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335"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tc>
      </w:tr>
      <w:tr w:rsidR="007045BA" w:rsidRPr="007045BA" w:rsidTr="007045BA">
        <w:trPr>
          <w:jc w:val="center"/>
        </w:trPr>
        <w:tc>
          <w:tcPr>
            <w:tcW w:w="156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Personas físicas</w:t>
            </w:r>
          </w:p>
        </w:tc>
        <w:tc>
          <w:tcPr>
            <w:tcW w:w="1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6.451</w:t>
            </w:r>
          </w:p>
        </w:tc>
      </w:tr>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spacing w:after="0" w:line="360" w:lineRule="auto"/>
        <w:ind w:left="567"/>
        <w:jc w:val="both"/>
        <w:rPr>
          <w:rFonts w:eastAsia="Times New Roman" w:cstheme="minorHAnsi"/>
          <w:color w:val="000000"/>
          <w:kern w:val="1"/>
          <w:sz w:val="20"/>
          <w:lang w:val="es-ES_tradnl" w:eastAsia="ar-SA"/>
        </w:rPr>
      </w:pPr>
    </w:p>
    <w:p w:rsidR="007045BA" w:rsidRPr="007045BA" w:rsidRDefault="007045BA" w:rsidP="007045BA">
      <w:pPr>
        <w:widowControl w:val="0"/>
        <w:overflowPunct w:val="0"/>
        <w:spacing w:after="0" w:line="360" w:lineRule="auto"/>
        <w:ind w:left="567"/>
        <w:jc w:val="both"/>
        <w:rPr>
          <w:rFonts w:eastAsia="Times New Roman" w:cstheme="minorHAnsi"/>
          <w:color w:val="000000"/>
          <w:kern w:val="1"/>
          <w:sz w:val="20"/>
          <w:lang w:val="es-ES_tradnl" w:eastAsia="ar-SA"/>
        </w:rPr>
      </w:pPr>
    </w:p>
    <w:p w:rsidR="007045BA" w:rsidRPr="007045BA" w:rsidRDefault="007045BA" w:rsidP="007045B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Recursos económicos empleados en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987"/>
        <w:gridCol w:w="1114"/>
      </w:tblGrid>
      <w:tr w:rsidR="007045BA" w:rsidRPr="007045BA" w:rsidTr="007045BA">
        <w:trPr>
          <w:trHeight w:val="128"/>
          <w:jc w:val="center"/>
        </w:trPr>
        <w:tc>
          <w:tcPr>
            <w:tcW w:w="5967" w:type="dxa"/>
            <w:tcBorders>
              <w:top w:val="single" w:sz="4" w:space="0" w:color="808080"/>
              <w:left w:val="single" w:sz="4" w:space="0" w:color="808080"/>
              <w:bottom w:val="single" w:sz="4" w:space="0" w:color="808080"/>
              <w:right w:val="single" w:sz="4" w:space="0" w:color="FFFFFF"/>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FFFFFF"/>
                <w:kern w:val="1"/>
                <w:sz w:val="18"/>
                <w:szCs w:val="18"/>
                <w:lang w:val="es-ES_tradnl" w:eastAsia="ar-SA"/>
              </w:rPr>
            </w:pPr>
            <w:r w:rsidRPr="007045BA">
              <w:rPr>
                <w:rFonts w:eastAsia="Times New Roman" w:cstheme="minorHAnsi"/>
                <w:b/>
                <w:color w:val="FFFFFF"/>
                <w:kern w:val="1"/>
                <w:sz w:val="18"/>
                <w:szCs w:val="18"/>
                <w:lang w:val="es-ES_tradnl" w:eastAsia="ar-SA"/>
              </w:rPr>
              <w:t>Gastos /Inversiones</w:t>
            </w:r>
          </w:p>
        </w:tc>
        <w:tc>
          <w:tcPr>
            <w:tcW w:w="2101" w:type="dxa"/>
            <w:gridSpan w:val="2"/>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18"/>
                <w:szCs w:val="18"/>
                <w:lang w:val="es-ES_tradnl" w:eastAsia="ar-SA"/>
              </w:rPr>
            </w:pPr>
            <w:r w:rsidRPr="007045BA">
              <w:rPr>
                <w:rFonts w:eastAsia="Times New Roman" w:cstheme="minorHAnsi"/>
                <w:b/>
                <w:color w:val="FFFFFF"/>
                <w:kern w:val="1"/>
                <w:sz w:val="18"/>
                <w:szCs w:val="18"/>
                <w:lang w:val="es-ES_tradnl" w:eastAsia="ar-SA"/>
              </w:rPr>
              <w:t>Importe</w:t>
            </w:r>
          </w:p>
        </w:tc>
      </w:tr>
      <w:tr w:rsidR="007045BA" w:rsidRPr="007045BA" w:rsidTr="007045BA">
        <w:trPr>
          <w:trHeight w:val="135"/>
          <w:jc w:val="center"/>
        </w:trPr>
        <w:tc>
          <w:tcPr>
            <w:tcW w:w="5967" w:type="dxa"/>
            <w:tcBorders>
              <w:top w:val="single" w:sz="4" w:space="0" w:color="808080"/>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987" w:type="dxa"/>
            <w:tcBorders>
              <w:top w:val="single" w:sz="4" w:space="0" w:color="808080"/>
              <w:left w:val="nil"/>
              <w:bottom w:val="nil"/>
              <w:right w:val="nil"/>
            </w:tcBorders>
            <w:shd w:val="clear" w:color="auto" w:fill="auto"/>
          </w:tcPr>
          <w:p w:rsidR="007045BA" w:rsidRPr="007045BA" w:rsidRDefault="007045BA" w:rsidP="007045BA">
            <w:pPr>
              <w:widowControl w:val="0"/>
              <w:tabs>
                <w:tab w:val="left" w:pos="1053"/>
              </w:tabs>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Previsto</w:t>
            </w:r>
          </w:p>
        </w:tc>
        <w:tc>
          <w:tcPr>
            <w:tcW w:w="1114" w:type="dxa"/>
            <w:tcBorders>
              <w:top w:val="single" w:sz="4" w:space="0" w:color="808080"/>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Realizado</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por ayudas y otros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monetarias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no monetarias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por colaboraciones y órganos de gobierno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Variación de existencias de productos terminados y en curso de fabricación</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bookmarkStart w:id="103" w:name="_Hlk1927729"/>
            <w:r w:rsidRPr="007045BA">
              <w:rPr>
                <w:rFonts w:eastAsia="Times New Roman" w:cstheme="minorHAnsi"/>
                <w:color w:val="000000"/>
                <w:kern w:val="1"/>
                <w:sz w:val="20"/>
                <w:szCs w:val="20"/>
                <w:lang w:val="es-ES_tradnl" w:eastAsia="ar-SA"/>
              </w:rPr>
              <w:t>Aprovisionamientos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11.108,05</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de personal</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3.819,04</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Otros gastos de la actividad</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751,02</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Amortización del Inmovilizado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enajenación de inmovilizado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Variaciones de valor razonable en instrumentos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Diferencias de cambio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enajenaciones de instrumentos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Impuestos sobre beneficios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Subtotal gastos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15.678,11</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de Inmovilizado (excepto Bienes de Patrimonio Histórico)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Bienes Patrimonio Histórico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Cancelación deuda no comercial</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Subtotal recursos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r>
      <w:tr w:rsidR="007045BA" w:rsidRPr="007045BA" w:rsidTr="007045BA">
        <w:trPr>
          <w:trHeight w:val="135"/>
          <w:jc w:val="center"/>
        </w:trPr>
        <w:tc>
          <w:tcPr>
            <w:tcW w:w="5967" w:type="dxa"/>
            <w:tcBorders>
              <w:top w:val="nil"/>
              <w:left w:val="nil"/>
              <w:bottom w:val="nil"/>
              <w:right w:val="nil"/>
            </w:tcBorders>
            <w:shd w:val="clear" w:color="auto" w:fill="808080" w:themeFill="background1" w:themeFillShade="80"/>
          </w:tcPr>
          <w:p w:rsidR="007045BA" w:rsidRPr="007045BA" w:rsidRDefault="007045BA" w:rsidP="007045BA">
            <w:pPr>
              <w:widowControl w:val="0"/>
              <w:overflowPunct w:val="0"/>
              <w:autoSpaceDE w:val="0"/>
              <w:autoSpaceDN w:val="0"/>
              <w:adjustRightInd w:val="0"/>
              <w:spacing w:after="0" w:line="240" w:lineRule="auto"/>
              <w:rPr>
                <w:rFonts w:eastAsia="Times New Roman" w:cstheme="minorHAnsi"/>
                <w:b/>
                <w:color w:val="FFFFFF" w:themeColor="background1"/>
                <w:kern w:val="1"/>
                <w:sz w:val="20"/>
                <w:szCs w:val="20"/>
                <w:lang w:val="es-ES_tradnl" w:eastAsia="ar-SA"/>
              </w:rPr>
            </w:pPr>
            <w:r w:rsidRPr="007045BA">
              <w:rPr>
                <w:rFonts w:eastAsia="Times New Roman" w:cstheme="minorHAnsi"/>
                <w:b/>
                <w:color w:val="FFFFFF" w:themeColor="background1"/>
                <w:kern w:val="1"/>
                <w:sz w:val="20"/>
                <w:szCs w:val="20"/>
                <w:lang w:val="es-ES_tradnl" w:eastAsia="ar-SA"/>
              </w:rPr>
              <w:t>TOTAL</w:t>
            </w:r>
          </w:p>
        </w:tc>
        <w:tc>
          <w:tcPr>
            <w:tcW w:w="987" w:type="dxa"/>
            <w:tcBorders>
              <w:top w:val="nil"/>
              <w:left w:val="nil"/>
              <w:bottom w:val="nil"/>
              <w:right w:val="nil"/>
            </w:tcBorders>
            <w:shd w:val="clear" w:color="auto" w:fill="808080" w:themeFill="background1" w:themeFillShade="80"/>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FFFFFF" w:themeColor="background1"/>
                <w:kern w:val="1"/>
                <w:sz w:val="20"/>
                <w:szCs w:val="20"/>
                <w:lang w:val="es-ES_tradnl" w:eastAsia="ar-SA"/>
              </w:rPr>
            </w:pPr>
          </w:p>
        </w:tc>
        <w:tc>
          <w:tcPr>
            <w:tcW w:w="1114" w:type="dxa"/>
            <w:tcBorders>
              <w:top w:val="nil"/>
              <w:left w:val="nil"/>
              <w:bottom w:val="nil"/>
              <w:right w:val="nil"/>
            </w:tcBorders>
            <w:shd w:val="clear" w:color="auto" w:fill="808080" w:themeFill="background1" w:themeFillShade="80"/>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r w:rsidRPr="007045BA">
              <w:rPr>
                <w:rFonts w:eastAsia="Times New Roman" w:cstheme="minorHAnsi"/>
                <w:b/>
                <w:color w:val="FFFFFF" w:themeColor="background1"/>
                <w:kern w:val="1"/>
                <w:sz w:val="20"/>
                <w:szCs w:val="20"/>
                <w:lang w:val="es-ES_tradnl" w:eastAsia="ar-SA"/>
              </w:rPr>
              <w:t>15.678,11</w:t>
            </w:r>
          </w:p>
        </w:tc>
      </w:tr>
      <w:bookmarkEnd w:id="103"/>
    </w:tbl>
    <w:p w:rsidR="007045BA" w:rsidRPr="007045BA" w:rsidRDefault="007045BA" w:rsidP="007045BA">
      <w:pPr>
        <w:widowControl w:val="0"/>
        <w:overflowPunct w:val="0"/>
        <w:autoSpaceDE w:val="0"/>
        <w:autoSpaceDN w:val="0"/>
        <w:adjustRightInd w:val="0"/>
        <w:spacing w:after="0" w:line="240" w:lineRule="auto"/>
        <w:ind w:left="360" w:hanging="360"/>
        <w:jc w:val="right"/>
        <w:rPr>
          <w:rFonts w:eastAsia="Times New Roman" w:cstheme="minorHAnsi"/>
          <w:b/>
          <w:color w:val="000000"/>
          <w:kern w:val="1"/>
          <w:sz w:val="20"/>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7045BA" w:rsidRPr="007045BA" w:rsidRDefault="007045BA" w:rsidP="007045B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Cs w:val="20"/>
          <w:lang w:val="es-ES_tradnl" w:eastAsia="ar-SA"/>
        </w:rPr>
        <w:t>Objetivos e indicadores de la realización de la actividad</w:t>
      </w: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100"/>
        <w:gridCol w:w="1493"/>
      </w:tblGrid>
      <w:tr w:rsidR="007045BA" w:rsidRPr="007045BA" w:rsidTr="007045BA">
        <w:trPr>
          <w:trHeight w:val="283"/>
          <w:jc w:val="center"/>
        </w:trPr>
        <w:tc>
          <w:tcPr>
            <w:tcW w:w="1265"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Objetivo</w:t>
            </w:r>
          </w:p>
        </w:tc>
        <w:tc>
          <w:tcPr>
            <w:tcW w:w="1100"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Indicador</w:t>
            </w:r>
          </w:p>
        </w:tc>
        <w:tc>
          <w:tcPr>
            <w:tcW w:w="1493"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Cuantificación</w:t>
            </w:r>
          </w:p>
        </w:tc>
      </w:tr>
      <w:tr w:rsidR="007045BA" w:rsidRPr="007045BA" w:rsidTr="007045BA">
        <w:trPr>
          <w:trHeight w:val="283"/>
          <w:jc w:val="center"/>
        </w:trPr>
        <w:tc>
          <w:tcPr>
            <w:tcW w:w="12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Divulgación</w:t>
            </w:r>
          </w:p>
        </w:tc>
        <w:tc>
          <w:tcPr>
            <w:tcW w:w="11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N/D</w:t>
            </w:r>
          </w:p>
        </w:tc>
        <w:tc>
          <w:tcPr>
            <w:tcW w:w="14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N/D</w:t>
            </w:r>
          </w:p>
        </w:tc>
      </w:tr>
    </w:tbl>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kern w:val="1"/>
          <w:sz w:val="28"/>
          <w:szCs w:val="18"/>
          <w:lang w:val="es-ES_tradnl" w:eastAsia="ar-SA"/>
        </w:rPr>
      </w:pPr>
    </w:p>
    <w:p w:rsidR="007045BA" w:rsidRPr="007045BA" w:rsidRDefault="007045BA" w:rsidP="007045BA">
      <w:pPr>
        <w:rPr>
          <w:rFonts w:eastAsia="Times New Roman" w:cstheme="minorHAnsi"/>
          <w:kern w:val="1"/>
          <w:sz w:val="28"/>
          <w:szCs w:val="18"/>
          <w:lang w:val="es-ES_tradnl" w:eastAsia="ar-SA"/>
        </w:rPr>
      </w:pPr>
    </w:p>
    <w:p w:rsidR="007045BA" w:rsidRPr="007045BA" w:rsidRDefault="007045BA" w:rsidP="007045BA">
      <w:pPr>
        <w:rPr>
          <w:rFonts w:eastAsia="Times New Roman" w:cstheme="minorHAnsi"/>
          <w:kern w:val="1"/>
          <w:sz w:val="28"/>
          <w:szCs w:val="18"/>
          <w:lang w:val="es-ES_tradnl" w:eastAsia="ar-SA"/>
        </w:rPr>
      </w:pPr>
    </w:p>
    <w:p w:rsidR="007045BA" w:rsidRPr="007045BA" w:rsidRDefault="007045BA" w:rsidP="007045BA">
      <w:pPr>
        <w:rPr>
          <w:rFonts w:eastAsia="Times New Roman" w:cstheme="minorHAnsi"/>
          <w:kern w:val="1"/>
          <w:sz w:val="28"/>
          <w:szCs w:val="18"/>
          <w:lang w:val="es-ES_tradnl" w:eastAsia="ar-SA"/>
        </w:rPr>
      </w:pPr>
      <w:r w:rsidRPr="007045BA">
        <w:rPr>
          <w:rFonts w:eastAsia="Times New Roman" w:cstheme="minorHAnsi"/>
          <w:kern w:val="1"/>
          <w:sz w:val="28"/>
          <w:szCs w:val="18"/>
          <w:lang w:val="es-ES_tradnl" w:eastAsia="ar-SA"/>
        </w:rPr>
        <w:br w:type="page"/>
      </w:r>
    </w:p>
    <w:p w:rsidR="007045BA" w:rsidRPr="007045BA" w:rsidRDefault="007045BA" w:rsidP="007045B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bookmarkStart w:id="104" w:name="OLE_LINK407"/>
      <w:bookmarkStart w:id="105" w:name="OLE_LINK408"/>
      <w:bookmarkStart w:id="106" w:name="OLE_LINK409"/>
      <w:r w:rsidRPr="007045BA">
        <w:rPr>
          <w:rFonts w:eastAsia="Times New Roman" w:cstheme="minorHAnsi"/>
          <w:b/>
          <w:color w:val="000000"/>
          <w:kern w:val="1"/>
          <w:szCs w:val="20"/>
          <w:lang w:val="es-ES_tradnl" w:eastAsia="ar-SA"/>
        </w:rPr>
        <w:lastRenderedPageBreak/>
        <w:t>Identificación</w:t>
      </w:r>
    </w:p>
    <w:p w:rsidR="007045BA" w:rsidRPr="007045BA" w:rsidRDefault="007045BA" w:rsidP="007045BA">
      <w:pPr>
        <w:widowControl w:val="0"/>
        <w:overflowPunct w:val="0"/>
        <w:autoSpaceDE w:val="0"/>
        <w:autoSpaceDN w:val="0"/>
        <w:adjustRightInd w:val="0"/>
        <w:spacing w:after="0" w:line="240" w:lineRule="auto"/>
        <w:ind w:left="720"/>
        <w:jc w:val="both"/>
        <w:rPr>
          <w:rFonts w:eastAsia="Times New Roman" w:cstheme="minorHAnsi"/>
          <w:b/>
          <w:color w:val="000000"/>
          <w:kern w:val="1"/>
          <w:sz w:val="20"/>
          <w:szCs w:val="20"/>
          <w:lang w:val="es-ES_tradnl" w:eastAsia="ar-SA"/>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52"/>
        <w:gridCol w:w="4109"/>
      </w:tblGrid>
      <w:tr w:rsidR="007045BA" w:rsidRPr="007045BA" w:rsidTr="007045BA">
        <w:trPr>
          <w:trHeight w:val="172"/>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Denominación de la actividad</w:t>
            </w:r>
          </w:p>
        </w:tc>
        <w:tc>
          <w:tcPr>
            <w:tcW w:w="4109" w:type="dxa"/>
            <w:shd w:val="clear" w:color="auto" w:fill="C4BC96" w:themeFill="background2" w:themeFillShade="BF"/>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ACTIVIDAD 4. Formación</w:t>
            </w:r>
          </w:p>
        </w:tc>
      </w:tr>
      <w:tr w:rsidR="007045BA" w:rsidRPr="007045BA" w:rsidTr="007045BA">
        <w:trPr>
          <w:trHeight w:val="140"/>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 xml:space="preserve">Tipo de actividad </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Propia</w:t>
            </w:r>
          </w:p>
        </w:tc>
      </w:tr>
      <w:tr w:rsidR="007045BA" w:rsidRPr="007045BA" w:rsidTr="007045BA">
        <w:trPr>
          <w:trHeight w:val="133"/>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Identificación de la actividad por sectores</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Sanitario y Social</w:t>
            </w:r>
          </w:p>
        </w:tc>
      </w:tr>
      <w:tr w:rsidR="007045BA" w:rsidRPr="007045BA" w:rsidTr="007045BA">
        <w:trPr>
          <w:trHeight w:val="146"/>
          <w:jc w:val="center"/>
        </w:trPr>
        <w:tc>
          <w:tcPr>
            <w:tcW w:w="3652"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Lugar de desarrollo de la actividad</w:t>
            </w:r>
          </w:p>
        </w:tc>
        <w:tc>
          <w:tcPr>
            <w:tcW w:w="4109" w:type="dxa"/>
            <w:shd w:val="clear" w:color="auto" w:fill="auto"/>
          </w:tcPr>
          <w:p w:rsidR="007045BA" w:rsidRPr="007045BA" w:rsidRDefault="007045BA" w:rsidP="007045B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Comunidad Autónoma de Canarias. Las Palmas</w:t>
            </w:r>
          </w:p>
        </w:tc>
      </w:tr>
    </w:tbl>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7045BA" w:rsidRPr="007045BA" w:rsidRDefault="007045BA" w:rsidP="007045BA">
      <w:pPr>
        <w:widowControl w:val="0"/>
        <w:overflowPunct w:val="0"/>
        <w:autoSpaceDE w:val="0"/>
        <w:autoSpaceDN w:val="0"/>
        <w:adjustRightInd w:val="0"/>
        <w:spacing w:after="0" w:line="360" w:lineRule="auto"/>
        <w:ind w:firstLine="567"/>
        <w:jc w:val="center"/>
        <w:rPr>
          <w:rFonts w:eastAsia="Times New Roman" w:cstheme="minorHAnsi"/>
          <w:b/>
          <w:color w:val="000000"/>
          <w:kern w:val="1"/>
          <w:lang w:val="es-ES_tradnl" w:eastAsia="ar-SA"/>
        </w:rPr>
      </w:pPr>
      <w:r w:rsidRPr="007045BA">
        <w:rPr>
          <w:rFonts w:eastAsia="Times New Roman" w:cstheme="minorHAnsi"/>
          <w:b/>
          <w:color w:val="808080" w:themeColor="background1" w:themeShade="80"/>
          <w:kern w:val="1"/>
          <w:szCs w:val="20"/>
          <w:lang w:val="es-ES_tradnl" w:eastAsia="ar-SA"/>
        </w:rPr>
        <w:t xml:space="preserve">DESCRIPCIÓN DETALLADA DE LA ACTIVIDAD </w:t>
      </w: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lang w:val="es-ES_tradnl" w:eastAsia="ar-SA"/>
        </w:rPr>
      </w:pPr>
    </w:p>
    <w:p w:rsidR="007045BA" w:rsidRPr="007045BA" w:rsidRDefault="007045BA" w:rsidP="007045BA">
      <w:pPr>
        <w:widowControl w:val="0"/>
        <w:overflowPunct w:val="0"/>
        <w:spacing w:after="0" w:line="360" w:lineRule="auto"/>
        <w:ind w:firstLine="360"/>
        <w:jc w:val="right"/>
        <w:rPr>
          <w:rFonts w:eastAsia="Times New Roman" w:cstheme="minorHAnsi"/>
          <w:b/>
          <w:color w:val="948A54" w:themeColor="background2" w:themeShade="80"/>
          <w:kern w:val="1"/>
          <w:lang w:val="es-ES_tradnl" w:eastAsia="ar-SA"/>
        </w:rPr>
      </w:pPr>
      <w:r w:rsidRPr="007045BA">
        <w:rPr>
          <w:rFonts w:eastAsia="Times New Roman" w:cstheme="minorHAnsi"/>
          <w:b/>
          <w:color w:val="948A54" w:themeColor="background2" w:themeShade="80"/>
          <w:kern w:val="1"/>
          <w:lang w:val="es-ES_tradnl" w:eastAsia="ar-SA"/>
        </w:rPr>
        <w:t>Formación Médica Continuada</w:t>
      </w:r>
    </w:p>
    <w:p w:rsidR="007045BA" w:rsidRPr="007045BA" w:rsidRDefault="007045BA" w:rsidP="007045BA">
      <w:pPr>
        <w:widowControl w:val="0"/>
        <w:overflowPunct w:val="0"/>
        <w:spacing w:after="0" w:line="360" w:lineRule="auto"/>
        <w:ind w:left="567"/>
        <w:jc w:val="both"/>
        <w:rPr>
          <w:rFonts w:eastAsia="Times New Roman" w:cstheme="minorHAnsi"/>
          <w:b/>
          <w:color w:val="000000"/>
          <w:sz w:val="20"/>
          <w:lang w:val="es-ES_tradnl" w:eastAsia="es-ES"/>
        </w:rPr>
      </w:pPr>
    </w:p>
    <w:tbl>
      <w:tblPr>
        <w:tblW w:w="8968" w:type="dxa"/>
        <w:jc w:val="center"/>
        <w:tblCellMar>
          <w:left w:w="70" w:type="dxa"/>
          <w:right w:w="70" w:type="dxa"/>
        </w:tblCellMar>
        <w:tblLook w:val="04A0" w:firstRow="1" w:lastRow="0" w:firstColumn="1" w:lastColumn="0" w:noHBand="0" w:noVBand="1"/>
      </w:tblPr>
      <w:tblGrid>
        <w:gridCol w:w="5827"/>
        <w:gridCol w:w="1276"/>
        <w:gridCol w:w="1865"/>
      </w:tblGrid>
      <w:tr w:rsidR="007045BA" w:rsidRPr="007045BA" w:rsidTr="007045BA">
        <w:trPr>
          <w:trHeight w:val="420"/>
          <w:jc w:val="center"/>
        </w:trPr>
        <w:tc>
          <w:tcPr>
            <w:tcW w:w="8968" w:type="dxa"/>
            <w:gridSpan w:val="3"/>
            <w:shd w:val="clear" w:color="auto" w:fill="auto"/>
            <w:noWrap/>
            <w:vAlign w:val="bottom"/>
            <w:hideMark/>
          </w:tcPr>
          <w:p w:rsidR="007045BA" w:rsidRPr="007045BA" w:rsidRDefault="007045BA" w:rsidP="007045BA">
            <w:pPr>
              <w:spacing w:after="0" w:line="240" w:lineRule="auto"/>
              <w:jc w:val="center"/>
              <w:rPr>
                <w:rFonts w:ascii="Calibri" w:eastAsia="Times New Roman" w:hAnsi="Calibri" w:cs="Calibri"/>
                <w:color w:val="000000"/>
                <w:lang w:eastAsia="es-ES"/>
              </w:rPr>
            </w:pPr>
            <w:r w:rsidRPr="007045BA">
              <w:rPr>
                <w:rFonts w:ascii="Calibri" w:eastAsia="Times New Roman" w:hAnsi="Calibri" w:cs="Calibri"/>
                <w:b/>
                <w:bCs/>
                <w:color w:val="000000"/>
                <w:sz w:val="32"/>
                <w:szCs w:val="32"/>
                <w:lang w:eastAsia="es-ES"/>
              </w:rPr>
              <w:t>Cursos impartidos</w:t>
            </w:r>
          </w:p>
        </w:tc>
      </w:tr>
      <w:tr w:rsidR="007045BA" w:rsidRPr="007045BA" w:rsidTr="007045BA">
        <w:trPr>
          <w:trHeight w:val="570"/>
          <w:jc w:val="center"/>
        </w:trPr>
        <w:tc>
          <w:tcPr>
            <w:tcW w:w="5827" w:type="dxa"/>
            <w:shd w:val="clear" w:color="auto" w:fill="808080" w:themeFill="background1" w:themeFillShade="80"/>
            <w:vAlign w:val="center"/>
            <w:hideMark/>
          </w:tcPr>
          <w:p w:rsidR="007045BA" w:rsidRPr="007045BA" w:rsidRDefault="007045BA" w:rsidP="007045BA">
            <w:pPr>
              <w:spacing w:after="0" w:line="240" w:lineRule="auto"/>
              <w:jc w:val="center"/>
              <w:rPr>
                <w:rFonts w:ascii="Calibri" w:eastAsia="Times New Roman" w:hAnsi="Calibri" w:cs="Calibri"/>
                <w:b/>
                <w:bCs/>
                <w:color w:val="FFFFFF"/>
                <w:lang w:eastAsia="es-ES"/>
              </w:rPr>
            </w:pPr>
            <w:r w:rsidRPr="007045BA">
              <w:rPr>
                <w:rFonts w:ascii="Calibri" w:eastAsia="Times New Roman" w:hAnsi="Calibri" w:cs="Calibri"/>
                <w:b/>
                <w:bCs/>
                <w:color w:val="FFFFFF"/>
                <w:lang w:eastAsia="es-ES"/>
              </w:rPr>
              <w:t>Denominación</w:t>
            </w:r>
          </w:p>
        </w:tc>
        <w:tc>
          <w:tcPr>
            <w:tcW w:w="1276" w:type="dxa"/>
            <w:shd w:val="clear" w:color="auto" w:fill="808080" w:themeFill="background1" w:themeFillShade="80"/>
            <w:vAlign w:val="center"/>
            <w:hideMark/>
          </w:tcPr>
          <w:p w:rsidR="007045BA" w:rsidRPr="007045BA" w:rsidRDefault="007045BA" w:rsidP="007045BA">
            <w:pPr>
              <w:spacing w:after="0" w:line="240" w:lineRule="auto"/>
              <w:jc w:val="center"/>
              <w:rPr>
                <w:rFonts w:ascii="Calibri" w:eastAsia="Times New Roman" w:hAnsi="Calibri" w:cs="Calibri"/>
                <w:b/>
                <w:bCs/>
                <w:color w:val="FFFFFF"/>
                <w:lang w:eastAsia="es-ES"/>
              </w:rPr>
            </w:pPr>
            <w:r w:rsidRPr="007045BA">
              <w:rPr>
                <w:rFonts w:ascii="Calibri" w:eastAsia="Times New Roman" w:hAnsi="Calibri" w:cs="Calibri"/>
                <w:b/>
                <w:bCs/>
                <w:color w:val="FFFFFF"/>
                <w:lang w:eastAsia="es-ES"/>
              </w:rPr>
              <w:t>Inicio curso</w:t>
            </w:r>
          </w:p>
        </w:tc>
        <w:tc>
          <w:tcPr>
            <w:tcW w:w="1865" w:type="dxa"/>
            <w:shd w:val="clear" w:color="auto" w:fill="808080" w:themeFill="background1" w:themeFillShade="80"/>
            <w:vAlign w:val="center"/>
            <w:hideMark/>
          </w:tcPr>
          <w:p w:rsidR="007045BA" w:rsidRPr="007045BA" w:rsidRDefault="007045BA" w:rsidP="007045BA">
            <w:pPr>
              <w:spacing w:after="0" w:line="240" w:lineRule="auto"/>
              <w:jc w:val="center"/>
              <w:rPr>
                <w:rFonts w:ascii="Calibri" w:eastAsia="Times New Roman" w:hAnsi="Calibri" w:cs="Calibri"/>
                <w:b/>
                <w:bCs/>
                <w:color w:val="FFFFFF"/>
                <w:lang w:eastAsia="es-ES"/>
              </w:rPr>
            </w:pPr>
            <w:r w:rsidRPr="007045BA">
              <w:rPr>
                <w:rFonts w:ascii="Calibri" w:eastAsia="Times New Roman" w:hAnsi="Calibri" w:cs="Calibri"/>
                <w:b/>
                <w:bCs/>
                <w:color w:val="FFFFFF"/>
                <w:lang w:eastAsia="es-ES"/>
              </w:rPr>
              <w:t>Alumnos inscritos</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radiología básica: tórax, abdomen y esqueleto</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15/03/2022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34</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vendajes funcionales y férulas</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04/04/2022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30</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manejo urgente de la vía aérea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07/04/2022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15</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arritmias en Atención Primaria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11/05/2022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38</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Avanzado Pediátrico SVAP/PALS</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11/05/2022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16</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 xml:space="preserve">Atención al trauma grave </w:t>
            </w:r>
            <w:proofErr w:type="spellStart"/>
            <w:r w:rsidRPr="007045BA">
              <w:rPr>
                <w:rFonts w:eastAsia="Times New Roman" w:cstheme="minorHAnsi"/>
                <w:color w:val="000000"/>
                <w:sz w:val="20"/>
                <w:szCs w:val="20"/>
                <w:lang w:eastAsia="es-ES"/>
              </w:rPr>
              <w:t>prehospitalario</w:t>
            </w:r>
            <w:proofErr w:type="spellEnd"/>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16/05/2022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20</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manejo urgente de la vía aérea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18/05/2022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16</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Inmediato</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23/05/2022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28</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radiología básica: tórax, abdomen y esqueleto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24/05/2022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34</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Urgencias oftalmológicas en Atención Primaria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20/09/2022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Cardiovascular Avanzado SVCA/ACLS</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28/09/2022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ecografía de urgencias</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03/10/2022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Inmediato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26</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traumatología esencial para Atención Primaria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18/10/2022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43</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Avanzado Pediátrico SVAP/PALS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19/10/2022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arritmias en Atención Primaria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26/10/2022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34</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Soporte Vital Cardiovascular Avanzado SVCA/ACLS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08/11/2022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 xml:space="preserve">Atención al trauma grave </w:t>
            </w:r>
            <w:proofErr w:type="spellStart"/>
            <w:r w:rsidRPr="007045BA">
              <w:rPr>
                <w:rFonts w:eastAsia="Times New Roman" w:cstheme="minorHAnsi"/>
                <w:color w:val="000000"/>
                <w:sz w:val="20"/>
                <w:szCs w:val="20"/>
                <w:lang w:eastAsia="es-ES"/>
              </w:rPr>
              <w:t>prehospitalario</w:t>
            </w:r>
            <w:proofErr w:type="spellEnd"/>
            <w:r w:rsidRPr="007045BA">
              <w:rPr>
                <w:rFonts w:eastAsia="Times New Roman" w:cstheme="minorHAnsi"/>
                <w:color w:val="000000"/>
                <w:sz w:val="20"/>
                <w:szCs w:val="20"/>
                <w:lang w:eastAsia="es-ES"/>
              </w:rPr>
              <w:t xml:space="preserve"> - 2ª edición</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28/11/2022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Urgencias oftalmológicas en Atención Primaria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03/11/2022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17</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Infiltraciones del Aparato Locomotor</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22/01/2022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13</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Lectura de Electrocardiografía</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25/05/2022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18</w:t>
            </w:r>
          </w:p>
        </w:tc>
      </w:tr>
      <w:tr w:rsidR="007045BA" w:rsidRPr="007045BA" w:rsidTr="007045BA">
        <w:trPr>
          <w:trHeight w:val="300"/>
          <w:jc w:val="center"/>
        </w:trPr>
        <w:tc>
          <w:tcPr>
            <w:tcW w:w="5827" w:type="dxa"/>
            <w:shd w:val="clear" w:color="auto" w:fill="auto"/>
            <w:vAlign w:val="bottom"/>
            <w:hideMark/>
          </w:tcPr>
          <w:p w:rsidR="007045BA" w:rsidRPr="007045BA" w:rsidRDefault="007045BA" w:rsidP="007045BA">
            <w:pPr>
              <w:spacing w:after="0" w:line="240" w:lineRule="auto"/>
              <w:rPr>
                <w:rFonts w:eastAsia="Times New Roman" w:cstheme="minorHAnsi"/>
                <w:color w:val="000000"/>
                <w:sz w:val="20"/>
                <w:szCs w:val="20"/>
                <w:lang w:eastAsia="es-ES"/>
              </w:rPr>
            </w:pPr>
            <w:r w:rsidRPr="007045BA">
              <w:rPr>
                <w:rFonts w:eastAsia="Times New Roman" w:cstheme="minorHAnsi"/>
                <w:color w:val="000000"/>
                <w:sz w:val="20"/>
                <w:szCs w:val="20"/>
                <w:lang w:eastAsia="es-ES"/>
              </w:rPr>
              <w:t>Taller de abordaje al vértigo</w:t>
            </w:r>
          </w:p>
        </w:tc>
        <w:tc>
          <w:tcPr>
            <w:tcW w:w="1276" w:type="dxa"/>
            <w:shd w:val="clear" w:color="auto" w:fill="auto"/>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25/10/2022</w:t>
            </w:r>
          </w:p>
        </w:tc>
        <w:tc>
          <w:tcPr>
            <w:tcW w:w="1865" w:type="dxa"/>
            <w:shd w:val="clear" w:color="auto" w:fill="auto"/>
            <w:noWrap/>
            <w:vAlign w:val="bottom"/>
            <w:hideMark/>
          </w:tcPr>
          <w:p w:rsidR="007045BA" w:rsidRPr="007045BA" w:rsidRDefault="007045BA" w:rsidP="007045BA">
            <w:pPr>
              <w:spacing w:after="0" w:line="240" w:lineRule="auto"/>
              <w:jc w:val="center"/>
              <w:rPr>
                <w:rFonts w:eastAsia="Times New Roman" w:cstheme="minorHAnsi"/>
                <w:color w:val="000000"/>
                <w:sz w:val="20"/>
                <w:szCs w:val="20"/>
                <w:lang w:eastAsia="es-ES"/>
              </w:rPr>
            </w:pPr>
            <w:r w:rsidRPr="007045BA">
              <w:rPr>
                <w:rFonts w:eastAsia="Times New Roman" w:cstheme="minorHAnsi"/>
                <w:color w:val="000000"/>
                <w:sz w:val="20"/>
                <w:szCs w:val="20"/>
                <w:lang w:eastAsia="es-ES"/>
              </w:rPr>
              <w:t>16</w:t>
            </w:r>
          </w:p>
        </w:tc>
      </w:tr>
    </w:tbl>
    <w:p w:rsidR="007045BA" w:rsidRPr="007045BA" w:rsidRDefault="007045BA" w:rsidP="007045BA">
      <w:pPr>
        <w:widowControl w:val="0"/>
        <w:overflowPunct w:val="0"/>
        <w:spacing w:after="0" w:line="360" w:lineRule="auto"/>
        <w:ind w:left="567"/>
        <w:jc w:val="both"/>
        <w:rPr>
          <w:rFonts w:eastAsia="Times New Roman" w:cstheme="minorHAnsi"/>
          <w:color w:val="000000"/>
          <w:kern w:val="1"/>
          <w:lang w:val="es-ES_tradnl" w:eastAsia="ar-SA"/>
        </w:rPr>
      </w:pPr>
    </w:p>
    <w:p w:rsidR="007045BA" w:rsidRPr="007045BA" w:rsidRDefault="007045BA" w:rsidP="007045BA">
      <w:pPr>
        <w:rPr>
          <w:rFonts w:eastAsia="Times New Roman" w:cstheme="minorHAnsi"/>
          <w:color w:val="000000"/>
          <w:kern w:val="1"/>
          <w:lang w:val="es-ES_tradnl" w:eastAsia="ar-SA"/>
        </w:rPr>
      </w:pPr>
      <w:r w:rsidRPr="007045BA">
        <w:rPr>
          <w:rFonts w:eastAsia="Times New Roman" w:cstheme="minorHAnsi"/>
          <w:color w:val="000000"/>
          <w:kern w:val="1"/>
          <w:lang w:val="es-ES_tradnl" w:eastAsia="ar-SA"/>
        </w:rPr>
        <w:br w:type="page"/>
      </w:r>
    </w:p>
    <w:p w:rsidR="007045BA" w:rsidRPr="007045BA" w:rsidRDefault="007045BA" w:rsidP="007045B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lastRenderedPageBreak/>
        <w:t>Recursos humanos empleados en la actividad</w:t>
      </w:r>
    </w:p>
    <w:p w:rsidR="007045BA" w:rsidRPr="007045BA" w:rsidRDefault="007045BA" w:rsidP="007045BA">
      <w:pPr>
        <w:widowControl w:val="0"/>
        <w:overflowPunct w:val="0"/>
        <w:autoSpaceDE w:val="0"/>
        <w:autoSpaceDN w:val="0"/>
        <w:adjustRightInd w:val="0"/>
        <w:spacing w:after="0" w:line="240" w:lineRule="auto"/>
        <w:ind w:left="1080"/>
        <w:contextualSpacing/>
        <w:jc w:val="both"/>
        <w:rPr>
          <w:rFonts w:eastAsia="Times New Roman" w:cstheme="minorHAnsi"/>
          <w:b/>
          <w:color w:val="000000"/>
          <w:kern w:val="1"/>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18"/>
        <w:gridCol w:w="1545"/>
      </w:tblGrid>
      <w:tr w:rsidR="007045BA" w:rsidRPr="007045BA" w:rsidTr="007045B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BFBFBF" w:themeColor="background1" w:themeShade="BF"/>
              <w:right w:val="single" w:sz="4" w:space="0" w:color="FFFFFF"/>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c>
          <w:tcPr>
            <w:tcW w:w="1545" w:type="dxa"/>
            <w:tcBorders>
              <w:top w:val="single" w:sz="4" w:space="0" w:color="808080"/>
              <w:left w:val="single" w:sz="4" w:space="0" w:color="FFFFFF"/>
              <w:bottom w:val="single" w:sz="4" w:space="0" w:color="BFBFBF" w:themeColor="background1" w:themeShade="BF"/>
              <w:right w:val="single" w:sz="4" w:space="0" w:color="808080"/>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Nº horas/año</w:t>
            </w:r>
          </w:p>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color w:val="FFFFFF"/>
                <w:kern w:val="1"/>
                <w:sz w:val="20"/>
                <w:szCs w:val="18"/>
                <w:lang w:val="es-ES_tradnl" w:eastAsia="ar-SA"/>
              </w:rPr>
              <w:t>Realizado</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asalariado</w:t>
            </w:r>
          </w:p>
        </w:tc>
        <w:tc>
          <w:tcPr>
            <w:tcW w:w="1118"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highlight w:val="magenta"/>
                <w:lang w:val="es-ES_tradnl" w:eastAsia="ar-SA"/>
              </w:rPr>
            </w:pPr>
            <w:r w:rsidRPr="007045BA">
              <w:rPr>
                <w:rFonts w:eastAsia="Times New Roman" w:cstheme="minorHAnsi"/>
                <w:color w:val="000000"/>
                <w:kern w:val="1"/>
                <w:sz w:val="20"/>
                <w:szCs w:val="18"/>
                <w:lang w:val="es-ES_tradnl" w:eastAsia="ar-SA"/>
              </w:rPr>
              <w:t>0,08</w:t>
            </w:r>
          </w:p>
        </w:tc>
        <w:tc>
          <w:tcPr>
            <w:tcW w:w="1545"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highlight w:val="magenta"/>
                <w:lang w:val="es-ES_tradnl" w:eastAsia="ar-SA"/>
              </w:rPr>
            </w:pPr>
            <w:r w:rsidRPr="007045BA">
              <w:rPr>
                <w:rFonts w:eastAsia="Times New Roman" w:cstheme="minorHAnsi"/>
                <w:color w:val="000000"/>
                <w:kern w:val="1"/>
                <w:sz w:val="20"/>
                <w:szCs w:val="18"/>
                <w:lang w:val="es-ES_tradnl" w:eastAsia="ar-SA"/>
              </w:rPr>
              <w:t>153</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contrato servicios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r w:rsidR="007045BA" w:rsidRPr="007045BA" w:rsidTr="007045B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Personal voluntario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sidRPr="007045BA">
              <w:rPr>
                <w:rFonts w:eastAsia="Times New Roman" w:cstheme="minorHAnsi"/>
                <w:color w:val="000000"/>
                <w:kern w:val="1"/>
                <w:sz w:val="20"/>
                <w:szCs w:val="18"/>
                <w:lang w:val="es-ES_tradnl" w:eastAsia="ar-SA"/>
              </w:rPr>
              <w:t>-</w:t>
            </w:r>
          </w:p>
        </w:tc>
      </w:tr>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7045BA" w:rsidRPr="007045BA" w:rsidRDefault="007045BA" w:rsidP="007045B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Beneficiarios o usuarios de la actividad</w:t>
      </w:r>
    </w:p>
    <w:p w:rsidR="007045BA" w:rsidRPr="007045BA" w:rsidRDefault="007045BA" w:rsidP="007045BA">
      <w:pPr>
        <w:widowControl w:val="0"/>
        <w:overflowPunct w:val="0"/>
        <w:autoSpaceDE w:val="0"/>
        <w:autoSpaceDN w:val="0"/>
        <w:adjustRightInd w:val="0"/>
        <w:spacing w:after="0" w:line="240" w:lineRule="auto"/>
        <w:ind w:left="1080"/>
        <w:contextualSpacing/>
        <w:jc w:val="both"/>
        <w:rPr>
          <w:rFonts w:eastAsia="Times New Roman" w:cstheme="minorHAnsi"/>
          <w:b/>
          <w:color w:val="000000"/>
          <w:kern w:val="1"/>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18"/>
      </w:tblGrid>
      <w:tr w:rsidR="007045BA" w:rsidRPr="007045BA" w:rsidTr="007045BA">
        <w:trPr>
          <w:trHeight w:val="474"/>
          <w:jc w:val="center"/>
        </w:trPr>
        <w:tc>
          <w:tcPr>
            <w:tcW w:w="1569"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BFBFBF" w:themeColor="background1" w:themeShade="BF"/>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Número</w:t>
            </w:r>
          </w:p>
        </w:tc>
      </w:tr>
      <w:tr w:rsidR="007045BA" w:rsidRPr="007045BA" w:rsidTr="007045BA">
        <w:trPr>
          <w:trHeight w:val="409"/>
          <w:jc w:val="center"/>
        </w:trPr>
        <w:tc>
          <w:tcPr>
            <w:tcW w:w="156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Personas físicas</w:t>
            </w:r>
          </w:p>
        </w:tc>
        <w:tc>
          <w:tcPr>
            <w:tcW w:w="1118"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520</w:t>
            </w:r>
          </w:p>
        </w:tc>
      </w:tr>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FC0EF7" w:rsidRDefault="00FC0EF7" w:rsidP="00FC0EF7">
      <w:pPr>
        <w:widowControl w:val="0"/>
        <w:overflowPunct w:val="0"/>
        <w:autoSpaceDE w:val="0"/>
        <w:autoSpaceDN w:val="0"/>
        <w:adjustRightInd w:val="0"/>
        <w:spacing w:after="0" w:line="240" w:lineRule="auto"/>
        <w:ind w:left="720"/>
        <w:contextualSpacing/>
        <w:jc w:val="both"/>
        <w:rPr>
          <w:rFonts w:eastAsia="Times New Roman" w:cstheme="minorHAnsi"/>
          <w:b/>
          <w:color w:val="000000"/>
          <w:kern w:val="1"/>
          <w:szCs w:val="20"/>
          <w:lang w:val="es-ES_tradnl" w:eastAsia="ar-SA"/>
        </w:rPr>
      </w:pPr>
    </w:p>
    <w:p w:rsidR="007045BA" w:rsidRPr="007045BA" w:rsidRDefault="007045BA" w:rsidP="007045B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Recursos económicos empleados en la actividad</w:t>
      </w:r>
    </w:p>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987"/>
        <w:gridCol w:w="1114"/>
      </w:tblGrid>
      <w:tr w:rsidR="007045BA" w:rsidRPr="007045BA" w:rsidTr="007045BA">
        <w:trPr>
          <w:trHeight w:val="128"/>
          <w:jc w:val="center"/>
        </w:trPr>
        <w:tc>
          <w:tcPr>
            <w:tcW w:w="5967" w:type="dxa"/>
            <w:tcBorders>
              <w:top w:val="single" w:sz="4" w:space="0" w:color="808080"/>
              <w:left w:val="single" w:sz="4" w:space="0" w:color="808080"/>
              <w:bottom w:val="single" w:sz="4" w:space="0" w:color="808080"/>
              <w:right w:val="single" w:sz="4" w:space="0" w:color="FFFFFF"/>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FFFFFF"/>
                <w:kern w:val="1"/>
                <w:sz w:val="18"/>
                <w:szCs w:val="18"/>
                <w:lang w:val="es-ES_tradnl" w:eastAsia="ar-SA"/>
              </w:rPr>
            </w:pPr>
            <w:r w:rsidRPr="007045BA">
              <w:rPr>
                <w:rFonts w:eastAsia="Times New Roman" w:cstheme="minorHAnsi"/>
                <w:b/>
                <w:color w:val="FFFFFF"/>
                <w:kern w:val="1"/>
                <w:sz w:val="18"/>
                <w:szCs w:val="18"/>
                <w:lang w:val="es-ES_tradnl" w:eastAsia="ar-SA"/>
              </w:rPr>
              <w:t>Gastos /Inversiones</w:t>
            </w:r>
          </w:p>
        </w:tc>
        <w:tc>
          <w:tcPr>
            <w:tcW w:w="2101" w:type="dxa"/>
            <w:gridSpan w:val="2"/>
            <w:tcBorders>
              <w:top w:val="single" w:sz="4" w:space="0" w:color="808080"/>
              <w:left w:val="single" w:sz="4" w:space="0" w:color="FFFFFF"/>
              <w:bottom w:val="single" w:sz="4" w:space="0" w:color="808080"/>
              <w:right w:val="single" w:sz="4" w:space="0" w:color="808080"/>
            </w:tcBorders>
            <w:shd w:val="clear" w:color="auto" w:fill="808080"/>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18"/>
                <w:szCs w:val="18"/>
                <w:lang w:val="es-ES_tradnl" w:eastAsia="ar-SA"/>
              </w:rPr>
            </w:pPr>
            <w:r w:rsidRPr="007045BA">
              <w:rPr>
                <w:rFonts w:eastAsia="Times New Roman" w:cstheme="minorHAnsi"/>
                <w:b/>
                <w:color w:val="FFFFFF"/>
                <w:kern w:val="1"/>
                <w:sz w:val="18"/>
                <w:szCs w:val="18"/>
                <w:lang w:val="es-ES_tradnl" w:eastAsia="ar-SA"/>
              </w:rPr>
              <w:t>Importe</w:t>
            </w:r>
          </w:p>
        </w:tc>
      </w:tr>
      <w:tr w:rsidR="007045BA" w:rsidRPr="007045BA" w:rsidTr="007045BA">
        <w:trPr>
          <w:trHeight w:val="135"/>
          <w:jc w:val="center"/>
        </w:trPr>
        <w:tc>
          <w:tcPr>
            <w:tcW w:w="5967" w:type="dxa"/>
            <w:tcBorders>
              <w:top w:val="single" w:sz="4" w:space="0" w:color="808080"/>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987" w:type="dxa"/>
            <w:tcBorders>
              <w:top w:val="single" w:sz="4" w:space="0" w:color="808080"/>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Previsto</w:t>
            </w:r>
          </w:p>
        </w:tc>
        <w:tc>
          <w:tcPr>
            <w:tcW w:w="1114" w:type="dxa"/>
            <w:tcBorders>
              <w:top w:val="single" w:sz="4" w:space="0" w:color="808080"/>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Realizado</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por ayudas y otros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monetarias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Ayudas no monetarias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por colaboraciones y órganos de gobierno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Variación de existencias de productos terminados y en curso de fabricación</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Aprovisionamientos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43.511,93</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de personal</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14.959,77</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Otros gastos de la actividad</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2.941,86</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Amortización del Inmovilizado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enajenación de inmovilizado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Gastos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Variaciones de valor razonable en instrumentos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Diferencias de cambio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Deterioro y resultado por enajenaciones de instrumentos financieros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Impuestos sobre beneficios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Subtotal gastos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61.413,56</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de Inmovilizado (excepto Bienes de Patrimonio Histórico)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Adquisiciones Bienes Patrimonio Histórico</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35"/>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7045BA">
              <w:rPr>
                <w:rFonts w:eastAsia="Times New Roman" w:cstheme="minorHAnsi"/>
                <w:color w:val="000000"/>
                <w:kern w:val="1"/>
                <w:sz w:val="20"/>
                <w:szCs w:val="20"/>
                <w:lang w:val="es-ES_tradnl" w:eastAsia="ar-SA"/>
              </w:rPr>
              <w:t>Cancelación deuda no comercial</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128"/>
          <w:jc w:val="center"/>
        </w:trPr>
        <w:tc>
          <w:tcPr>
            <w:tcW w:w="596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Subtotal recursos</w:t>
            </w:r>
          </w:p>
        </w:tc>
        <w:tc>
          <w:tcPr>
            <w:tcW w:w="987"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7045BA">
              <w:rPr>
                <w:rFonts w:eastAsia="Times New Roman" w:cstheme="minorHAnsi"/>
                <w:b/>
                <w:color w:val="000000"/>
                <w:kern w:val="1"/>
                <w:sz w:val="20"/>
                <w:szCs w:val="20"/>
                <w:lang w:val="es-ES_tradnl" w:eastAsia="ar-SA"/>
              </w:rPr>
              <w:t>-</w:t>
            </w:r>
          </w:p>
        </w:tc>
      </w:tr>
      <w:tr w:rsidR="007045BA" w:rsidRPr="007045BA" w:rsidTr="007045BA">
        <w:trPr>
          <w:trHeight w:val="442"/>
          <w:jc w:val="center"/>
        </w:trPr>
        <w:tc>
          <w:tcPr>
            <w:tcW w:w="5967" w:type="dxa"/>
            <w:tcBorders>
              <w:top w:val="nil"/>
              <w:left w:val="nil"/>
              <w:bottom w:val="nil"/>
              <w:right w:val="nil"/>
            </w:tcBorders>
            <w:shd w:val="clear" w:color="auto" w:fill="808080" w:themeFill="background1" w:themeFillShade="80"/>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r w:rsidRPr="007045BA">
              <w:rPr>
                <w:rFonts w:eastAsia="Times New Roman" w:cstheme="minorHAnsi"/>
                <w:b/>
                <w:color w:val="FFFFFF" w:themeColor="background1"/>
                <w:kern w:val="1"/>
                <w:sz w:val="20"/>
                <w:szCs w:val="20"/>
                <w:lang w:val="es-ES_tradnl" w:eastAsia="ar-SA"/>
              </w:rPr>
              <w:t>TOTAL</w:t>
            </w:r>
          </w:p>
        </w:tc>
        <w:tc>
          <w:tcPr>
            <w:tcW w:w="987" w:type="dxa"/>
            <w:tcBorders>
              <w:top w:val="nil"/>
              <w:left w:val="nil"/>
              <w:bottom w:val="nil"/>
              <w:right w:val="nil"/>
            </w:tcBorders>
            <w:shd w:val="clear" w:color="auto" w:fill="808080" w:themeFill="background1" w:themeFillShade="80"/>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p>
        </w:tc>
        <w:tc>
          <w:tcPr>
            <w:tcW w:w="1114" w:type="dxa"/>
            <w:tcBorders>
              <w:top w:val="nil"/>
              <w:left w:val="nil"/>
              <w:bottom w:val="nil"/>
              <w:right w:val="nil"/>
            </w:tcBorders>
            <w:shd w:val="clear" w:color="auto" w:fill="808080" w:themeFill="background1" w:themeFillShade="80"/>
            <w:vAlign w:val="center"/>
          </w:tcPr>
          <w:p w:rsidR="007045BA" w:rsidRPr="007045BA" w:rsidRDefault="007045BA" w:rsidP="007045B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r w:rsidRPr="007045BA">
              <w:rPr>
                <w:rFonts w:eastAsia="Times New Roman" w:cstheme="minorHAnsi"/>
                <w:b/>
                <w:color w:val="FFFFFF" w:themeColor="background1"/>
                <w:kern w:val="1"/>
                <w:sz w:val="20"/>
                <w:szCs w:val="20"/>
                <w:lang w:val="es-ES_tradnl" w:eastAsia="ar-SA"/>
              </w:rPr>
              <w:t>61.413,56</w:t>
            </w:r>
          </w:p>
        </w:tc>
      </w:tr>
      <w:bookmarkEnd w:id="104"/>
      <w:bookmarkEnd w:id="105"/>
      <w:bookmarkEnd w:id="106"/>
    </w:tbl>
    <w:p w:rsidR="007045BA" w:rsidRPr="007045BA" w:rsidRDefault="007045BA" w:rsidP="007045B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20"/>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7045BA" w:rsidRPr="007045BA" w:rsidRDefault="007045BA" w:rsidP="007045B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7045BA">
        <w:rPr>
          <w:rFonts w:eastAsia="Times New Roman" w:cstheme="minorHAnsi"/>
          <w:b/>
          <w:color w:val="000000"/>
          <w:kern w:val="1"/>
          <w:szCs w:val="20"/>
          <w:lang w:val="es-ES_tradnl" w:eastAsia="ar-SA"/>
        </w:rPr>
        <w:t>Objetivos e indicadores de la realización de la actividad</w:t>
      </w: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20"/>
        <w:gridCol w:w="1556"/>
      </w:tblGrid>
      <w:tr w:rsidR="007045BA" w:rsidRPr="007045BA" w:rsidTr="007045BA">
        <w:trPr>
          <w:trHeight w:val="283"/>
          <w:jc w:val="center"/>
        </w:trPr>
        <w:tc>
          <w:tcPr>
            <w:tcW w:w="1378"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Objetivo</w:t>
            </w:r>
          </w:p>
        </w:tc>
        <w:tc>
          <w:tcPr>
            <w:tcW w:w="1520"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Indicador</w:t>
            </w:r>
          </w:p>
        </w:tc>
        <w:tc>
          <w:tcPr>
            <w:tcW w:w="1556"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7045BA" w:rsidRPr="007045BA" w:rsidRDefault="007045BA" w:rsidP="007045B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7045BA">
              <w:rPr>
                <w:rFonts w:eastAsia="Times New Roman" w:cstheme="minorHAnsi"/>
                <w:b/>
                <w:color w:val="FFFFFF"/>
                <w:kern w:val="1"/>
                <w:sz w:val="20"/>
                <w:szCs w:val="18"/>
                <w:lang w:val="es-ES_tradnl" w:eastAsia="ar-SA"/>
              </w:rPr>
              <w:t>Cuantificación</w:t>
            </w:r>
          </w:p>
        </w:tc>
      </w:tr>
      <w:tr w:rsidR="007045BA" w:rsidRPr="007045BA" w:rsidTr="007045BA">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Inscripción</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Nº de alumnos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spacing w:val="-10"/>
                <w:kern w:val="1"/>
                <w:sz w:val="20"/>
                <w:szCs w:val="28"/>
                <w:lang w:eastAsia="ar-SA"/>
              </w:rPr>
              <w:t>520</w:t>
            </w:r>
          </w:p>
        </w:tc>
      </w:tr>
      <w:tr w:rsidR="007045BA" w:rsidRPr="007045BA" w:rsidTr="007045BA">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Cobertura</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7045BA">
              <w:rPr>
                <w:rFonts w:eastAsia="Times New Roman" w:cstheme="minorHAnsi"/>
                <w:kern w:val="1"/>
                <w:sz w:val="20"/>
                <w:szCs w:val="18"/>
                <w:lang w:val="es-ES_tradnl" w:eastAsia="ar-SA"/>
              </w:rPr>
              <w:t>Nº de cursos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7045BA" w:rsidRPr="007045BA" w:rsidRDefault="007045BA" w:rsidP="007045B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7045BA">
              <w:rPr>
                <w:rFonts w:eastAsia="Times New Roman" w:cstheme="minorHAnsi"/>
                <w:spacing w:val="-10"/>
                <w:kern w:val="1"/>
                <w:sz w:val="20"/>
                <w:szCs w:val="28"/>
                <w:lang w:eastAsia="ar-SA"/>
              </w:rPr>
              <w:t>24</w:t>
            </w:r>
          </w:p>
        </w:tc>
      </w:tr>
    </w:tbl>
    <w:p w:rsidR="007045BA" w:rsidRPr="007045BA" w:rsidRDefault="007045BA" w:rsidP="007045BA">
      <w:pPr>
        <w:rPr>
          <w:rFonts w:eastAsia="Times New Roman" w:cstheme="minorHAnsi"/>
          <w:kern w:val="1"/>
          <w:sz w:val="28"/>
          <w:szCs w:val="18"/>
          <w:lang w:val="es-ES_tradnl" w:eastAsia="ar-SA"/>
        </w:rPr>
      </w:pPr>
    </w:p>
    <w:p w:rsidR="007045BA" w:rsidRPr="007045BA" w:rsidRDefault="007045BA" w:rsidP="007045B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sectPr w:rsidR="007045BA" w:rsidRPr="007045BA" w:rsidSect="004D186A">
          <w:footerReference w:type="default" r:id="rId13"/>
          <w:pgSz w:w="11906" w:h="16838" w:code="9"/>
          <w:pgMar w:top="1418" w:right="1276" w:bottom="993" w:left="1559" w:header="680" w:footer="720" w:gutter="0"/>
          <w:cols w:space="720"/>
          <w:titlePg/>
          <w:docGrid w:linePitch="360"/>
        </w:sectPr>
      </w:pPr>
    </w:p>
    <w:p w:rsidR="007045BA" w:rsidRPr="007045BA" w:rsidRDefault="007045BA" w:rsidP="007045BA">
      <w:pPr>
        <w:autoSpaceDE w:val="0"/>
        <w:autoSpaceDN w:val="0"/>
        <w:adjustRightInd w:val="0"/>
        <w:spacing w:after="0" w:line="240" w:lineRule="auto"/>
        <w:ind w:left="360" w:hanging="360"/>
        <w:jc w:val="center"/>
        <w:rPr>
          <w:rFonts w:eastAsia="Times New Roman" w:cstheme="minorHAnsi"/>
          <w:b/>
          <w:color w:val="FFFFFF" w:themeColor="background1"/>
          <w:sz w:val="20"/>
          <w:szCs w:val="20"/>
          <w:lang w:val="es-ES_tradnl" w:eastAsia="es-ES"/>
        </w:rPr>
      </w:pPr>
      <w:r w:rsidRPr="007045BA">
        <w:rPr>
          <w:rFonts w:ascii="Gill Sans MT" w:eastAsia="Times New Roman" w:hAnsi="Gill Sans MT" w:cs="Arial"/>
          <w:b/>
          <w:noProof/>
          <w:color w:val="FFFFFF" w:themeColor="background1"/>
          <w:spacing w:val="-10"/>
          <w:kern w:val="26"/>
          <w:sz w:val="28"/>
          <w:szCs w:val="28"/>
          <w:lang w:eastAsia="es-ES"/>
        </w:rPr>
        <w:lastRenderedPageBreak/>
        <mc:AlternateContent>
          <mc:Choice Requires="wps">
            <w:drawing>
              <wp:anchor distT="0" distB="0" distL="114300" distR="114300" simplePos="0" relativeHeight="251841536" behindDoc="1" locked="0" layoutInCell="1" allowOverlap="1" wp14:anchorId="791B37EB" wp14:editId="243D2EFB">
                <wp:simplePos x="0" y="0"/>
                <wp:positionH relativeFrom="column">
                  <wp:posOffset>-900430</wp:posOffset>
                </wp:positionH>
                <wp:positionV relativeFrom="paragraph">
                  <wp:posOffset>-56514</wp:posOffset>
                </wp:positionV>
                <wp:extent cx="10763250" cy="228600"/>
                <wp:effectExtent l="0" t="0" r="0" b="0"/>
                <wp:wrapNone/>
                <wp:docPr id="35" name="35 Rectángulo"/>
                <wp:cNvGraphicFramePr/>
                <a:graphic xmlns:a="http://schemas.openxmlformats.org/drawingml/2006/main">
                  <a:graphicData uri="http://schemas.microsoft.com/office/word/2010/wordprocessingShape">
                    <wps:wsp>
                      <wps:cNvSpPr/>
                      <wps:spPr>
                        <a:xfrm>
                          <a:off x="0" y="0"/>
                          <a:ext cx="10763250" cy="2286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70.9pt;margin-top:-4.45pt;width:847.5pt;height:18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" fillcolor="#4f81bd" stroked="f" strokeweight="2pt"/>
            </w:pict>
          </mc:Fallback>
        </mc:AlternateContent>
      </w:r>
      <w:r w:rsidRPr="007045BA">
        <w:rPr>
          <w:rFonts w:eastAsia="Times New Roman" w:cstheme="minorHAnsi"/>
          <w:b/>
          <w:color w:val="FFFFFF" w:themeColor="background1"/>
          <w:sz w:val="20"/>
          <w:szCs w:val="20"/>
          <w:lang w:val="es-ES_tradnl" w:eastAsia="es-ES"/>
        </w:rPr>
        <w:t xml:space="preserve"> RECURSOS ECONÓMICOS EMPLEADOS POR LA FUNDACIÓN</w:t>
      </w:r>
    </w:p>
    <w:p w:rsidR="007045BA" w:rsidRPr="007045BA" w:rsidRDefault="007045BA" w:rsidP="007045BA">
      <w:pPr>
        <w:autoSpaceDE w:val="0"/>
        <w:autoSpaceDN w:val="0"/>
        <w:adjustRightInd w:val="0"/>
        <w:spacing w:after="0" w:line="240" w:lineRule="auto"/>
        <w:ind w:left="360" w:hanging="360"/>
        <w:jc w:val="center"/>
        <w:rPr>
          <w:rFonts w:eastAsia="Times New Roman" w:cstheme="minorHAnsi"/>
          <w:b/>
          <w:sz w:val="32"/>
          <w:szCs w:val="18"/>
          <w:lang w:val="es-ES_tradnl" w:eastAsia="es-ES"/>
        </w:rPr>
      </w:pPr>
    </w:p>
    <w:tbl>
      <w:tblPr>
        <w:tblW w:w="14909" w:type="dxa"/>
        <w:tblInd w:w="80" w:type="dxa"/>
        <w:tblLayout w:type="fixed"/>
        <w:tblCellMar>
          <w:left w:w="70" w:type="dxa"/>
          <w:right w:w="70" w:type="dxa"/>
        </w:tblCellMar>
        <w:tblLook w:val="04A0" w:firstRow="1" w:lastRow="0" w:firstColumn="1" w:lastColumn="0" w:noHBand="0" w:noVBand="1"/>
      </w:tblPr>
      <w:tblGrid>
        <w:gridCol w:w="5762"/>
        <w:gridCol w:w="1304"/>
        <w:gridCol w:w="1304"/>
        <w:gridCol w:w="1304"/>
        <w:gridCol w:w="1284"/>
        <w:gridCol w:w="1284"/>
        <w:gridCol w:w="1535"/>
        <w:gridCol w:w="1132"/>
      </w:tblGrid>
      <w:tr w:rsidR="007045BA" w:rsidRPr="007045BA" w:rsidTr="007045BA">
        <w:trPr>
          <w:trHeight w:val="209"/>
        </w:trPr>
        <w:tc>
          <w:tcPr>
            <w:tcW w:w="5762" w:type="dxa"/>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18"/>
                <w:szCs w:val="18"/>
                <w:lang w:eastAsia="es-ES"/>
              </w:rPr>
            </w:pPr>
            <w:bookmarkStart w:id="107" w:name="OLE_LINK116"/>
            <w:bookmarkStart w:id="108" w:name="OLE_LINK117"/>
            <w:bookmarkStart w:id="109" w:name="OLE_LINK413"/>
            <w:bookmarkStart w:id="110" w:name="OLE_LINK414"/>
            <w:r w:rsidRPr="007045BA">
              <w:rPr>
                <w:rFonts w:eastAsia="Times New Roman" w:cstheme="minorHAnsi"/>
                <w:b/>
                <w:bCs/>
                <w:color w:val="FFFFFF"/>
                <w:sz w:val="18"/>
                <w:szCs w:val="18"/>
                <w:lang w:eastAsia="es-ES"/>
              </w:rPr>
              <w:t>Gastos/Inversiones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Actividad 1</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Actividad 2</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Actividad 3</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Actividad 4</w:t>
            </w:r>
          </w:p>
        </w:tc>
        <w:tc>
          <w:tcPr>
            <w:tcW w:w="1284"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Total</w:t>
            </w:r>
          </w:p>
        </w:tc>
        <w:tc>
          <w:tcPr>
            <w:tcW w:w="1535" w:type="dxa"/>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No imputados a las actividades</w:t>
            </w:r>
          </w:p>
        </w:tc>
        <w:tc>
          <w:tcPr>
            <w:tcW w:w="1132" w:type="dxa"/>
            <w:vMerge w:val="restart"/>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spacing w:before="40"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TOTAL</w:t>
            </w:r>
          </w:p>
        </w:tc>
      </w:tr>
      <w:tr w:rsidR="007045BA" w:rsidRPr="007045BA" w:rsidTr="007045BA">
        <w:trPr>
          <w:trHeight w:val="220"/>
        </w:trPr>
        <w:tc>
          <w:tcPr>
            <w:tcW w:w="5762" w:type="dxa"/>
            <w:vMerge/>
            <w:tcBorders>
              <w:top w:val="single" w:sz="8" w:space="0" w:color="808080"/>
              <w:left w:val="single" w:sz="8" w:space="0" w:color="808080"/>
              <w:right w:val="single" w:sz="8" w:space="0" w:color="FFFFFF"/>
            </w:tcBorders>
            <w:shd w:val="clear" w:color="auto" w:fill="808080"/>
            <w:vAlign w:val="center"/>
            <w:hideMark/>
          </w:tcPr>
          <w:p w:rsidR="007045BA" w:rsidRPr="007045BA" w:rsidRDefault="007045BA" w:rsidP="007045BA">
            <w:pPr>
              <w:spacing w:after="0" w:line="240" w:lineRule="auto"/>
              <w:rPr>
                <w:rFonts w:eastAsia="Times New Roman" w:cstheme="minorHAnsi"/>
                <w:b/>
                <w:bCs/>
                <w:color w:val="FFFFFF"/>
                <w:sz w:val="18"/>
                <w:szCs w:val="18"/>
                <w:lang w:eastAsia="es-ES"/>
              </w:rPr>
            </w:pPr>
          </w:p>
        </w:tc>
        <w:tc>
          <w:tcPr>
            <w:tcW w:w="1304" w:type="dxa"/>
            <w:tcBorders>
              <w:top w:val="single" w:sz="8" w:space="0" w:color="808080"/>
              <w:left w:val="single" w:sz="8" w:space="0" w:color="FFFFFF"/>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Becas y ayudas</w:t>
            </w:r>
          </w:p>
        </w:tc>
        <w:tc>
          <w:tcPr>
            <w:tcW w:w="1304" w:type="dxa"/>
            <w:tcBorders>
              <w:top w:val="single" w:sz="8" w:space="0" w:color="808080"/>
              <w:left w:val="single" w:sz="8" w:space="0" w:color="FFFFFF"/>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Proyectos</w:t>
            </w:r>
          </w:p>
        </w:tc>
        <w:tc>
          <w:tcPr>
            <w:tcW w:w="1304" w:type="dxa"/>
            <w:tcBorders>
              <w:top w:val="single" w:sz="8" w:space="0" w:color="808080"/>
              <w:left w:val="single" w:sz="8" w:space="0" w:color="FFFFFF"/>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Ciudadanía</w:t>
            </w:r>
          </w:p>
        </w:tc>
        <w:tc>
          <w:tcPr>
            <w:tcW w:w="1284" w:type="dxa"/>
            <w:tcBorders>
              <w:top w:val="single" w:sz="8" w:space="0" w:color="808080"/>
              <w:left w:val="single" w:sz="8" w:space="0" w:color="FFFFFF"/>
              <w:right w:val="single" w:sz="8" w:space="0" w:color="FFFFFF"/>
            </w:tcBorders>
            <w:shd w:val="clear" w:color="auto" w:fill="808080"/>
            <w:vAlign w:val="center"/>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Formación</w:t>
            </w:r>
          </w:p>
        </w:tc>
        <w:tc>
          <w:tcPr>
            <w:tcW w:w="1284" w:type="dxa"/>
            <w:tcBorders>
              <w:top w:val="single" w:sz="8" w:space="0" w:color="808080"/>
              <w:left w:val="single" w:sz="8" w:space="0" w:color="FFFFFF"/>
              <w:right w:val="single" w:sz="8" w:space="0" w:color="808080"/>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actividades</w:t>
            </w:r>
          </w:p>
        </w:tc>
        <w:tc>
          <w:tcPr>
            <w:tcW w:w="1535" w:type="dxa"/>
            <w:vMerge/>
            <w:tcBorders>
              <w:top w:val="single" w:sz="8" w:space="0" w:color="FFFFFF"/>
              <w:left w:val="single" w:sz="8" w:space="0" w:color="808080"/>
              <w:bottom w:val="single" w:sz="8" w:space="0" w:color="808080"/>
              <w:right w:val="single" w:sz="8" w:space="0" w:color="FFFFFF"/>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000000"/>
                <w:sz w:val="18"/>
                <w:szCs w:val="18"/>
                <w:lang w:eastAsia="es-ES"/>
              </w:rPr>
            </w:pPr>
          </w:p>
        </w:tc>
        <w:tc>
          <w:tcPr>
            <w:tcW w:w="1132" w:type="dxa"/>
            <w:vMerge/>
            <w:tcBorders>
              <w:top w:val="single" w:sz="8" w:space="0" w:color="FFFFFF"/>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spacing w:after="0" w:line="240" w:lineRule="auto"/>
              <w:jc w:val="center"/>
              <w:rPr>
                <w:rFonts w:eastAsia="Times New Roman" w:cstheme="minorHAnsi"/>
                <w:b/>
                <w:bCs/>
                <w:color w:val="000000"/>
                <w:sz w:val="18"/>
                <w:szCs w:val="18"/>
                <w:lang w:eastAsia="es-ES"/>
              </w:rPr>
            </w:pPr>
          </w:p>
        </w:tc>
      </w:tr>
      <w:tr w:rsidR="007045BA" w:rsidRPr="007045BA" w:rsidTr="007045BA">
        <w:trPr>
          <w:trHeight w:val="283"/>
        </w:trPr>
        <w:tc>
          <w:tcPr>
            <w:tcW w:w="5762" w:type="dxa"/>
            <w:tcBorders>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b/>
                <w:bCs/>
                <w:color w:val="000000"/>
                <w:sz w:val="18"/>
                <w:szCs w:val="18"/>
                <w:lang w:eastAsia="es-ES"/>
              </w:rPr>
            </w:pPr>
            <w:r w:rsidRPr="007045BA">
              <w:rPr>
                <w:rFonts w:eastAsia="Times New Roman" w:cstheme="minorHAnsi"/>
                <w:b/>
                <w:bCs/>
                <w:color w:val="000000"/>
                <w:sz w:val="18"/>
                <w:szCs w:val="18"/>
                <w:lang w:eastAsia="es-ES"/>
              </w:rPr>
              <w:t>Gastos por ayudas y otros</w:t>
            </w:r>
          </w:p>
        </w:tc>
        <w:tc>
          <w:tcPr>
            <w:tcW w:w="1304" w:type="dxa"/>
            <w:tcBorders>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247.529,50</w:t>
            </w:r>
          </w:p>
        </w:tc>
        <w:tc>
          <w:tcPr>
            <w:tcW w:w="1304" w:type="dxa"/>
            <w:tcBorders>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left w:val="single" w:sz="4" w:space="0" w:color="auto"/>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247.529,50</w:t>
            </w:r>
          </w:p>
        </w:tc>
        <w:tc>
          <w:tcPr>
            <w:tcW w:w="1535"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247.529,50</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a) Ayudas monetarias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216.339,81</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216.339,81</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216.339,81</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b) Ayudas no monetarias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31.189,69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31.189,69</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31.189,69</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c) Gastos por colaboraciones y órganos de gobierno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Variación de existencias de productos terminados y en curso de fabricación</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Aprovisionamientos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132.505,65</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11.108,05</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43.511,93</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187.125,63</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187.125,63</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 xml:space="preserve">Gastos de personal </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85.102,71</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45.556,55</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3.819,04</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14.959,77</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149.438,07</w:t>
            </w:r>
          </w:p>
        </w:tc>
        <w:tc>
          <w:tcPr>
            <w:tcW w:w="1535"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149.438,07</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Otros gastos de explotación</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16.735,59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8.958,77</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751,02</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2.941,86</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29.387,25</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29.387,25</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Amortización del Inmovilizado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Deterioro y resultado por enajenación de inmovilizado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Gastos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Variaciones de valor razonable en instrumentos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Diferencias de cambio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Deterioro y resultado por enajenaciones de instrumentos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nil"/>
              <w:left w:val="single" w:sz="8" w:space="0" w:color="auto"/>
              <w:bottom w:val="single" w:sz="8" w:space="0" w:color="808080"/>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Impuestos sobre beneficios</w:t>
            </w:r>
          </w:p>
        </w:tc>
        <w:tc>
          <w:tcPr>
            <w:tcW w:w="1304" w:type="dxa"/>
            <w:tcBorders>
              <w:top w:val="single" w:sz="8" w:space="0" w:color="auto"/>
              <w:left w:val="single" w:sz="8" w:space="0" w:color="auto"/>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single" w:sz="8" w:space="0" w:color="auto"/>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808080"/>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808080"/>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c>
          <w:tcPr>
            <w:tcW w:w="1535" w:type="dxa"/>
            <w:tcBorders>
              <w:top w:val="nil"/>
              <w:left w:val="nil"/>
              <w:bottom w:val="single" w:sz="8" w:space="0" w:color="808080"/>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808080"/>
              <w:right w:val="single" w:sz="8" w:space="0" w:color="auto"/>
            </w:tcBorders>
            <w:shd w:val="clear" w:color="auto" w:fill="auto"/>
            <w:vAlign w:val="center"/>
          </w:tcPr>
          <w:p w:rsidR="007045BA" w:rsidRPr="007045BA" w:rsidRDefault="007045BA" w:rsidP="007045BA">
            <w:pPr>
              <w:widowControl w:val="0"/>
              <w:overflowPunct w:val="0"/>
              <w:spacing w:after="0" w:line="240" w:lineRule="auto"/>
              <w:jc w:val="right"/>
              <w:rPr>
                <w:rFonts w:eastAsia="Times New Roman" w:cstheme="minorHAnsi"/>
                <w:b/>
                <w:bCs/>
                <w:color w:val="000000"/>
                <w:spacing w:val="-10"/>
                <w:kern w:val="1"/>
                <w:sz w:val="20"/>
                <w:szCs w:val="20"/>
                <w:lang w:eastAsia="ar-SA"/>
              </w:rPr>
            </w:pPr>
            <w:r w:rsidRPr="007045BA">
              <w:rPr>
                <w:rFonts w:ascii="Calibri" w:eastAsia="Times New Roman" w:hAnsi="Calibri" w:cs="Calibri"/>
                <w:b/>
                <w:bCs/>
                <w:color w:val="000000"/>
                <w:spacing w:val="-10"/>
                <w:kern w:val="1"/>
                <w:sz w:val="18"/>
                <w:szCs w:val="18"/>
                <w:lang w:eastAsia="ar-SA"/>
              </w:rPr>
              <w:t> </w:t>
            </w:r>
          </w:p>
        </w:tc>
      </w:tr>
      <w:tr w:rsidR="007045BA" w:rsidRPr="007045BA" w:rsidTr="007045BA">
        <w:trPr>
          <w:trHeight w:val="283"/>
        </w:trPr>
        <w:tc>
          <w:tcPr>
            <w:tcW w:w="5762" w:type="dxa"/>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7045BA" w:rsidRPr="007045BA" w:rsidRDefault="007045BA" w:rsidP="007045BA">
            <w:pPr>
              <w:spacing w:after="0" w:line="240" w:lineRule="auto"/>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Subtotal gastos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right"/>
              <w:rPr>
                <w:rFonts w:eastAsia="Times New Roman" w:cstheme="minorHAnsi"/>
                <w:b/>
                <w:bCs/>
                <w:color w:val="FFFFFF"/>
                <w:sz w:val="20"/>
                <w:szCs w:val="20"/>
                <w:lang w:eastAsia="es-ES"/>
              </w:rPr>
            </w:pPr>
            <w:r w:rsidRPr="007045BA">
              <w:rPr>
                <w:rFonts w:ascii="Calibri" w:eastAsia="Times New Roman" w:hAnsi="Calibri" w:cs="Calibri"/>
                <w:b/>
                <w:bCs/>
                <w:color w:val="FFFFFF"/>
                <w:spacing w:val="-10"/>
                <w:kern w:val="1"/>
                <w:sz w:val="18"/>
                <w:szCs w:val="18"/>
                <w:lang w:eastAsia="ar-SA"/>
              </w:rPr>
              <w:t>349.367,81</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187.020,97</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15.678,11</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61.413,56</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FFFFFF"/>
                <w:spacing w:val="-10"/>
                <w:kern w:val="1"/>
                <w:sz w:val="20"/>
                <w:szCs w:val="20"/>
                <w:lang w:eastAsia="ar-SA"/>
              </w:rPr>
            </w:pPr>
            <w:r w:rsidRPr="007045BA">
              <w:rPr>
                <w:rFonts w:ascii="Calibri" w:eastAsia="Times New Roman" w:hAnsi="Calibri" w:cs="Calibri"/>
                <w:b/>
                <w:bCs/>
                <w:color w:val="FFFFFF"/>
                <w:spacing w:val="-10"/>
                <w:kern w:val="1"/>
                <w:sz w:val="18"/>
                <w:szCs w:val="18"/>
                <w:lang w:eastAsia="ar-SA"/>
              </w:rPr>
              <w:t>613.480,45</w:t>
            </w:r>
          </w:p>
        </w:tc>
        <w:tc>
          <w:tcPr>
            <w:tcW w:w="1535"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center"/>
              <w:rPr>
                <w:rFonts w:eastAsia="Times New Roman" w:cstheme="minorHAnsi"/>
                <w:b/>
                <w:bCs/>
                <w:color w:val="FFFFFF"/>
                <w:sz w:val="20"/>
                <w:szCs w:val="20"/>
                <w:lang w:eastAsia="es-ES"/>
              </w:rPr>
            </w:pPr>
            <w:r w:rsidRPr="007045BA">
              <w:rPr>
                <w:rFonts w:ascii="Calibri" w:eastAsia="Times New Roman" w:hAnsi="Calibri" w:cs="Calibri"/>
                <w:b/>
                <w:bCs/>
                <w:color w:val="FFFFFF"/>
                <w:spacing w:val="-10"/>
                <w:kern w:val="1"/>
                <w:sz w:val="18"/>
                <w:szCs w:val="18"/>
                <w:lang w:eastAsia="ar-SA"/>
              </w:rPr>
              <w:t> </w:t>
            </w:r>
          </w:p>
        </w:tc>
        <w:tc>
          <w:tcPr>
            <w:tcW w:w="1132"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FFFFFF"/>
                <w:spacing w:val="-10"/>
                <w:kern w:val="1"/>
                <w:sz w:val="20"/>
                <w:szCs w:val="20"/>
                <w:lang w:eastAsia="ar-SA"/>
              </w:rPr>
            </w:pPr>
            <w:r w:rsidRPr="007045BA">
              <w:rPr>
                <w:rFonts w:ascii="Calibri" w:eastAsia="Times New Roman" w:hAnsi="Calibri" w:cs="Calibri"/>
                <w:b/>
                <w:bCs/>
                <w:color w:val="FFFFFF"/>
                <w:spacing w:val="-10"/>
                <w:kern w:val="1"/>
                <w:sz w:val="18"/>
                <w:szCs w:val="18"/>
                <w:lang w:eastAsia="ar-SA"/>
              </w:rPr>
              <w:t>613.480,45</w:t>
            </w:r>
          </w:p>
        </w:tc>
      </w:tr>
      <w:tr w:rsidR="007045BA" w:rsidRPr="007045BA" w:rsidTr="007045BA">
        <w:trPr>
          <w:trHeight w:val="283"/>
        </w:trPr>
        <w:tc>
          <w:tcPr>
            <w:tcW w:w="5762" w:type="dxa"/>
            <w:tcBorders>
              <w:top w:val="single" w:sz="8" w:space="0" w:color="808080"/>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Adquisiciones de Inmovilizado (excepto Bienes Patrimonio Histórico)</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808080"/>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Cs/>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284" w:type="dxa"/>
            <w:tcBorders>
              <w:top w:val="single" w:sz="8" w:space="0" w:color="808080"/>
              <w:left w:val="single" w:sz="4" w:space="0" w:color="auto"/>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spacing w:val="-10"/>
                <w:kern w:val="1"/>
                <w:sz w:val="20"/>
                <w:szCs w:val="20"/>
                <w:lang w:eastAsia="ar-SA"/>
              </w:rPr>
            </w:pPr>
            <w:r w:rsidRPr="007045BA">
              <w:rPr>
                <w:rFonts w:ascii="Calibri" w:eastAsia="Times New Roman" w:hAnsi="Calibri" w:cs="Calibri"/>
                <w:spacing w:val="-10"/>
                <w:kern w:val="1"/>
                <w:lang w:eastAsia="ar-SA"/>
              </w:rPr>
              <w:t> </w:t>
            </w:r>
          </w:p>
        </w:tc>
        <w:tc>
          <w:tcPr>
            <w:tcW w:w="1535" w:type="dxa"/>
            <w:tcBorders>
              <w:top w:val="single" w:sz="8" w:space="0" w:color="808080"/>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single" w:sz="8" w:space="0" w:color="808080"/>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color w:val="000000"/>
                <w:spacing w:val="-10"/>
                <w:kern w:val="1"/>
                <w:sz w:val="20"/>
                <w:szCs w:val="20"/>
                <w:highlight w:val="yellow"/>
                <w:lang w:eastAsia="ar-SA"/>
              </w:rPr>
            </w:pPr>
            <w:r w:rsidRPr="007045BA">
              <w:rPr>
                <w:rFonts w:ascii="Calibri" w:eastAsia="Times New Roman" w:hAnsi="Calibri" w:cs="Calibri"/>
                <w:spacing w:val="-10"/>
                <w:kern w:val="1"/>
                <w:lang w:eastAsia="ar-SA"/>
              </w:rPr>
              <w:t> </w:t>
            </w:r>
          </w:p>
        </w:tc>
      </w:tr>
      <w:tr w:rsidR="007045BA" w:rsidRPr="007045BA" w:rsidTr="007045BA">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Adquisiciones Bienes Patrimonio Histórico</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auto"/>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spacing w:val="-10"/>
                <w:kern w:val="1"/>
                <w:sz w:val="20"/>
                <w:szCs w:val="20"/>
                <w:lang w:eastAsia="ar-SA"/>
              </w:rPr>
            </w:pPr>
            <w:r w:rsidRPr="007045BA">
              <w:rPr>
                <w:rFonts w:ascii="Calibri" w:eastAsia="Times New Roman" w:hAnsi="Calibri" w:cs="Calibri"/>
                <w:spacing w:val="-10"/>
                <w:kern w:val="1"/>
                <w:lang w:eastAsia="ar-SA"/>
              </w:rPr>
              <w:t> </w:t>
            </w:r>
          </w:p>
        </w:tc>
        <w:tc>
          <w:tcPr>
            <w:tcW w:w="1535" w:type="dxa"/>
            <w:tcBorders>
              <w:top w:val="nil"/>
              <w:left w:val="nil"/>
              <w:bottom w:val="single" w:sz="8" w:space="0" w:color="auto"/>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auto"/>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spacing w:val="-10"/>
                <w:kern w:val="1"/>
                <w:sz w:val="20"/>
                <w:szCs w:val="20"/>
                <w:lang w:eastAsia="ar-SA"/>
              </w:rPr>
            </w:pPr>
            <w:r w:rsidRPr="007045BA">
              <w:rPr>
                <w:rFonts w:ascii="Calibri" w:eastAsia="Times New Roman" w:hAnsi="Calibri" w:cs="Calibri"/>
                <w:b/>
                <w:bCs/>
                <w:spacing w:val="-10"/>
                <w:kern w:val="1"/>
                <w:lang w:eastAsia="ar-SA"/>
              </w:rPr>
              <w:t> </w:t>
            </w:r>
          </w:p>
        </w:tc>
      </w:tr>
      <w:tr w:rsidR="007045BA" w:rsidRPr="007045BA" w:rsidTr="007045BA">
        <w:trPr>
          <w:trHeight w:val="283"/>
        </w:trPr>
        <w:tc>
          <w:tcPr>
            <w:tcW w:w="5762" w:type="dxa"/>
            <w:tcBorders>
              <w:top w:val="nil"/>
              <w:left w:val="single" w:sz="8" w:space="0" w:color="auto"/>
              <w:bottom w:val="single" w:sz="8" w:space="0" w:color="808080"/>
              <w:right w:val="single" w:sz="8" w:space="0" w:color="auto"/>
            </w:tcBorders>
            <w:shd w:val="clear" w:color="auto" w:fill="auto"/>
            <w:vAlign w:val="center"/>
            <w:hideMark/>
          </w:tcPr>
          <w:p w:rsidR="007045BA" w:rsidRPr="007045BA" w:rsidRDefault="007045BA" w:rsidP="007045BA">
            <w:pPr>
              <w:spacing w:after="0" w:line="240" w:lineRule="auto"/>
              <w:rPr>
                <w:rFonts w:eastAsia="Times New Roman" w:cstheme="minorHAnsi"/>
                <w:color w:val="000000"/>
                <w:sz w:val="18"/>
                <w:szCs w:val="18"/>
                <w:lang w:eastAsia="es-ES"/>
              </w:rPr>
            </w:pPr>
            <w:r w:rsidRPr="007045BA">
              <w:rPr>
                <w:rFonts w:eastAsia="Times New Roman" w:cstheme="minorHAnsi"/>
                <w:color w:val="000000"/>
                <w:sz w:val="18"/>
                <w:szCs w:val="18"/>
                <w:lang w:eastAsia="es-ES"/>
              </w:rPr>
              <w:t>Cancelación deuda no comercial</w:t>
            </w:r>
          </w:p>
        </w:tc>
        <w:tc>
          <w:tcPr>
            <w:tcW w:w="1304" w:type="dxa"/>
            <w:tcBorders>
              <w:top w:val="nil"/>
              <w:left w:val="nil"/>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304" w:type="dxa"/>
            <w:tcBorders>
              <w:top w:val="nil"/>
              <w:left w:val="nil"/>
              <w:bottom w:val="single" w:sz="8" w:space="0" w:color="808080"/>
              <w:right w:val="single" w:sz="8" w:space="0" w:color="auto"/>
            </w:tcBorders>
            <w:shd w:val="clear" w:color="auto" w:fill="auto"/>
            <w:vAlign w:val="center"/>
            <w:hideMark/>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spacing w:val="-10"/>
                <w:kern w:val="1"/>
                <w:lang w:eastAsia="ar-SA"/>
              </w:rPr>
              <w:t> </w:t>
            </w:r>
          </w:p>
        </w:tc>
        <w:tc>
          <w:tcPr>
            <w:tcW w:w="1284" w:type="dxa"/>
            <w:tcBorders>
              <w:top w:val="single" w:sz="8" w:space="0" w:color="auto"/>
              <w:left w:val="nil"/>
              <w:bottom w:val="single" w:sz="8" w:space="0" w:color="808080"/>
              <w:right w:val="single" w:sz="4" w:space="0" w:color="auto"/>
            </w:tcBorders>
            <w:vAlign w:val="center"/>
          </w:tcPr>
          <w:p w:rsidR="007045BA" w:rsidRPr="007045BA" w:rsidRDefault="007045BA" w:rsidP="007045BA">
            <w:pPr>
              <w:spacing w:before="40" w:after="0" w:line="240" w:lineRule="auto"/>
              <w:jc w:val="right"/>
              <w:rPr>
                <w:rFonts w:eastAsia="Times New Roman" w:cstheme="minorHAnsi"/>
                <w:b/>
                <w:bCs/>
                <w:color w:val="000000"/>
                <w:sz w:val="20"/>
                <w:szCs w:val="20"/>
                <w:lang w:eastAsia="es-ES"/>
              </w:rPr>
            </w:pPr>
            <w:r w:rsidRPr="007045BA">
              <w:rPr>
                <w:rFonts w:ascii="Calibri" w:eastAsia="Times New Roman" w:hAnsi="Calibri" w:cs="Calibri"/>
                <w:b/>
                <w:bCs/>
                <w:color w:val="000000"/>
                <w:spacing w:val="-10"/>
                <w:kern w:val="1"/>
                <w:sz w:val="18"/>
                <w:szCs w:val="18"/>
                <w:lang w:eastAsia="ar-SA"/>
              </w:rPr>
              <w:t> </w:t>
            </w:r>
          </w:p>
        </w:tc>
        <w:tc>
          <w:tcPr>
            <w:tcW w:w="1284" w:type="dxa"/>
            <w:tcBorders>
              <w:top w:val="nil"/>
              <w:left w:val="single" w:sz="4" w:space="0" w:color="auto"/>
              <w:bottom w:val="single" w:sz="8" w:space="0" w:color="808080"/>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spacing w:val="-10"/>
                <w:kern w:val="1"/>
                <w:sz w:val="20"/>
                <w:szCs w:val="20"/>
                <w:lang w:eastAsia="ar-SA"/>
              </w:rPr>
            </w:pPr>
            <w:r w:rsidRPr="007045BA">
              <w:rPr>
                <w:rFonts w:ascii="Calibri" w:eastAsia="Times New Roman" w:hAnsi="Calibri" w:cs="Calibri"/>
                <w:spacing w:val="-10"/>
                <w:kern w:val="1"/>
                <w:lang w:eastAsia="ar-SA"/>
              </w:rPr>
              <w:t> </w:t>
            </w:r>
          </w:p>
        </w:tc>
        <w:tc>
          <w:tcPr>
            <w:tcW w:w="1535" w:type="dxa"/>
            <w:tcBorders>
              <w:top w:val="nil"/>
              <w:left w:val="nil"/>
              <w:bottom w:val="single" w:sz="8" w:space="0" w:color="808080"/>
              <w:right w:val="single" w:sz="8" w:space="0" w:color="auto"/>
            </w:tcBorders>
            <w:shd w:val="clear" w:color="auto" w:fill="auto"/>
            <w:vAlign w:val="center"/>
          </w:tcPr>
          <w:p w:rsidR="007045BA" w:rsidRPr="007045BA" w:rsidRDefault="007045BA" w:rsidP="007045BA">
            <w:pPr>
              <w:spacing w:before="40" w:after="0" w:line="240" w:lineRule="auto"/>
              <w:jc w:val="right"/>
              <w:rPr>
                <w:rFonts w:eastAsia="Times New Roman" w:cstheme="minorHAnsi"/>
                <w:color w:val="000000"/>
                <w:sz w:val="20"/>
                <w:szCs w:val="20"/>
                <w:lang w:eastAsia="es-ES"/>
              </w:rPr>
            </w:pPr>
            <w:r w:rsidRPr="007045BA">
              <w:rPr>
                <w:rFonts w:ascii="Calibri" w:eastAsia="Times New Roman" w:hAnsi="Calibri" w:cs="Calibri"/>
                <w:color w:val="000000"/>
                <w:spacing w:val="-10"/>
                <w:kern w:val="1"/>
                <w:sz w:val="18"/>
                <w:szCs w:val="18"/>
                <w:lang w:eastAsia="ar-SA"/>
              </w:rPr>
              <w:t> </w:t>
            </w:r>
          </w:p>
        </w:tc>
        <w:tc>
          <w:tcPr>
            <w:tcW w:w="1132" w:type="dxa"/>
            <w:tcBorders>
              <w:top w:val="nil"/>
              <w:left w:val="nil"/>
              <w:bottom w:val="single" w:sz="8" w:space="0" w:color="808080"/>
              <w:right w:val="single" w:sz="8" w:space="0" w:color="auto"/>
            </w:tcBorders>
            <w:shd w:val="clear" w:color="auto" w:fill="auto"/>
            <w:vAlign w:val="center"/>
            <w:hideMark/>
          </w:tcPr>
          <w:p w:rsidR="007045BA" w:rsidRPr="007045BA" w:rsidRDefault="007045BA" w:rsidP="007045BA">
            <w:pPr>
              <w:widowControl w:val="0"/>
              <w:overflowPunct w:val="0"/>
              <w:spacing w:after="0" w:line="240" w:lineRule="auto"/>
              <w:jc w:val="right"/>
              <w:rPr>
                <w:rFonts w:eastAsia="Times New Roman" w:cstheme="minorHAnsi"/>
                <w:b/>
                <w:spacing w:val="-10"/>
                <w:kern w:val="1"/>
                <w:sz w:val="20"/>
                <w:szCs w:val="20"/>
                <w:lang w:eastAsia="ar-SA"/>
              </w:rPr>
            </w:pPr>
            <w:r w:rsidRPr="007045BA">
              <w:rPr>
                <w:rFonts w:ascii="Calibri" w:eastAsia="Times New Roman" w:hAnsi="Calibri" w:cs="Calibri"/>
                <w:b/>
                <w:bCs/>
                <w:spacing w:val="-10"/>
                <w:kern w:val="1"/>
                <w:lang w:eastAsia="ar-SA"/>
              </w:rPr>
              <w:t> </w:t>
            </w:r>
          </w:p>
        </w:tc>
      </w:tr>
      <w:tr w:rsidR="007045BA" w:rsidRPr="007045BA" w:rsidTr="007045BA">
        <w:trPr>
          <w:trHeight w:val="230"/>
        </w:trPr>
        <w:tc>
          <w:tcPr>
            <w:tcW w:w="5762" w:type="dxa"/>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7045BA" w:rsidRPr="007045BA" w:rsidRDefault="007045BA" w:rsidP="007045BA">
            <w:pPr>
              <w:spacing w:after="0" w:line="240" w:lineRule="auto"/>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Subtotal inversiones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b/>
                <w:bCs/>
                <w:color w:val="FFFFFF"/>
                <w:sz w:val="20"/>
                <w:szCs w:val="20"/>
                <w:lang w:eastAsia="es-ES"/>
              </w:rPr>
            </w:pPr>
            <w:r w:rsidRPr="007045BA">
              <w:rPr>
                <w:rFonts w:ascii="Calibri" w:eastAsia="Times New Roman" w:hAnsi="Calibri" w:cs="Calibri"/>
                <w:b/>
                <w:bCs/>
                <w:color w:val="FFFFFF"/>
                <w:spacing w:val="-10"/>
                <w:kern w:val="1"/>
                <w:sz w:val="18"/>
                <w:szCs w:val="18"/>
                <w:lang w:eastAsia="ar-SA"/>
              </w:rPr>
              <w:t> </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 </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 </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bCs/>
                <w:color w:val="FFFFFF" w:themeColor="background1"/>
                <w:sz w:val="20"/>
                <w:szCs w:val="20"/>
                <w:lang w:eastAsia="es-ES"/>
              </w:rPr>
            </w:pPr>
            <w:r w:rsidRPr="007045BA">
              <w:rPr>
                <w:rFonts w:ascii="Calibri" w:eastAsia="Times New Roman" w:hAnsi="Calibri" w:cs="Calibri"/>
                <w:color w:val="FFFFFF"/>
                <w:spacing w:val="-10"/>
                <w:kern w:val="1"/>
                <w:sz w:val="18"/>
                <w:szCs w:val="18"/>
                <w:lang w:eastAsia="ar-SA"/>
              </w:rPr>
              <w:t> </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widowControl w:val="0"/>
              <w:overflowPunct w:val="0"/>
              <w:spacing w:after="0" w:line="240" w:lineRule="auto"/>
              <w:jc w:val="right"/>
              <w:rPr>
                <w:rFonts w:eastAsia="Times New Roman" w:cstheme="minorHAnsi"/>
                <w:color w:val="FFFFFF" w:themeColor="background1"/>
                <w:spacing w:val="-10"/>
                <w:kern w:val="1"/>
                <w:sz w:val="20"/>
                <w:szCs w:val="20"/>
                <w:lang w:eastAsia="ar-SA"/>
              </w:rPr>
            </w:pPr>
            <w:r w:rsidRPr="007045BA">
              <w:rPr>
                <w:rFonts w:ascii="Calibri" w:eastAsia="Times New Roman" w:hAnsi="Calibri" w:cs="Calibri"/>
                <w:color w:val="FFFFFF"/>
                <w:spacing w:val="-10"/>
                <w:kern w:val="1"/>
                <w:lang w:eastAsia="ar-SA"/>
              </w:rPr>
              <w:t> </w:t>
            </w:r>
          </w:p>
        </w:tc>
        <w:tc>
          <w:tcPr>
            <w:tcW w:w="1535"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7045BA" w:rsidRPr="007045BA" w:rsidRDefault="007045BA" w:rsidP="007045BA">
            <w:pPr>
              <w:spacing w:before="40" w:after="0" w:line="240" w:lineRule="auto"/>
              <w:jc w:val="right"/>
              <w:rPr>
                <w:rFonts w:eastAsia="Times New Roman" w:cstheme="minorHAnsi"/>
                <w:color w:val="FFFFFF" w:themeColor="background1"/>
                <w:sz w:val="20"/>
                <w:szCs w:val="20"/>
                <w:lang w:eastAsia="es-ES"/>
              </w:rPr>
            </w:pPr>
            <w:r w:rsidRPr="007045BA">
              <w:rPr>
                <w:rFonts w:ascii="Calibri" w:eastAsia="Times New Roman" w:hAnsi="Calibri" w:cs="Calibri"/>
                <w:color w:val="FFFFFF"/>
                <w:spacing w:val="-10"/>
                <w:kern w:val="1"/>
                <w:sz w:val="18"/>
                <w:szCs w:val="18"/>
                <w:lang w:eastAsia="ar-SA"/>
              </w:rPr>
              <w:t> </w:t>
            </w:r>
          </w:p>
        </w:tc>
        <w:tc>
          <w:tcPr>
            <w:tcW w:w="1132"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FFFFFF"/>
                <w:spacing w:val="-10"/>
                <w:kern w:val="1"/>
                <w:sz w:val="20"/>
                <w:szCs w:val="20"/>
                <w:lang w:eastAsia="ar-SA"/>
              </w:rPr>
            </w:pPr>
            <w:r w:rsidRPr="007045BA">
              <w:rPr>
                <w:rFonts w:ascii="Calibri" w:eastAsia="Times New Roman" w:hAnsi="Calibri" w:cs="Calibri"/>
                <w:b/>
                <w:bCs/>
                <w:color w:val="FFFFFF"/>
                <w:spacing w:val="-10"/>
                <w:kern w:val="1"/>
                <w:lang w:eastAsia="ar-SA"/>
              </w:rPr>
              <w:t> </w:t>
            </w:r>
          </w:p>
        </w:tc>
      </w:tr>
      <w:tr w:rsidR="007045BA" w:rsidRPr="007045BA" w:rsidTr="007045BA">
        <w:trPr>
          <w:trHeight w:val="230"/>
        </w:trPr>
        <w:tc>
          <w:tcPr>
            <w:tcW w:w="5762" w:type="dxa"/>
            <w:tcBorders>
              <w:top w:val="single" w:sz="8" w:space="0" w:color="808080"/>
              <w:left w:val="single" w:sz="8" w:space="0" w:color="808080"/>
              <w:bottom w:val="single" w:sz="8" w:space="0" w:color="808080"/>
              <w:right w:val="single" w:sz="8" w:space="0" w:color="FFFFFF"/>
            </w:tcBorders>
            <w:shd w:val="clear" w:color="auto" w:fill="000000" w:themeFill="text1"/>
            <w:vAlign w:val="center"/>
            <w:hideMark/>
          </w:tcPr>
          <w:p w:rsidR="007045BA" w:rsidRPr="007045BA" w:rsidRDefault="007045BA" w:rsidP="007045BA">
            <w:pPr>
              <w:spacing w:after="0" w:line="240" w:lineRule="auto"/>
              <w:rPr>
                <w:rFonts w:eastAsia="Times New Roman" w:cstheme="minorHAnsi"/>
                <w:b/>
                <w:bCs/>
                <w:color w:val="FFFFFF"/>
                <w:sz w:val="18"/>
                <w:szCs w:val="18"/>
                <w:lang w:eastAsia="es-ES"/>
              </w:rPr>
            </w:pPr>
            <w:r w:rsidRPr="007045BA">
              <w:rPr>
                <w:rFonts w:eastAsia="Times New Roman" w:cstheme="minorHAnsi"/>
                <w:b/>
                <w:bCs/>
                <w:color w:val="FFFFFF"/>
                <w:sz w:val="18"/>
                <w:szCs w:val="18"/>
                <w:lang w:eastAsia="es-ES"/>
              </w:rPr>
              <w:t>TOTAL RECURSOS EMPLEADOS</w:t>
            </w:r>
          </w:p>
        </w:tc>
        <w:tc>
          <w:tcPr>
            <w:tcW w:w="1304"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hideMark/>
          </w:tcPr>
          <w:p w:rsidR="007045BA" w:rsidRPr="007045BA" w:rsidRDefault="007045BA" w:rsidP="007045BA">
            <w:pPr>
              <w:spacing w:before="40" w:after="0" w:line="240" w:lineRule="auto"/>
              <w:jc w:val="right"/>
              <w:rPr>
                <w:rFonts w:eastAsia="Times New Roman" w:cstheme="minorHAnsi"/>
                <w:b/>
                <w:bCs/>
                <w:color w:val="FFFFFF"/>
                <w:sz w:val="20"/>
                <w:szCs w:val="20"/>
                <w:lang w:eastAsia="es-ES"/>
              </w:rPr>
            </w:pPr>
            <w:r w:rsidRPr="007045BA">
              <w:rPr>
                <w:rFonts w:ascii="Calibri" w:eastAsia="Times New Roman" w:hAnsi="Calibri" w:cs="Calibri"/>
                <w:b/>
                <w:bCs/>
                <w:color w:val="FFFFFF"/>
                <w:spacing w:val="-10"/>
                <w:kern w:val="1"/>
                <w:sz w:val="18"/>
                <w:szCs w:val="18"/>
                <w:lang w:eastAsia="ar-SA"/>
              </w:rPr>
              <w:t>349.367,81</w:t>
            </w:r>
          </w:p>
        </w:tc>
        <w:tc>
          <w:tcPr>
            <w:tcW w:w="1304"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hideMark/>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187.020,97</w:t>
            </w:r>
          </w:p>
        </w:tc>
        <w:tc>
          <w:tcPr>
            <w:tcW w:w="1304"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hideMark/>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15.678,11</w:t>
            </w:r>
          </w:p>
        </w:tc>
        <w:tc>
          <w:tcPr>
            <w:tcW w:w="1284"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tcPr>
          <w:p w:rsidR="007045BA" w:rsidRPr="007045BA" w:rsidRDefault="007045BA" w:rsidP="007045BA">
            <w:pPr>
              <w:spacing w:before="40" w:after="0" w:line="240" w:lineRule="auto"/>
              <w:jc w:val="right"/>
              <w:rPr>
                <w:rFonts w:eastAsia="Times New Roman" w:cstheme="minorHAnsi"/>
                <w:b/>
                <w:color w:val="FFFFFF"/>
                <w:sz w:val="20"/>
                <w:szCs w:val="20"/>
                <w:lang w:eastAsia="es-ES"/>
              </w:rPr>
            </w:pPr>
            <w:r w:rsidRPr="007045BA">
              <w:rPr>
                <w:rFonts w:ascii="Calibri" w:eastAsia="Times New Roman" w:hAnsi="Calibri" w:cs="Calibri"/>
                <w:b/>
                <w:bCs/>
                <w:color w:val="FFFFFF"/>
                <w:spacing w:val="-10"/>
                <w:kern w:val="1"/>
                <w:sz w:val="18"/>
                <w:szCs w:val="18"/>
                <w:lang w:eastAsia="ar-SA"/>
              </w:rPr>
              <w:t>61.413,56</w:t>
            </w:r>
          </w:p>
        </w:tc>
        <w:tc>
          <w:tcPr>
            <w:tcW w:w="1284"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FFFFFF"/>
                <w:spacing w:val="-10"/>
                <w:kern w:val="1"/>
                <w:sz w:val="20"/>
                <w:szCs w:val="20"/>
                <w:lang w:eastAsia="ar-SA"/>
              </w:rPr>
            </w:pPr>
            <w:r w:rsidRPr="007045BA">
              <w:rPr>
                <w:rFonts w:ascii="Calibri" w:eastAsia="Times New Roman" w:hAnsi="Calibri" w:cs="Calibri"/>
                <w:b/>
                <w:bCs/>
                <w:color w:val="FFFFFF"/>
                <w:spacing w:val="-10"/>
                <w:kern w:val="1"/>
                <w:sz w:val="18"/>
                <w:szCs w:val="18"/>
                <w:lang w:eastAsia="ar-SA"/>
              </w:rPr>
              <w:t>613.480,45</w:t>
            </w:r>
          </w:p>
        </w:tc>
        <w:tc>
          <w:tcPr>
            <w:tcW w:w="1535" w:type="dxa"/>
            <w:tcBorders>
              <w:top w:val="single" w:sz="8" w:space="0" w:color="808080"/>
              <w:left w:val="single" w:sz="8" w:space="0" w:color="FFFFFF"/>
              <w:bottom w:val="single" w:sz="8" w:space="0" w:color="808080"/>
              <w:right w:val="single" w:sz="8" w:space="0" w:color="FFFFFF"/>
            </w:tcBorders>
            <w:shd w:val="clear" w:color="auto" w:fill="000000" w:themeFill="text1"/>
            <w:vAlign w:val="center"/>
          </w:tcPr>
          <w:p w:rsidR="007045BA" w:rsidRPr="007045BA" w:rsidRDefault="007045BA" w:rsidP="007045BA">
            <w:pPr>
              <w:spacing w:before="40" w:after="0" w:line="240" w:lineRule="auto"/>
              <w:jc w:val="right"/>
              <w:rPr>
                <w:rFonts w:eastAsia="Times New Roman" w:cstheme="minorHAnsi"/>
                <w:b/>
                <w:bCs/>
                <w:color w:val="FFFFFF"/>
                <w:sz w:val="20"/>
                <w:szCs w:val="20"/>
                <w:lang w:eastAsia="es-ES"/>
              </w:rPr>
            </w:pPr>
            <w:r w:rsidRPr="007045BA">
              <w:rPr>
                <w:rFonts w:ascii="Calibri" w:eastAsia="Times New Roman" w:hAnsi="Calibri" w:cs="Calibri"/>
                <w:b/>
                <w:bCs/>
                <w:color w:val="FFFFFF"/>
                <w:spacing w:val="-10"/>
                <w:kern w:val="1"/>
                <w:sz w:val="18"/>
                <w:szCs w:val="18"/>
                <w:lang w:eastAsia="ar-SA"/>
              </w:rPr>
              <w:t> </w:t>
            </w:r>
          </w:p>
        </w:tc>
        <w:tc>
          <w:tcPr>
            <w:tcW w:w="1132" w:type="dxa"/>
            <w:tcBorders>
              <w:top w:val="single" w:sz="8" w:space="0" w:color="808080"/>
              <w:left w:val="single" w:sz="8" w:space="0" w:color="FFFFFF"/>
              <w:bottom w:val="single" w:sz="8" w:space="0" w:color="808080"/>
              <w:right w:val="single" w:sz="8" w:space="0" w:color="808080"/>
            </w:tcBorders>
            <w:shd w:val="clear" w:color="auto" w:fill="000000" w:themeFill="text1"/>
            <w:vAlign w:val="center"/>
            <w:hideMark/>
          </w:tcPr>
          <w:p w:rsidR="007045BA" w:rsidRPr="007045BA" w:rsidRDefault="007045BA" w:rsidP="007045BA">
            <w:pPr>
              <w:widowControl w:val="0"/>
              <w:overflowPunct w:val="0"/>
              <w:spacing w:after="0" w:line="240" w:lineRule="auto"/>
              <w:jc w:val="right"/>
              <w:rPr>
                <w:rFonts w:eastAsia="Times New Roman" w:cstheme="minorHAnsi"/>
                <w:b/>
                <w:bCs/>
                <w:color w:val="FFFFFF"/>
                <w:spacing w:val="-10"/>
                <w:kern w:val="1"/>
                <w:sz w:val="20"/>
                <w:szCs w:val="20"/>
                <w:lang w:eastAsia="ar-SA"/>
              </w:rPr>
            </w:pPr>
            <w:r w:rsidRPr="007045BA">
              <w:rPr>
                <w:rFonts w:ascii="Calibri" w:eastAsia="Times New Roman" w:hAnsi="Calibri" w:cs="Calibri"/>
                <w:b/>
                <w:bCs/>
                <w:color w:val="FFFFFF"/>
                <w:spacing w:val="-10"/>
                <w:kern w:val="1"/>
                <w:sz w:val="18"/>
                <w:szCs w:val="18"/>
                <w:lang w:eastAsia="ar-SA"/>
              </w:rPr>
              <w:t>613.480,45</w:t>
            </w:r>
          </w:p>
        </w:tc>
      </w:tr>
      <w:bookmarkEnd w:id="107"/>
      <w:bookmarkEnd w:id="108"/>
      <w:bookmarkEnd w:id="109"/>
      <w:bookmarkEnd w:id="110"/>
    </w:tbl>
    <w:p w:rsidR="007045BA" w:rsidRPr="007045BA" w:rsidRDefault="007045BA" w:rsidP="007045BA">
      <w:pPr>
        <w:widowControl w:val="0"/>
        <w:overflowPunct w:val="0"/>
        <w:spacing w:after="0" w:line="240" w:lineRule="auto"/>
        <w:contextualSpacing/>
        <w:rPr>
          <w:rFonts w:eastAsia="Times New Roman" w:cstheme="minorHAnsi"/>
          <w:kern w:val="1"/>
          <w:sz w:val="20"/>
          <w:szCs w:val="20"/>
          <w:u w:val="single"/>
          <w:lang w:eastAsia="ar-SA"/>
        </w:rPr>
      </w:pPr>
    </w:p>
    <w:p w:rsidR="007045BA" w:rsidRPr="007045BA" w:rsidRDefault="007045BA" w:rsidP="007045BA">
      <w:pPr>
        <w:widowControl w:val="0"/>
        <w:tabs>
          <w:tab w:val="left" w:pos="952"/>
        </w:tabs>
        <w:overflowPunct w:val="0"/>
        <w:spacing w:after="0" w:line="240" w:lineRule="auto"/>
        <w:rPr>
          <w:rFonts w:eastAsia="Times New Roman" w:cstheme="minorHAnsi"/>
          <w:kern w:val="1"/>
          <w:sz w:val="28"/>
          <w:szCs w:val="28"/>
          <w:lang w:eastAsia="ar-SA"/>
        </w:rPr>
      </w:pPr>
      <w:r w:rsidRPr="007045BA">
        <w:rPr>
          <w:rFonts w:eastAsia="Times New Roman" w:cstheme="minorHAnsi"/>
          <w:kern w:val="1"/>
          <w:sz w:val="28"/>
          <w:szCs w:val="28"/>
          <w:lang w:eastAsia="ar-SA"/>
        </w:rPr>
        <w:tab/>
      </w:r>
    </w:p>
    <w:p w:rsidR="007045BA" w:rsidRPr="007045BA" w:rsidRDefault="007045BA" w:rsidP="007045BA">
      <w:pPr>
        <w:widowControl w:val="0"/>
        <w:overflowPunct w:val="0"/>
        <w:spacing w:after="0" w:line="240" w:lineRule="auto"/>
        <w:rPr>
          <w:rFonts w:eastAsia="Times New Roman" w:cstheme="minorHAnsi"/>
          <w:kern w:val="1"/>
          <w:sz w:val="28"/>
          <w:szCs w:val="28"/>
          <w:lang w:eastAsia="ar-SA"/>
        </w:rPr>
        <w:sectPr w:rsidR="007045BA" w:rsidRPr="007045BA" w:rsidSect="007045BA">
          <w:headerReference w:type="default" r:id="rId14"/>
          <w:pgSz w:w="16838" w:h="11906" w:orient="landscape"/>
          <w:pgMar w:top="1559" w:right="1418" w:bottom="1276" w:left="1418" w:header="993" w:footer="720" w:gutter="0"/>
          <w:cols w:space="720"/>
          <w:docGrid w:linePitch="381"/>
        </w:sectPr>
      </w:pPr>
    </w:p>
    <w:p w:rsidR="007045BA" w:rsidRPr="007045BA" w:rsidRDefault="007A6B1E" w:rsidP="007045BA">
      <w:pPr>
        <w:spacing w:after="0" w:line="240" w:lineRule="auto"/>
        <w:jc w:val="right"/>
        <w:rPr>
          <w:rFonts w:eastAsia="Times New Roman" w:cstheme="minorHAnsi"/>
          <w:b/>
          <w:kern w:val="1"/>
          <w:sz w:val="28"/>
          <w:szCs w:val="24"/>
          <w:lang w:eastAsia="ar-SA"/>
        </w:rPr>
      </w:pPr>
      <w:r>
        <w:rPr>
          <w:rFonts w:eastAsia="Times New Roman" w:cstheme="minorHAnsi"/>
          <w:b/>
          <w:kern w:val="1"/>
          <w:sz w:val="28"/>
          <w:szCs w:val="24"/>
          <w:lang w:eastAsia="ar-SA"/>
        </w:rPr>
        <w:lastRenderedPageBreak/>
        <w:t>1.1.16</w:t>
      </w:r>
      <w:r w:rsidR="007045BA" w:rsidRPr="007045BA">
        <w:rPr>
          <w:rFonts w:eastAsia="Times New Roman" w:cstheme="minorHAnsi"/>
          <w:b/>
          <w:kern w:val="1"/>
          <w:sz w:val="28"/>
          <w:szCs w:val="24"/>
          <w:lang w:eastAsia="ar-SA"/>
        </w:rPr>
        <w:t>. Operaciones con partes vinculadas</w:t>
      </w:r>
    </w:p>
    <w:p w:rsidR="007045BA" w:rsidRPr="007045BA" w:rsidRDefault="007045BA" w:rsidP="007045BA">
      <w:pPr>
        <w:suppressAutoHyphens/>
        <w:spacing w:after="0"/>
        <w:jc w:val="both"/>
        <w:rPr>
          <w:rFonts w:eastAsia="Times New Roman" w:cstheme="minorHAnsi"/>
          <w:kern w:val="1"/>
          <w:sz w:val="20"/>
          <w:szCs w:val="20"/>
          <w:lang w:eastAsia="ar-SA"/>
        </w:rPr>
      </w:pPr>
      <w:bookmarkStart w:id="111" w:name="OLE_LINK415"/>
      <w:bookmarkStart w:id="112" w:name="OLE_LINK416"/>
      <w:bookmarkStart w:id="113" w:name="OLE_LINK417"/>
    </w:p>
    <w:p w:rsidR="007045BA" w:rsidRPr="007045BA" w:rsidRDefault="007045BA" w:rsidP="007045BA">
      <w:pPr>
        <w:suppressAutoHyphens/>
        <w:spacing w:after="0"/>
        <w:jc w:val="both"/>
        <w:rPr>
          <w:rFonts w:eastAsia="Times New Roman" w:cstheme="minorHAnsi"/>
          <w:kern w:val="1"/>
          <w:sz w:val="20"/>
          <w:szCs w:val="20"/>
          <w:lang w:eastAsia="ar-SA"/>
        </w:rPr>
      </w:pPr>
    </w:p>
    <w:bookmarkEnd w:id="111"/>
    <w:bookmarkEnd w:id="112"/>
    <w:bookmarkEnd w:id="113"/>
    <w:p w:rsidR="007045BA" w:rsidRPr="007045BA" w:rsidRDefault="007045BA" w:rsidP="007045BA">
      <w:pPr>
        <w:suppressAutoHyphens/>
        <w:spacing w:after="0"/>
        <w:jc w:val="both"/>
        <w:rPr>
          <w:rFonts w:eastAsia="Times New Roman" w:cstheme="minorHAnsi"/>
          <w:kern w:val="1"/>
          <w:sz w:val="20"/>
          <w:szCs w:val="20"/>
          <w:lang w:eastAsia="ar-SA"/>
        </w:rPr>
      </w:pPr>
      <w:r w:rsidRPr="007045BA">
        <w:rPr>
          <w:rFonts w:eastAsia="Times New Roman" w:cstheme="minorHAnsi"/>
          <w:kern w:val="1"/>
          <w:sz w:val="20"/>
          <w:szCs w:val="20"/>
          <w:lang w:eastAsia="ar-SA"/>
        </w:rPr>
        <w:t xml:space="preserve">Las partes vinculadas de cuyas operaciones se informa en este apartado bajo criterio exclusivamente contable, son las siguientes: </w:t>
      </w:r>
    </w:p>
    <w:p w:rsidR="007045BA" w:rsidRPr="007045BA" w:rsidRDefault="007045BA" w:rsidP="007045BA">
      <w:pPr>
        <w:suppressAutoHyphens/>
        <w:spacing w:after="0"/>
        <w:jc w:val="both"/>
        <w:rPr>
          <w:rFonts w:eastAsia="Times New Roman" w:cstheme="minorHAnsi"/>
          <w:kern w:val="1"/>
          <w:sz w:val="20"/>
          <w:szCs w:val="20"/>
          <w:lang w:eastAsia="ar-SA"/>
        </w:rPr>
      </w:pPr>
    </w:p>
    <w:p w:rsidR="007045BA" w:rsidRPr="007045BA" w:rsidRDefault="007045BA" w:rsidP="007045B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Colegio Oficial de Médicos de Las Palmas: por coincidencia de Junta Directiva.</w:t>
      </w:r>
    </w:p>
    <w:p w:rsidR="007045BA" w:rsidRPr="007045BA" w:rsidRDefault="007045BA" w:rsidP="007045BA">
      <w:pPr>
        <w:widowControl w:val="0"/>
        <w:overflowPunct w:val="0"/>
        <w:spacing w:after="0"/>
        <w:ind w:left="284"/>
        <w:contextualSpacing/>
        <w:rPr>
          <w:rFonts w:eastAsia="Times New Roman" w:cstheme="minorHAnsi"/>
          <w:kern w:val="1"/>
          <w:sz w:val="20"/>
          <w:szCs w:val="20"/>
          <w:lang w:eastAsia="ar-SA"/>
        </w:rPr>
      </w:pPr>
    </w:p>
    <w:p w:rsidR="007045BA" w:rsidRPr="007045BA" w:rsidRDefault="007045BA" w:rsidP="007045BA">
      <w:pPr>
        <w:widowControl w:val="0"/>
        <w:tabs>
          <w:tab w:val="left" w:pos="567"/>
        </w:tabs>
        <w:overflowPunct w:val="0"/>
        <w:spacing w:after="0"/>
        <w:ind w:left="284"/>
        <w:contextualSpacing/>
        <w:rPr>
          <w:rFonts w:eastAsia="Times New Roman" w:cstheme="minorHAnsi"/>
          <w:kern w:val="1"/>
          <w:sz w:val="20"/>
          <w:szCs w:val="20"/>
          <w:lang w:eastAsia="ar-SA"/>
        </w:rPr>
      </w:pPr>
      <w:r w:rsidRPr="007045BA">
        <w:rPr>
          <w:rFonts w:eastAsia="Times New Roman" w:cstheme="minorHAnsi"/>
          <w:b/>
          <w:kern w:val="1"/>
          <w:sz w:val="20"/>
          <w:szCs w:val="20"/>
          <w:lang w:eastAsia="ar-SA"/>
        </w:rPr>
        <w:t>Domicilio Social:</w:t>
      </w:r>
      <w:r w:rsidRPr="007045BA">
        <w:rPr>
          <w:rFonts w:eastAsia="Times New Roman" w:cstheme="minorHAnsi"/>
          <w:kern w:val="1"/>
          <w:sz w:val="20"/>
          <w:szCs w:val="20"/>
          <w:lang w:eastAsia="ar-SA"/>
        </w:rPr>
        <w:t xml:space="preserve"> León y Castillo, 44 – 35003 – Las Palmas de Gran Canaria.</w:t>
      </w:r>
    </w:p>
    <w:p w:rsidR="007045BA" w:rsidRPr="007045BA" w:rsidRDefault="007045BA" w:rsidP="007045BA">
      <w:pPr>
        <w:widowControl w:val="0"/>
        <w:tabs>
          <w:tab w:val="left" w:pos="567"/>
        </w:tabs>
        <w:overflowPunct w:val="0"/>
        <w:spacing w:after="0"/>
        <w:rPr>
          <w:rFonts w:eastAsia="Times New Roman" w:cstheme="minorHAnsi"/>
          <w:kern w:val="1"/>
          <w:sz w:val="20"/>
          <w:szCs w:val="20"/>
          <w:lang w:eastAsia="ar-SA"/>
        </w:rPr>
      </w:pPr>
    </w:p>
    <w:p w:rsidR="007045BA" w:rsidRPr="007045BA" w:rsidRDefault="007045BA" w:rsidP="007045BA">
      <w:pPr>
        <w:widowControl w:val="0"/>
        <w:tabs>
          <w:tab w:val="left" w:pos="567"/>
        </w:tabs>
        <w:overflowPunct w:val="0"/>
        <w:spacing w:after="0"/>
        <w:ind w:left="284"/>
        <w:contextualSpacing/>
        <w:rPr>
          <w:rFonts w:eastAsia="Times New Roman" w:cstheme="minorHAnsi"/>
          <w:kern w:val="1"/>
          <w:sz w:val="20"/>
          <w:szCs w:val="20"/>
          <w:lang w:eastAsia="ar-SA"/>
        </w:rPr>
      </w:pPr>
      <w:r w:rsidRPr="007045BA">
        <w:rPr>
          <w:rFonts w:eastAsia="Times New Roman" w:cstheme="minorHAnsi"/>
          <w:b/>
          <w:kern w:val="1"/>
          <w:sz w:val="20"/>
          <w:szCs w:val="20"/>
          <w:lang w:eastAsia="ar-SA"/>
        </w:rPr>
        <w:t>Forma jurídica:</w:t>
      </w:r>
      <w:r w:rsidRPr="007045BA">
        <w:rPr>
          <w:rFonts w:eastAsia="Times New Roman" w:cstheme="minorHAnsi"/>
          <w:kern w:val="1"/>
          <w:sz w:val="20"/>
          <w:szCs w:val="20"/>
          <w:lang w:eastAsia="ar-SA"/>
        </w:rPr>
        <w:t xml:space="preserve"> Corporación de Derecho Público de carácter profesional.</w:t>
      </w:r>
    </w:p>
    <w:p w:rsidR="007045BA" w:rsidRPr="007045BA" w:rsidRDefault="007045BA" w:rsidP="007045BA">
      <w:pPr>
        <w:widowControl w:val="0"/>
        <w:tabs>
          <w:tab w:val="left" w:pos="567"/>
        </w:tabs>
        <w:overflowPunct w:val="0"/>
        <w:spacing w:after="0"/>
        <w:ind w:left="284"/>
        <w:contextualSpacing/>
        <w:rPr>
          <w:rFonts w:eastAsia="Times New Roman" w:cstheme="minorHAnsi"/>
          <w:kern w:val="1"/>
          <w:sz w:val="20"/>
          <w:szCs w:val="20"/>
          <w:lang w:eastAsia="ar-SA"/>
        </w:rPr>
      </w:pPr>
    </w:p>
    <w:p w:rsidR="007045BA" w:rsidRPr="007045BA" w:rsidRDefault="007045BA" w:rsidP="007045BA">
      <w:pPr>
        <w:widowControl w:val="0"/>
        <w:tabs>
          <w:tab w:val="left" w:pos="567"/>
        </w:tabs>
        <w:overflowPunct w:val="0"/>
        <w:spacing w:after="0"/>
        <w:ind w:left="284"/>
        <w:contextualSpacing/>
        <w:rPr>
          <w:rFonts w:eastAsia="Times New Roman" w:cstheme="minorHAnsi"/>
          <w:b/>
          <w:kern w:val="1"/>
          <w:sz w:val="20"/>
          <w:szCs w:val="20"/>
          <w:lang w:eastAsia="ar-SA"/>
        </w:rPr>
      </w:pPr>
      <w:r w:rsidRPr="007045BA">
        <w:rPr>
          <w:rFonts w:eastAsia="Times New Roman" w:cstheme="minorHAnsi"/>
          <w:b/>
          <w:kern w:val="1"/>
          <w:sz w:val="20"/>
          <w:szCs w:val="20"/>
          <w:lang w:eastAsia="ar-SA"/>
        </w:rPr>
        <w:t xml:space="preserve">Actividades: </w:t>
      </w:r>
    </w:p>
    <w:p w:rsidR="007045BA" w:rsidRPr="007045BA" w:rsidRDefault="007045BA" w:rsidP="007045BA">
      <w:pPr>
        <w:widowControl w:val="0"/>
        <w:tabs>
          <w:tab w:val="left" w:pos="567"/>
        </w:tabs>
        <w:overflowPunct w:val="0"/>
        <w:spacing w:after="0"/>
        <w:ind w:left="284"/>
        <w:contextualSpacing/>
        <w:rPr>
          <w:rFonts w:eastAsia="Times New Roman" w:cstheme="minorHAnsi"/>
          <w:b/>
          <w:kern w:val="1"/>
          <w:sz w:val="20"/>
          <w:szCs w:val="20"/>
          <w:lang w:eastAsia="ar-SA"/>
        </w:rPr>
      </w:pP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ordenación del ejercicio de la profesión médica en su ámbito de aplicación.</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salvaguardia y observancia de los criterios éticos y normas deontológicas de la profesión médica, de su dignidad y prestigio, y de cuantas normas le sean de aplicación.</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adopción de las medidas necesarias para prevenir y evitar el intrusismo profesional, así como la competencia desleal entre los colegiados.</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colaboración con los poderes públicos y organismos oficiales o privados en la consecución del derecho a la protección de la salud de los ciudadanos del ámbito territorial de actuación del Colegio.</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Favorecer la promoción científica, cultural y social de los colegiados, pudiéndose gestionar las acciones y proyectos para este fin a través de la Fundación Canaria del Colegio de Médicos de las Palmas.</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actualización y perfeccionamiento profesional en formación médica continuada.</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La prestación de servicios a los colegiados que favorezcan su acceso en condiciones de mercado ventajosas y que puedan servir, a su vez, de instrumentos financieros del propio Colegio.</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Cumplir y hacer cumplir la Ley y normas de aplicación a los colegiados, así como todas las normas y decisiones acordadas por los órganos colegiales.</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Desempeñar funciones de mediación y arbitraje como una vía alternativa a los tribunales de justicia para resolver cualquier controversia que le sea sometida tanto por personas físicas como jurídicas, en materias de su libre disposición.</w:t>
      </w:r>
    </w:p>
    <w:p w:rsidR="007045BA" w:rsidRPr="007045BA" w:rsidRDefault="007045BA" w:rsidP="007045B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7045BA">
        <w:rPr>
          <w:rFonts w:eastAsia="Calibri" w:cstheme="minorHAnsi"/>
          <w:i/>
          <w:sz w:val="20"/>
          <w:szCs w:val="20"/>
        </w:rPr>
        <w:t>Todas las demás funciones que, estando amparadas por la ley, tiendan a la defensa de los intereses profesionales de los colegiados, la defensa de los usuarios de la atención de sus colegiados y al cumplimiento de los fines colegiales.”</w:t>
      </w:r>
    </w:p>
    <w:p w:rsidR="007045BA" w:rsidRPr="007045BA" w:rsidRDefault="007045BA" w:rsidP="007045BA">
      <w:pPr>
        <w:widowControl w:val="0"/>
        <w:overflowPunct w:val="0"/>
        <w:spacing w:after="0"/>
        <w:jc w:val="both"/>
        <w:rPr>
          <w:rFonts w:eastAsia="Times New Roman" w:cstheme="minorHAnsi"/>
          <w:kern w:val="1"/>
          <w:sz w:val="20"/>
          <w:szCs w:val="20"/>
          <w:lang w:eastAsia="ar-SA"/>
        </w:rPr>
      </w:pPr>
      <w:bookmarkStart w:id="114" w:name="OLE_LINK418"/>
      <w:bookmarkStart w:id="115" w:name="OLE_LINK419"/>
      <w:bookmarkStart w:id="116" w:name="OLE_LINK420"/>
    </w:p>
    <w:p w:rsidR="007045BA" w:rsidRPr="007045BA" w:rsidRDefault="007045BA" w:rsidP="007045BA">
      <w:pPr>
        <w:widowControl w:val="0"/>
        <w:overflowPunct w:val="0"/>
        <w:spacing w:after="240"/>
        <w:jc w:val="both"/>
        <w:rPr>
          <w:rFonts w:eastAsia="Times New Roman" w:cstheme="minorHAnsi"/>
          <w:kern w:val="1"/>
          <w:sz w:val="20"/>
          <w:szCs w:val="20"/>
          <w:u w:val="single"/>
          <w:lang w:eastAsia="ar-SA"/>
        </w:rPr>
      </w:pPr>
      <w:r w:rsidRPr="007045BA">
        <w:rPr>
          <w:rFonts w:eastAsia="Times New Roman" w:cstheme="minorHAnsi"/>
          <w:kern w:val="1"/>
          <w:sz w:val="20"/>
          <w:szCs w:val="20"/>
          <w:lang w:eastAsia="ar-SA"/>
        </w:rPr>
        <w:t>En 2022 el importe de esta transacción ascendió a 326.802,75 euros, mientras que en el ejercicio 2021 ascendió a 316.298,97euros.</w:t>
      </w:r>
    </w:p>
    <w:p w:rsidR="007045BA" w:rsidRPr="007045BA" w:rsidRDefault="007045BA" w:rsidP="007045B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El Colegio es el único patrono de la Fundación.</w:t>
      </w:r>
    </w:p>
    <w:p w:rsidR="007045BA" w:rsidRPr="007045BA" w:rsidRDefault="007045BA" w:rsidP="007045B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Fondo Social: 2.295.361,04 euros</w:t>
      </w:r>
    </w:p>
    <w:p w:rsidR="007045BA" w:rsidRPr="007045BA" w:rsidRDefault="007045BA" w:rsidP="007045B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Patrimonio neto: 3.669.634,73 euros</w:t>
      </w:r>
    </w:p>
    <w:bookmarkEnd w:id="114"/>
    <w:bookmarkEnd w:id="115"/>
    <w:bookmarkEnd w:id="116"/>
    <w:p w:rsidR="007045BA" w:rsidRPr="007045BA" w:rsidRDefault="007045BA" w:rsidP="007045B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7045BA">
        <w:rPr>
          <w:rFonts w:eastAsia="Times New Roman" w:cstheme="minorHAnsi"/>
          <w:kern w:val="1"/>
          <w:sz w:val="20"/>
          <w:szCs w:val="20"/>
          <w:lang w:eastAsia="ar-SA"/>
        </w:rPr>
        <w:t>Resultado: 326.512,46 euros</w:t>
      </w:r>
    </w:p>
    <w:p w:rsidR="007045BA" w:rsidRPr="007045BA" w:rsidRDefault="007045BA" w:rsidP="007045BA">
      <w:pPr>
        <w:spacing w:after="0"/>
        <w:jc w:val="both"/>
        <w:rPr>
          <w:rFonts w:ascii="Gill Sans MT" w:eastAsia="Times New Roman" w:hAnsi="Gill Sans MT" w:cs="Arial"/>
          <w:kern w:val="2"/>
          <w:szCs w:val="24"/>
          <w:lang w:eastAsia="ar-SA"/>
        </w:rPr>
      </w:pPr>
    </w:p>
    <w:p w:rsidR="007045BA" w:rsidRPr="007045BA" w:rsidRDefault="007045BA" w:rsidP="007045BA">
      <w:pPr>
        <w:spacing w:after="0"/>
        <w:jc w:val="both"/>
        <w:rPr>
          <w:rFonts w:eastAsia="Times New Roman" w:cstheme="minorHAnsi"/>
          <w:kern w:val="1"/>
          <w:sz w:val="20"/>
          <w:szCs w:val="20"/>
          <w:lang w:eastAsia="ar-SA"/>
        </w:rPr>
      </w:pPr>
      <w:r w:rsidRPr="007045BA">
        <w:rPr>
          <w:rFonts w:eastAsia="Times New Roman" w:cstheme="minorHAnsi"/>
          <w:kern w:val="1"/>
          <w:sz w:val="20"/>
          <w:szCs w:val="20"/>
          <w:lang w:eastAsia="ar-SA"/>
        </w:rPr>
        <w:t>El importe adeudado por el Colegio a 31 de diciembre de 2022 ascendió a 168.743,48 euros. A fecha de cierre del ejercicio 2021 dicha cantidad alcanzó la cifra de 154.552,04 euros.</w:t>
      </w:r>
      <w:r w:rsidRPr="007045BA">
        <w:rPr>
          <w:rFonts w:eastAsia="Times New Roman" w:cstheme="minorHAnsi"/>
          <w:kern w:val="1"/>
          <w:sz w:val="20"/>
          <w:szCs w:val="20"/>
          <w:lang w:eastAsia="ar-SA"/>
        </w:rPr>
        <w:br w:type="page"/>
      </w:r>
    </w:p>
    <w:p w:rsidR="007045BA" w:rsidRPr="007045BA" w:rsidRDefault="007A6B1E" w:rsidP="007045BA">
      <w:pPr>
        <w:widowControl w:val="0"/>
        <w:overflowPunct w:val="0"/>
        <w:spacing w:after="0"/>
        <w:jc w:val="right"/>
        <w:rPr>
          <w:rFonts w:eastAsia="Times New Roman" w:cstheme="minorHAnsi"/>
          <w:b/>
          <w:kern w:val="1"/>
          <w:sz w:val="28"/>
          <w:szCs w:val="20"/>
          <w:lang w:eastAsia="ar-SA"/>
        </w:rPr>
      </w:pPr>
      <w:r>
        <w:rPr>
          <w:rFonts w:eastAsia="Times New Roman" w:cstheme="minorHAnsi"/>
          <w:b/>
          <w:kern w:val="1"/>
          <w:sz w:val="28"/>
          <w:szCs w:val="20"/>
          <w:lang w:eastAsia="ar-SA"/>
        </w:rPr>
        <w:lastRenderedPageBreak/>
        <w:t>1.1.17</w:t>
      </w:r>
      <w:r w:rsidR="007045BA" w:rsidRPr="007045BA">
        <w:rPr>
          <w:rFonts w:eastAsia="Times New Roman" w:cstheme="minorHAnsi"/>
          <w:b/>
          <w:kern w:val="1"/>
          <w:sz w:val="28"/>
          <w:szCs w:val="20"/>
          <w:lang w:eastAsia="ar-SA"/>
        </w:rPr>
        <w:t>. Otra información</w:t>
      </w:r>
    </w:p>
    <w:p w:rsidR="007045BA" w:rsidRPr="007045BA" w:rsidRDefault="007045BA" w:rsidP="007045BA">
      <w:pPr>
        <w:widowControl w:val="0"/>
        <w:overflowPunct w:val="0"/>
        <w:spacing w:after="0"/>
        <w:ind w:left="360"/>
        <w:jc w:val="both"/>
        <w:rPr>
          <w:rFonts w:eastAsia="Times New Roman" w:cstheme="minorHAnsi"/>
          <w:b/>
          <w:kern w:val="1"/>
          <w:sz w:val="20"/>
          <w:szCs w:val="20"/>
          <w:u w:val="single"/>
          <w:lang w:eastAsia="ar-SA"/>
        </w:rPr>
      </w:pPr>
    </w:p>
    <w:p w:rsidR="007045BA" w:rsidRPr="007045BA" w:rsidRDefault="007045BA" w:rsidP="007045BA">
      <w:pPr>
        <w:widowControl w:val="0"/>
        <w:overflowPunct w:val="0"/>
        <w:spacing w:after="0"/>
        <w:ind w:left="360"/>
        <w:jc w:val="both"/>
        <w:rPr>
          <w:rFonts w:eastAsia="Times New Roman" w:cstheme="minorHAnsi"/>
          <w:b/>
          <w:kern w:val="1"/>
          <w:sz w:val="20"/>
          <w:szCs w:val="20"/>
          <w:u w:val="single"/>
          <w:lang w:eastAsia="ar-SA"/>
        </w:rPr>
      </w:pPr>
    </w:p>
    <w:p w:rsidR="007045BA" w:rsidRPr="007045BA" w:rsidRDefault="007045BA" w:rsidP="007045BA">
      <w:pPr>
        <w:widowControl w:val="0"/>
        <w:numPr>
          <w:ilvl w:val="0"/>
          <w:numId w:val="2"/>
        </w:numPr>
        <w:overflowPunct w:val="0"/>
        <w:spacing w:after="0" w:line="360" w:lineRule="auto"/>
        <w:ind w:left="284" w:right="-1" w:hanging="284"/>
        <w:contextualSpacing/>
        <w:jc w:val="both"/>
        <w:rPr>
          <w:rFonts w:cstheme="minorHAnsi"/>
          <w:kern w:val="2"/>
          <w:sz w:val="20"/>
          <w:szCs w:val="24"/>
        </w:rPr>
      </w:pPr>
      <w:r w:rsidRPr="007045BA">
        <w:rPr>
          <w:rFonts w:cstheme="minorHAnsi"/>
          <w:kern w:val="2"/>
          <w:sz w:val="20"/>
          <w:szCs w:val="24"/>
        </w:rPr>
        <w:t>Los miembros de la Junta Rectora de la Fundación estará constituida por los siguientes miembros:</w:t>
      </w:r>
    </w:p>
    <w:p w:rsidR="007045BA" w:rsidRPr="007045BA" w:rsidRDefault="007045BA" w:rsidP="007045BA">
      <w:pPr>
        <w:widowControl w:val="0"/>
        <w:numPr>
          <w:ilvl w:val="0"/>
          <w:numId w:val="35"/>
        </w:numPr>
        <w:overflowPunct w:val="0"/>
        <w:spacing w:after="0" w:line="360" w:lineRule="auto"/>
        <w:ind w:left="426" w:right="-1" w:hanging="142"/>
        <w:contextualSpacing/>
        <w:jc w:val="both"/>
        <w:rPr>
          <w:rFonts w:cstheme="minorHAnsi"/>
          <w:kern w:val="2"/>
          <w:sz w:val="20"/>
          <w:szCs w:val="24"/>
        </w:rPr>
      </w:pPr>
      <w:r w:rsidRPr="007045BA">
        <w:rPr>
          <w:rFonts w:cstheme="minorHAnsi"/>
          <w:kern w:val="2"/>
          <w:sz w:val="20"/>
          <w:szCs w:val="24"/>
        </w:rPr>
        <w:t>La Presidencia, que será la de la Junta Directiva del Colegio de Médicos de Las Palmas.</w:t>
      </w:r>
    </w:p>
    <w:p w:rsidR="007045BA" w:rsidRPr="007045BA" w:rsidRDefault="007045BA" w:rsidP="007045BA">
      <w:pPr>
        <w:widowControl w:val="0"/>
        <w:numPr>
          <w:ilvl w:val="0"/>
          <w:numId w:val="35"/>
        </w:numPr>
        <w:overflowPunct w:val="0"/>
        <w:spacing w:after="0" w:line="360" w:lineRule="auto"/>
        <w:ind w:left="426" w:right="-1" w:hanging="142"/>
        <w:contextualSpacing/>
        <w:jc w:val="both"/>
        <w:rPr>
          <w:rFonts w:cstheme="minorHAnsi"/>
          <w:kern w:val="2"/>
          <w:sz w:val="20"/>
          <w:szCs w:val="24"/>
        </w:rPr>
      </w:pPr>
      <w:r w:rsidRPr="007045BA">
        <w:rPr>
          <w:rFonts w:cstheme="minorHAnsi"/>
          <w:kern w:val="2"/>
          <w:sz w:val="20"/>
          <w:szCs w:val="24"/>
        </w:rPr>
        <w:t>La Vicepresidencia, que será la de la Junta Directiva del Colegio de Médicos de Las Palmas.</w:t>
      </w:r>
    </w:p>
    <w:p w:rsidR="007045BA" w:rsidRPr="007045BA" w:rsidRDefault="007045BA" w:rsidP="007045BA">
      <w:pPr>
        <w:widowControl w:val="0"/>
        <w:numPr>
          <w:ilvl w:val="0"/>
          <w:numId w:val="35"/>
        </w:numPr>
        <w:overflowPunct w:val="0"/>
        <w:spacing w:after="0" w:line="360" w:lineRule="auto"/>
        <w:ind w:left="426" w:right="-1" w:hanging="142"/>
        <w:contextualSpacing/>
        <w:jc w:val="both"/>
        <w:rPr>
          <w:rFonts w:cstheme="minorHAnsi"/>
          <w:kern w:val="2"/>
          <w:sz w:val="20"/>
          <w:szCs w:val="24"/>
        </w:rPr>
      </w:pPr>
      <w:r w:rsidRPr="007045BA">
        <w:rPr>
          <w:rFonts w:cstheme="minorHAnsi"/>
          <w:kern w:val="2"/>
          <w:sz w:val="20"/>
          <w:szCs w:val="24"/>
        </w:rPr>
        <w:t xml:space="preserve">La Secretaría, que será la de la Junta Directiva del Colegio de Médicos de Las Palmas. </w:t>
      </w:r>
    </w:p>
    <w:p w:rsidR="007045BA" w:rsidRPr="007045BA" w:rsidRDefault="007045BA" w:rsidP="007045BA">
      <w:pPr>
        <w:widowControl w:val="0"/>
        <w:numPr>
          <w:ilvl w:val="0"/>
          <w:numId w:val="35"/>
        </w:numPr>
        <w:overflowPunct w:val="0"/>
        <w:spacing w:after="0" w:line="360" w:lineRule="auto"/>
        <w:ind w:left="426" w:right="-1" w:hanging="142"/>
        <w:contextualSpacing/>
        <w:jc w:val="both"/>
        <w:rPr>
          <w:rFonts w:cstheme="minorHAnsi"/>
          <w:kern w:val="2"/>
          <w:sz w:val="20"/>
          <w:szCs w:val="24"/>
        </w:rPr>
      </w:pPr>
      <w:r w:rsidRPr="007045BA">
        <w:rPr>
          <w:rFonts w:cstheme="minorHAnsi"/>
          <w:kern w:val="2"/>
          <w:sz w:val="20"/>
          <w:szCs w:val="24"/>
        </w:rPr>
        <w:t>Tres Vocalías, que serán elegidas entre las Vocalías de la Junta Directiva del Colegio de Médicos de Las Palmas.</w:t>
      </w:r>
    </w:p>
    <w:p w:rsidR="007045BA" w:rsidRPr="007045BA" w:rsidRDefault="007045BA" w:rsidP="007045BA">
      <w:pPr>
        <w:spacing w:after="0" w:line="360" w:lineRule="auto"/>
        <w:ind w:left="284" w:right="-1"/>
        <w:contextualSpacing/>
        <w:jc w:val="both"/>
        <w:rPr>
          <w:rFonts w:cstheme="minorHAnsi"/>
          <w:kern w:val="2"/>
          <w:sz w:val="20"/>
          <w:szCs w:val="24"/>
        </w:rPr>
      </w:pPr>
    </w:p>
    <w:p w:rsidR="007045BA" w:rsidRPr="007045BA" w:rsidRDefault="007045BA" w:rsidP="007045BA">
      <w:pPr>
        <w:widowControl w:val="0"/>
        <w:numPr>
          <w:ilvl w:val="0"/>
          <w:numId w:val="2"/>
        </w:numPr>
        <w:overflowPunct w:val="0"/>
        <w:spacing w:after="0" w:line="360" w:lineRule="auto"/>
        <w:ind w:left="284" w:right="-1" w:hanging="284"/>
        <w:contextualSpacing/>
        <w:jc w:val="both"/>
        <w:rPr>
          <w:rFonts w:cstheme="minorHAnsi"/>
          <w:kern w:val="2"/>
          <w:sz w:val="20"/>
          <w:szCs w:val="24"/>
        </w:rPr>
      </w:pPr>
      <w:r w:rsidRPr="007045BA">
        <w:rPr>
          <w:rFonts w:cstheme="minorHAnsi"/>
          <w:kern w:val="2"/>
          <w:sz w:val="20"/>
          <w:szCs w:val="24"/>
        </w:rPr>
        <w:t>No existen sueldos, dietas ni remuneraciones de clase alguna, ni se han concedido anticipos o créditos a los integrantes de la Junta Rectora. Tampoco existen obligaciones contraídas en materia de pensiones y seguros de vida.</w:t>
      </w:r>
    </w:p>
    <w:p w:rsidR="007045BA" w:rsidRPr="007045BA" w:rsidRDefault="007045BA" w:rsidP="007045BA">
      <w:pPr>
        <w:spacing w:after="0"/>
        <w:ind w:left="720"/>
        <w:contextualSpacing/>
        <w:rPr>
          <w:rFonts w:cstheme="minorHAnsi"/>
          <w:kern w:val="2"/>
          <w:sz w:val="20"/>
          <w:szCs w:val="24"/>
        </w:rPr>
      </w:pPr>
    </w:p>
    <w:p w:rsidR="007045BA" w:rsidRPr="007045BA" w:rsidRDefault="007045BA" w:rsidP="007045BA">
      <w:pPr>
        <w:widowControl w:val="0"/>
        <w:numPr>
          <w:ilvl w:val="0"/>
          <w:numId w:val="2"/>
        </w:numPr>
        <w:overflowPunct w:val="0"/>
        <w:spacing w:after="0" w:line="360" w:lineRule="auto"/>
        <w:ind w:left="284" w:right="-1" w:hanging="284"/>
        <w:contextualSpacing/>
        <w:jc w:val="both"/>
        <w:rPr>
          <w:rFonts w:cstheme="minorHAnsi"/>
          <w:kern w:val="2"/>
          <w:sz w:val="20"/>
          <w:szCs w:val="24"/>
        </w:rPr>
      </w:pPr>
      <w:bookmarkStart w:id="117" w:name="OLE_LINK8"/>
      <w:bookmarkStart w:id="118" w:name="OLE_LINK9"/>
      <w:bookmarkStart w:id="119" w:name="OLE_LINK10"/>
      <w:r w:rsidRPr="007045BA">
        <w:rPr>
          <w:rFonts w:cstheme="minorHAnsi"/>
          <w:kern w:val="2"/>
          <w:sz w:val="20"/>
          <w:szCs w:val="24"/>
        </w:rPr>
        <w:t xml:space="preserve">El número medio de personas empleadas en el curso del ejercicio, expresado por categorías es el siguiente: </w:t>
      </w:r>
    </w:p>
    <w:p w:rsidR="007045BA" w:rsidRPr="007045BA" w:rsidRDefault="007045BA" w:rsidP="007045BA">
      <w:pPr>
        <w:spacing w:after="0"/>
        <w:ind w:left="720"/>
        <w:contextualSpacing/>
        <w:rPr>
          <w:rFonts w:cstheme="minorHAnsi"/>
          <w:kern w:val="2"/>
          <w:sz w:val="20"/>
          <w:szCs w:val="24"/>
        </w:rPr>
      </w:pPr>
    </w:p>
    <w:p w:rsidR="007045BA" w:rsidRPr="007045BA" w:rsidRDefault="007045BA" w:rsidP="007045BA">
      <w:pPr>
        <w:widowControl w:val="0"/>
        <w:overflowPunct w:val="0"/>
        <w:spacing w:after="0" w:line="360" w:lineRule="auto"/>
        <w:ind w:left="284" w:right="-1"/>
        <w:contextualSpacing/>
        <w:jc w:val="both"/>
        <w:rPr>
          <w:rFonts w:cstheme="minorHAnsi"/>
          <w:kern w:val="2"/>
          <w:sz w:val="20"/>
          <w:szCs w:val="24"/>
        </w:rPr>
      </w:pPr>
    </w:p>
    <w:tbl>
      <w:tblPr>
        <w:tblW w:w="3898" w:type="dxa"/>
        <w:jc w:val="center"/>
        <w:tblCellMar>
          <w:left w:w="70" w:type="dxa"/>
          <w:right w:w="70" w:type="dxa"/>
        </w:tblCellMar>
        <w:tblLook w:val="04A0" w:firstRow="1" w:lastRow="0" w:firstColumn="1" w:lastColumn="0" w:noHBand="0" w:noVBand="1"/>
      </w:tblPr>
      <w:tblGrid>
        <w:gridCol w:w="1488"/>
        <w:gridCol w:w="1276"/>
        <w:gridCol w:w="1134"/>
      </w:tblGrid>
      <w:tr w:rsidR="007045BA" w:rsidRPr="007045BA" w:rsidTr="007045BA">
        <w:trPr>
          <w:trHeight w:val="315"/>
          <w:jc w:val="center"/>
        </w:trPr>
        <w:tc>
          <w:tcPr>
            <w:tcW w:w="1488" w:type="dxa"/>
            <w:tcBorders>
              <w:right w:val="single" w:sz="4" w:space="0" w:color="FFFFFF"/>
            </w:tcBorders>
            <w:shd w:val="clear" w:color="000000" w:fill="808080"/>
            <w:vAlign w:val="center"/>
            <w:hideMark/>
          </w:tcPr>
          <w:p w:rsidR="007045BA" w:rsidRPr="007045BA" w:rsidRDefault="007045BA" w:rsidP="007045BA">
            <w:pPr>
              <w:spacing w:after="0" w:line="240" w:lineRule="auto"/>
              <w:jc w:val="center"/>
              <w:rPr>
                <w:rFonts w:cstheme="minorHAnsi"/>
                <w:b/>
                <w:bCs/>
                <w:iCs/>
                <w:color w:val="FFFFFF"/>
                <w:sz w:val="20"/>
                <w:szCs w:val="16"/>
                <w:lang w:eastAsia="es-ES"/>
              </w:rPr>
            </w:pPr>
            <w:bookmarkStart w:id="120" w:name="_Hlk1928783"/>
            <w:r w:rsidRPr="007045BA">
              <w:rPr>
                <w:rFonts w:cstheme="minorHAnsi"/>
                <w:b/>
                <w:bCs/>
                <w:iCs/>
                <w:color w:val="FFFFFF"/>
                <w:sz w:val="20"/>
                <w:szCs w:val="16"/>
                <w:lang w:eastAsia="es-ES"/>
              </w:rPr>
              <w:t>Categorías</w:t>
            </w:r>
          </w:p>
        </w:tc>
        <w:tc>
          <w:tcPr>
            <w:tcW w:w="1276" w:type="dxa"/>
            <w:tcBorders>
              <w:left w:val="single" w:sz="4" w:space="0" w:color="FFFFFF"/>
              <w:right w:val="single" w:sz="4" w:space="0" w:color="FFFFFF"/>
            </w:tcBorders>
            <w:shd w:val="clear" w:color="000000" w:fill="808080"/>
            <w:vAlign w:val="center"/>
            <w:hideMark/>
          </w:tcPr>
          <w:p w:rsidR="007045BA" w:rsidRPr="007045BA" w:rsidRDefault="007045BA" w:rsidP="007045BA">
            <w:pPr>
              <w:spacing w:after="0" w:line="240" w:lineRule="auto"/>
              <w:jc w:val="center"/>
              <w:rPr>
                <w:rFonts w:cstheme="minorHAnsi"/>
                <w:b/>
                <w:bCs/>
                <w:iCs/>
                <w:color w:val="FFFFFF"/>
                <w:sz w:val="20"/>
                <w:szCs w:val="16"/>
                <w:lang w:eastAsia="es-ES"/>
              </w:rPr>
            </w:pPr>
            <w:r w:rsidRPr="007045BA">
              <w:rPr>
                <w:rFonts w:cstheme="minorHAnsi"/>
                <w:b/>
                <w:bCs/>
                <w:iCs/>
                <w:color w:val="FFFFFF"/>
                <w:sz w:val="20"/>
                <w:szCs w:val="16"/>
                <w:lang w:eastAsia="es-ES"/>
              </w:rPr>
              <w:t>Total 2022</w:t>
            </w:r>
          </w:p>
        </w:tc>
        <w:tc>
          <w:tcPr>
            <w:tcW w:w="1134" w:type="dxa"/>
            <w:tcBorders>
              <w:left w:val="single" w:sz="4" w:space="0" w:color="FFFFFF"/>
              <w:right w:val="single" w:sz="4" w:space="0" w:color="FFFFFF"/>
            </w:tcBorders>
            <w:shd w:val="clear" w:color="000000" w:fill="808080"/>
            <w:vAlign w:val="center"/>
          </w:tcPr>
          <w:p w:rsidR="007045BA" w:rsidRPr="007045BA" w:rsidRDefault="007045BA" w:rsidP="007045BA">
            <w:pPr>
              <w:spacing w:after="0" w:line="240" w:lineRule="auto"/>
              <w:jc w:val="center"/>
              <w:rPr>
                <w:rFonts w:cstheme="minorHAnsi"/>
                <w:b/>
                <w:bCs/>
                <w:iCs/>
                <w:color w:val="FFFFFF"/>
                <w:sz w:val="20"/>
                <w:szCs w:val="16"/>
                <w:lang w:eastAsia="es-ES"/>
              </w:rPr>
            </w:pPr>
            <w:r w:rsidRPr="007045BA">
              <w:rPr>
                <w:rFonts w:cstheme="minorHAnsi"/>
                <w:b/>
                <w:bCs/>
                <w:iCs/>
                <w:color w:val="FFFFFF"/>
                <w:sz w:val="20"/>
                <w:szCs w:val="16"/>
                <w:lang w:eastAsia="es-ES"/>
              </w:rPr>
              <w:t>Total 2021</w:t>
            </w:r>
          </w:p>
        </w:tc>
      </w:tr>
      <w:tr w:rsidR="007045BA" w:rsidRPr="007045BA" w:rsidTr="007045BA">
        <w:trPr>
          <w:trHeight w:val="315"/>
          <w:jc w:val="center"/>
        </w:trPr>
        <w:tc>
          <w:tcPr>
            <w:tcW w:w="1488" w:type="dxa"/>
            <w:shd w:val="clear" w:color="auto" w:fill="auto"/>
            <w:vAlign w:val="center"/>
            <w:hideMark/>
          </w:tcPr>
          <w:p w:rsidR="007045BA" w:rsidRPr="007045BA" w:rsidRDefault="007045BA" w:rsidP="007045BA">
            <w:pPr>
              <w:spacing w:after="0" w:line="240" w:lineRule="auto"/>
              <w:jc w:val="both"/>
              <w:rPr>
                <w:rFonts w:cstheme="minorHAnsi"/>
                <w:sz w:val="20"/>
                <w:szCs w:val="16"/>
                <w:lang w:eastAsia="es-ES"/>
              </w:rPr>
            </w:pPr>
            <w:bookmarkStart w:id="121" w:name="_Hlk536085619"/>
            <w:r w:rsidRPr="007045BA">
              <w:rPr>
                <w:rFonts w:cstheme="minorHAnsi"/>
                <w:sz w:val="20"/>
                <w:szCs w:val="16"/>
                <w:lang w:eastAsia="es-ES"/>
              </w:rPr>
              <w:t>Licenciados</w:t>
            </w:r>
          </w:p>
        </w:tc>
        <w:tc>
          <w:tcPr>
            <w:tcW w:w="1276" w:type="dxa"/>
            <w:shd w:val="clear" w:color="auto" w:fill="auto"/>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c>
          <w:tcPr>
            <w:tcW w:w="1134"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r>
      <w:tr w:rsidR="007045BA" w:rsidRPr="007045BA" w:rsidTr="007045BA">
        <w:trPr>
          <w:trHeight w:val="315"/>
          <w:jc w:val="center"/>
        </w:trPr>
        <w:tc>
          <w:tcPr>
            <w:tcW w:w="1488" w:type="dxa"/>
            <w:shd w:val="clear" w:color="auto" w:fill="auto"/>
            <w:vAlign w:val="center"/>
            <w:hideMark/>
          </w:tcPr>
          <w:p w:rsidR="007045BA" w:rsidRPr="007045BA" w:rsidRDefault="007045BA" w:rsidP="007045BA">
            <w:pPr>
              <w:spacing w:after="0" w:line="240" w:lineRule="auto"/>
              <w:jc w:val="both"/>
              <w:rPr>
                <w:rFonts w:cstheme="minorHAnsi"/>
                <w:sz w:val="20"/>
                <w:szCs w:val="16"/>
                <w:lang w:eastAsia="es-ES"/>
              </w:rPr>
            </w:pPr>
            <w:r w:rsidRPr="007045BA">
              <w:rPr>
                <w:rFonts w:cstheme="minorHAnsi"/>
                <w:sz w:val="20"/>
                <w:szCs w:val="16"/>
                <w:lang w:eastAsia="es-ES"/>
              </w:rPr>
              <w:t>Diplomado Un.</w:t>
            </w:r>
          </w:p>
        </w:tc>
        <w:tc>
          <w:tcPr>
            <w:tcW w:w="1276" w:type="dxa"/>
            <w:shd w:val="clear" w:color="auto" w:fill="auto"/>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0</w:t>
            </w:r>
          </w:p>
        </w:tc>
        <w:tc>
          <w:tcPr>
            <w:tcW w:w="1134"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0,93</w:t>
            </w:r>
          </w:p>
        </w:tc>
      </w:tr>
      <w:tr w:rsidR="007045BA" w:rsidRPr="007045BA" w:rsidTr="007045BA">
        <w:trPr>
          <w:trHeight w:val="315"/>
          <w:jc w:val="center"/>
        </w:trPr>
        <w:tc>
          <w:tcPr>
            <w:tcW w:w="1488" w:type="dxa"/>
            <w:shd w:val="clear" w:color="auto" w:fill="auto"/>
            <w:vAlign w:val="center"/>
          </w:tcPr>
          <w:p w:rsidR="007045BA" w:rsidRPr="007045BA" w:rsidRDefault="007045BA" w:rsidP="007045BA">
            <w:pPr>
              <w:spacing w:after="0" w:line="240" w:lineRule="auto"/>
              <w:jc w:val="right"/>
              <w:rPr>
                <w:rFonts w:cstheme="minorHAnsi"/>
                <w:b/>
                <w:sz w:val="20"/>
                <w:szCs w:val="16"/>
                <w:lang w:eastAsia="es-ES"/>
              </w:rPr>
            </w:pPr>
            <w:r w:rsidRPr="007045BA">
              <w:rPr>
                <w:rFonts w:cstheme="minorHAnsi"/>
                <w:b/>
                <w:sz w:val="20"/>
                <w:szCs w:val="16"/>
                <w:lang w:eastAsia="es-ES"/>
              </w:rPr>
              <w:t>TOTAL</w:t>
            </w:r>
          </w:p>
        </w:tc>
        <w:tc>
          <w:tcPr>
            <w:tcW w:w="1276" w:type="dxa"/>
            <w:shd w:val="clear" w:color="auto" w:fill="auto"/>
            <w:vAlign w:val="center"/>
          </w:tcPr>
          <w:p w:rsidR="007045BA" w:rsidRPr="007045BA" w:rsidRDefault="007045BA" w:rsidP="007045BA">
            <w:pPr>
              <w:spacing w:after="0" w:line="240" w:lineRule="auto"/>
              <w:jc w:val="center"/>
              <w:rPr>
                <w:rFonts w:cstheme="minorHAnsi"/>
                <w:b/>
                <w:sz w:val="20"/>
                <w:szCs w:val="16"/>
                <w:lang w:eastAsia="es-ES"/>
              </w:rPr>
            </w:pPr>
            <w:r w:rsidRPr="007045BA">
              <w:rPr>
                <w:rFonts w:cstheme="minorHAnsi"/>
                <w:b/>
                <w:sz w:val="20"/>
                <w:szCs w:val="16"/>
                <w:lang w:eastAsia="es-ES"/>
              </w:rPr>
              <w:t>2,00</w:t>
            </w:r>
          </w:p>
        </w:tc>
        <w:tc>
          <w:tcPr>
            <w:tcW w:w="1134" w:type="dxa"/>
            <w:vAlign w:val="center"/>
          </w:tcPr>
          <w:p w:rsidR="007045BA" w:rsidRPr="007045BA" w:rsidRDefault="007045BA" w:rsidP="007045BA">
            <w:pPr>
              <w:spacing w:after="0" w:line="240" w:lineRule="auto"/>
              <w:jc w:val="center"/>
              <w:rPr>
                <w:rFonts w:cstheme="minorHAnsi"/>
                <w:b/>
                <w:sz w:val="20"/>
                <w:szCs w:val="16"/>
                <w:lang w:eastAsia="es-ES"/>
              </w:rPr>
            </w:pPr>
            <w:r w:rsidRPr="007045BA">
              <w:rPr>
                <w:rFonts w:cstheme="minorHAnsi"/>
                <w:b/>
                <w:sz w:val="20"/>
                <w:szCs w:val="16"/>
                <w:lang w:eastAsia="es-ES"/>
              </w:rPr>
              <w:t>2,93</w:t>
            </w:r>
          </w:p>
        </w:tc>
      </w:tr>
      <w:bookmarkEnd w:id="117"/>
      <w:bookmarkEnd w:id="118"/>
      <w:bookmarkEnd w:id="119"/>
      <w:bookmarkEnd w:id="120"/>
      <w:bookmarkEnd w:id="121"/>
    </w:tbl>
    <w:p w:rsidR="007045BA" w:rsidRPr="007045BA" w:rsidRDefault="007045BA" w:rsidP="007045BA">
      <w:pPr>
        <w:widowControl w:val="0"/>
        <w:overflowPunct w:val="0"/>
        <w:spacing w:after="0" w:line="240" w:lineRule="auto"/>
        <w:jc w:val="both"/>
        <w:rPr>
          <w:rFonts w:eastAsia="Times New Roman" w:cstheme="minorHAnsi"/>
          <w:kern w:val="1"/>
          <w:sz w:val="20"/>
          <w:szCs w:val="20"/>
          <w:highlight w:val="yellow"/>
          <w:lang w:eastAsia="ar-SA"/>
        </w:rPr>
      </w:pPr>
    </w:p>
    <w:p w:rsidR="007045BA" w:rsidRPr="007045BA" w:rsidRDefault="007045BA" w:rsidP="007045BA">
      <w:pPr>
        <w:spacing w:after="0" w:line="360" w:lineRule="auto"/>
        <w:ind w:left="284" w:right="-1"/>
        <w:jc w:val="both"/>
        <w:rPr>
          <w:rFonts w:cstheme="minorHAnsi"/>
          <w:sz w:val="20"/>
        </w:rPr>
      </w:pPr>
      <w:r w:rsidRPr="007045BA">
        <w:rPr>
          <w:rFonts w:cstheme="minorHAnsi"/>
          <w:sz w:val="20"/>
        </w:rPr>
        <w:t>No existen trabajadores con discapacidad mayor o igual del 33%.</w:t>
      </w:r>
    </w:p>
    <w:p w:rsidR="007045BA" w:rsidRPr="007045BA" w:rsidRDefault="007045BA" w:rsidP="007045BA">
      <w:pPr>
        <w:spacing w:after="0" w:line="360" w:lineRule="auto"/>
        <w:ind w:right="-1"/>
        <w:jc w:val="both"/>
        <w:rPr>
          <w:rFonts w:cstheme="minorHAnsi"/>
          <w:sz w:val="20"/>
        </w:rPr>
      </w:pPr>
    </w:p>
    <w:p w:rsidR="007045BA" w:rsidRPr="007045BA" w:rsidRDefault="007045BA" w:rsidP="007045BA">
      <w:pPr>
        <w:widowControl w:val="0"/>
        <w:numPr>
          <w:ilvl w:val="0"/>
          <w:numId w:val="2"/>
        </w:numPr>
        <w:overflowPunct w:val="0"/>
        <w:spacing w:after="0" w:line="360" w:lineRule="auto"/>
        <w:ind w:left="284" w:right="-1" w:hanging="284"/>
        <w:contextualSpacing/>
        <w:jc w:val="both"/>
        <w:rPr>
          <w:rFonts w:cstheme="minorHAnsi"/>
          <w:kern w:val="2"/>
          <w:szCs w:val="24"/>
        </w:rPr>
      </w:pPr>
      <w:bookmarkStart w:id="122" w:name="OLE_LINK11"/>
      <w:bookmarkStart w:id="123" w:name="OLE_LINK12"/>
      <w:bookmarkStart w:id="124" w:name="OLE_LINK13"/>
      <w:r w:rsidRPr="007045BA">
        <w:rPr>
          <w:rFonts w:cstheme="minorHAnsi"/>
          <w:kern w:val="2"/>
          <w:sz w:val="20"/>
          <w:szCs w:val="24"/>
        </w:rPr>
        <w:t>La distribución por sexos al término del ejercicio del personal de la sociedad, desglosado en categorías y niveles es la siguiente:</w:t>
      </w:r>
    </w:p>
    <w:p w:rsidR="007045BA" w:rsidRPr="007045BA" w:rsidRDefault="007045BA" w:rsidP="007045BA">
      <w:pPr>
        <w:spacing w:after="0" w:line="360" w:lineRule="auto"/>
        <w:ind w:left="284" w:right="-1"/>
        <w:contextualSpacing/>
        <w:jc w:val="both"/>
        <w:rPr>
          <w:rFonts w:cstheme="minorHAnsi"/>
          <w:kern w:val="2"/>
          <w:szCs w:val="24"/>
        </w:rPr>
      </w:pPr>
    </w:p>
    <w:tbl>
      <w:tblPr>
        <w:tblW w:w="4810" w:type="dxa"/>
        <w:jc w:val="center"/>
        <w:tblCellMar>
          <w:left w:w="70" w:type="dxa"/>
          <w:right w:w="70" w:type="dxa"/>
        </w:tblCellMar>
        <w:tblLook w:val="04A0" w:firstRow="1" w:lastRow="0" w:firstColumn="1" w:lastColumn="0" w:noHBand="0" w:noVBand="1"/>
      </w:tblPr>
      <w:tblGrid>
        <w:gridCol w:w="1054"/>
        <w:gridCol w:w="1117"/>
        <w:gridCol w:w="1151"/>
        <w:gridCol w:w="855"/>
        <w:gridCol w:w="633"/>
      </w:tblGrid>
      <w:tr w:rsidR="007045BA" w:rsidRPr="007045BA" w:rsidTr="007045BA">
        <w:trPr>
          <w:trHeight w:val="315"/>
          <w:jc w:val="center"/>
        </w:trPr>
        <w:tc>
          <w:tcPr>
            <w:tcW w:w="1054" w:type="dxa"/>
            <w:tcBorders>
              <w:right w:val="single" w:sz="4" w:space="0" w:color="FFFFFF"/>
            </w:tcBorders>
            <w:shd w:val="clear" w:color="000000" w:fill="808080"/>
            <w:vAlign w:val="center"/>
            <w:hideMark/>
          </w:tcPr>
          <w:p w:rsidR="007045BA" w:rsidRPr="007045BA" w:rsidRDefault="007045BA" w:rsidP="007045BA">
            <w:pPr>
              <w:spacing w:after="0" w:line="240" w:lineRule="auto"/>
              <w:jc w:val="center"/>
              <w:rPr>
                <w:rFonts w:cstheme="minorHAnsi"/>
                <w:b/>
                <w:bCs/>
                <w:iCs/>
                <w:color w:val="FFFFFF"/>
                <w:sz w:val="18"/>
                <w:szCs w:val="16"/>
                <w:lang w:eastAsia="es-ES"/>
              </w:rPr>
            </w:pPr>
            <w:r w:rsidRPr="007045BA">
              <w:rPr>
                <w:rFonts w:cstheme="minorHAnsi"/>
                <w:b/>
                <w:bCs/>
                <w:iCs/>
                <w:color w:val="FFFFFF"/>
                <w:sz w:val="18"/>
                <w:szCs w:val="16"/>
                <w:lang w:eastAsia="es-ES"/>
              </w:rPr>
              <w:t>Categorías</w:t>
            </w:r>
          </w:p>
        </w:tc>
        <w:tc>
          <w:tcPr>
            <w:tcW w:w="1117" w:type="dxa"/>
            <w:tcBorders>
              <w:left w:val="single" w:sz="4" w:space="0" w:color="FFFFFF"/>
              <w:right w:val="single" w:sz="4" w:space="0" w:color="FFFFFF"/>
            </w:tcBorders>
            <w:shd w:val="clear" w:color="000000" w:fill="808080"/>
            <w:vAlign w:val="center"/>
            <w:hideMark/>
          </w:tcPr>
          <w:p w:rsidR="007045BA" w:rsidRPr="007045BA" w:rsidRDefault="007045BA" w:rsidP="007045BA">
            <w:pPr>
              <w:spacing w:after="0" w:line="240" w:lineRule="auto"/>
              <w:jc w:val="center"/>
              <w:rPr>
                <w:rFonts w:cstheme="minorHAnsi"/>
                <w:b/>
                <w:bCs/>
                <w:iCs/>
                <w:color w:val="FFFFFF"/>
                <w:sz w:val="18"/>
                <w:szCs w:val="16"/>
                <w:lang w:eastAsia="es-ES"/>
              </w:rPr>
            </w:pPr>
            <w:r w:rsidRPr="007045BA">
              <w:rPr>
                <w:rFonts w:cstheme="minorHAnsi"/>
                <w:b/>
                <w:bCs/>
                <w:iCs/>
                <w:color w:val="FFFFFF"/>
                <w:sz w:val="18"/>
                <w:szCs w:val="16"/>
                <w:lang w:eastAsia="es-ES"/>
              </w:rPr>
              <w:t>Licenciados</w:t>
            </w:r>
          </w:p>
        </w:tc>
        <w:tc>
          <w:tcPr>
            <w:tcW w:w="1151" w:type="dxa"/>
            <w:tcBorders>
              <w:left w:val="single" w:sz="4" w:space="0" w:color="FFFFFF"/>
              <w:right w:val="single" w:sz="4" w:space="0" w:color="FFFFFF"/>
            </w:tcBorders>
            <w:shd w:val="clear" w:color="000000" w:fill="808080"/>
            <w:vAlign w:val="center"/>
          </w:tcPr>
          <w:p w:rsidR="007045BA" w:rsidRPr="007045BA" w:rsidRDefault="007045BA" w:rsidP="007045BA">
            <w:pPr>
              <w:spacing w:after="0" w:line="240" w:lineRule="auto"/>
              <w:jc w:val="center"/>
              <w:rPr>
                <w:rFonts w:cstheme="minorHAnsi"/>
                <w:b/>
                <w:bCs/>
                <w:iCs/>
                <w:color w:val="FFFFFF"/>
                <w:sz w:val="18"/>
                <w:szCs w:val="16"/>
                <w:lang w:eastAsia="es-ES"/>
              </w:rPr>
            </w:pPr>
            <w:r w:rsidRPr="007045BA">
              <w:rPr>
                <w:rFonts w:cstheme="minorHAnsi"/>
                <w:b/>
                <w:bCs/>
                <w:iCs/>
                <w:color w:val="FFFFFF"/>
                <w:sz w:val="18"/>
                <w:szCs w:val="16"/>
                <w:lang w:eastAsia="es-ES"/>
              </w:rPr>
              <w:t>Diplomados</w:t>
            </w:r>
          </w:p>
        </w:tc>
        <w:tc>
          <w:tcPr>
            <w:tcW w:w="855" w:type="dxa"/>
            <w:tcBorders>
              <w:left w:val="single" w:sz="4" w:space="0" w:color="FFFFFF"/>
              <w:right w:val="single" w:sz="4" w:space="0" w:color="FFFFFF"/>
            </w:tcBorders>
            <w:shd w:val="clear" w:color="000000" w:fill="808080"/>
            <w:vAlign w:val="center"/>
          </w:tcPr>
          <w:p w:rsidR="007045BA" w:rsidRPr="007045BA" w:rsidRDefault="007045BA" w:rsidP="007045BA">
            <w:pPr>
              <w:spacing w:after="0" w:line="240" w:lineRule="auto"/>
              <w:jc w:val="center"/>
              <w:rPr>
                <w:rFonts w:cstheme="minorHAnsi"/>
                <w:b/>
                <w:bCs/>
                <w:iCs/>
                <w:color w:val="FFFFFF"/>
                <w:sz w:val="18"/>
                <w:szCs w:val="16"/>
                <w:lang w:eastAsia="es-ES"/>
              </w:rPr>
            </w:pPr>
            <w:r w:rsidRPr="007045BA">
              <w:rPr>
                <w:rFonts w:cstheme="minorHAnsi"/>
                <w:b/>
                <w:bCs/>
                <w:iCs/>
                <w:color w:val="FFFFFF"/>
                <w:sz w:val="18"/>
                <w:szCs w:val="16"/>
                <w:lang w:eastAsia="es-ES"/>
              </w:rPr>
              <w:t>Hombre</w:t>
            </w:r>
          </w:p>
        </w:tc>
        <w:tc>
          <w:tcPr>
            <w:tcW w:w="633" w:type="dxa"/>
            <w:tcBorders>
              <w:left w:val="single" w:sz="4" w:space="0" w:color="FFFFFF"/>
            </w:tcBorders>
            <w:shd w:val="clear" w:color="000000" w:fill="808080"/>
            <w:vAlign w:val="center"/>
          </w:tcPr>
          <w:p w:rsidR="007045BA" w:rsidRPr="007045BA" w:rsidRDefault="007045BA" w:rsidP="007045BA">
            <w:pPr>
              <w:spacing w:after="0" w:line="240" w:lineRule="auto"/>
              <w:jc w:val="center"/>
              <w:rPr>
                <w:rFonts w:cstheme="minorHAnsi"/>
                <w:b/>
                <w:bCs/>
                <w:iCs/>
                <w:color w:val="FFFFFF"/>
                <w:sz w:val="18"/>
                <w:szCs w:val="16"/>
                <w:lang w:eastAsia="es-ES"/>
              </w:rPr>
            </w:pPr>
            <w:r w:rsidRPr="007045BA">
              <w:rPr>
                <w:rFonts w:cstheme="minorHAnsi"/>
                <w:b/>
                <w:bCs/>
                <w:iCs/>
                <w:color w:val="FFFFFF"/>
                <w:sz w:val="18"/>
                <w:szCs w:val="16"/>
                <w:lang w:eastAsia="es-ES"/>
              </w:rPr>
              <w:t>Mujer</w:t>
            </w:r>
          </w:p>
        </w:tc>
      </w:tr>
      <w:tr w:rsidR="007045BA" w:rsidRPr="007045BA" w:rsidTr="007045BA">
        <w:trPr>
          <w:trHeight w:val="315"/>
          <w:jc w:val="center"/>
        </w:trPr>
        <w:tc>
          <w:tcPr>
            <w:tcW w:w="1054" w:type="dxa"/>
            <w:shd w:val="clear" w:color="auto" w:fill="auto"/>
            <w:vAlign w:val="center"/>
            <w:hideMark/>
          </w:tcPr>
          <w:p w:rsidR="007045BA" w:rsidRPr="007045BA" w:rsidRDefault="007045BA" w:rsidP="007045BA">
            <w:pPr>
              <w:spacing w:after="0" w:line="240" w:lineRule="auto"/>
              <w:jc w:val="center"/>
              <w:rPr>
                <w:rFonts w:cstheme="minorHAnsi"/>
                <w:sz w:val="20"/>
                <w:szCs w:val="16"/>
                <w:lang w:eastAsia="es-ES"/>
              </w:rPr>
            </w:pPr>
            <w:bookmarkStart w:id="125" w:name="_Hlk536085664"/>
            <w:bookmarkStart w:id="126" w:name="_Hlk1928799"/>
            <w:r w:rsidRPr="007045BA">
              <w:rPr>
                <w:rFonts w:cstheme="minorHAnsi"/>
                <w:sz w:val="20"/>
                <w:szCs w:val="16"/>
                <w:lang w:eastAsia="es-ES"/>
              </w:rPr>
              <w:t>2022</w:t>
            </w:r>
          </w:p>
        </w:tc>
        <w:tc>
          <w:tcPr>
            <w:tcW w:w="1117" w:type="dxa"/>
            <w:shd w:val="clear" w:color="auto" w:fill="auto"/>
            <w:vAlign w:val="center"/>
            <w:hideMark/>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c>
          <w:tcPr>
            <w:tcW w:w="1151"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w:t>
            </w:r>
          </w:p>
        </w:tc>
        <w:tc>
          <w:tcPr>
            <w:tcW w:w="855"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c>
          <w:tcPr>
            <w:tcW w:w="633"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w:t>
            </w:r>
          </w:p>
        </w:tc>
      </w:tr>
      <w:bookmarkEnd w:id="125"/>
      <w:tr w:rsidR="007045BA" w:rsidRPr="007045BA" w:rsidTr="007045BA">
        <w:trPr>
          <w:trHeight w:val="315"/>
          <w:jc w:val="center"/>
        </w:trPr>
        <w:tc>
          <w:tcPr>
            <w:tcW w:w="1054" w:type="dxa"/>
            <w:shd w:val="clear" w:color="auto" w:fill="auto"/>
            <w:vAlign w:val="center"/>
            <w:hideMark/>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2021</w:t>
            </w:r>
          </w:p>
        </w:tc>
        <w:tc>
          <w:tcPr>
            <w:tcW w:w="1117" w:type="dxa"/>
            <w:shd w:val="clear" w:color="auto" w:fill="auto"/>
            <w:vAlign w:val="center"/>
            <w:hideMark/>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c>
          <w:tcPr>
            <w:tcW w:w="1151"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w:t>
            </w:r>
          </w:p>
        </w:tc>
        <w:tc>
          <w:tcPr>
            <w:tcW w:w="855"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2</w:t>
            </w:r>
          </w:p>
        </w:tc>
        <w:tc>
          <w:tcPr>
            <w:tcW w:w="633" w:type="dxa"/>
            <w:vAlign w:val="center"/>
          </w:tcPr>
          <w:p w:rsidR="007045BA" w:rsidRPr="007045BA" w:rsidRDefault="007045BA" w:rsidP="007045BA">
            <w:pPr>
              <w:spacing w:after="0" w:line="240" w:lineRule="auto"/>
              <w:jc w:val="center"/>
              <w:rPr>
                <w:rFonts w:cstheme="minorHAnsi"/>
                <w:sz w:val="20"/>
                <w:szCs w:val="16"/>
                <w:lang w:eastAsia="es-ES"/>
              </w:rPr>
            </w:pPr>
            <w:r w:rsidRPr="007045BA">
              <w:rPr>
                <w:rFonts w:cstheme="minorHAnsi"/>
                <w:sz w:val="20"/>
                <w:szCs w:val="16"/>
                <w:lang w:eastAsia="es-ES"/>
              </w:rPr>
              <w:t>-</w:t>
            </w:r>
          </w:p>
        </w:tc>
      </w:tr>
      <w:bookmarkEnd w:id="122"/>
      <w:bookmarkEnd w:id="123"/>
      <w:bookmarkEnd w:id="124"/>
      <w:bookmarkEnd w:id="126"/>
    </w:tbl>
    <w:p w:rsidR="007045BA" w:rsidRPr="007045BA" w:rsidRDefault="007045BA" w:rsidP="007045BA">
      <w:pPr>
        <w:widowControl w:val="0"/>
        <w:overflowPunct w:val="0"/>
        <w:spacing w:after="0" w:line="240" w:lineRule="auto"/>
        <w:ind w:left="708"/>
        <w:jc w:val="right"/>
        <w:rPr>
          <w:rFonts w:eastAsia="Times New Roman" w:cstheme="minorHAnsi"/>
          <w:spacing w:val="-10"/>
          <w:kern w:val="1"/>
          <w:sz w:val="20"/>
          <w:szCs w:val="20"/>
          <w:lang w:eastAsia="ar-SA"/>
        </w:rPr>
      </w:pPr>
    </w:p>
    <w:p w:rsidR="007045BA" w:rsidRPr="007045BA" w:rsidRDefault="007045BA" w:rsidP="007045BA">
      <w:pPr>
        <w:widowControl w:val="0"/>
        <w:overflowPunct w:val="0"/>
        <w:spacing w:after="0" w:line="240" w:lineRule="auto"/>
        <w:ind w:left="708"/>
        <w:jc w:val="right"/>
        <w:rPr>
          <w:rFonts w:eastAsia="Times New Roman" w:cstheme="minorHAnsi"/>
          <w:spacing w:val="-10"/>
          <w:kern w:val="1"/>
          <w:sz w:val="20"/>
          <w:szCs w:val="20"/>
          <w:lang w:eastAsia="ar-SA"/>
        </w:rPr>
      </w:pPr>
    </w:p>
    <w:p w:rsidR="007045BA" w:rsidRPr="007045BA" w:rsidRDefault="007045BA" w:rsidP="007045BA">
      <w:pPr>
        <w:widowControl w:val="0"/>
        <w:overflowPunct w:val="0"/>
        <w:spacing w:after="0" w:line="240" w:lineRule="auto"/>
        <w:ind w:left="708"/>
        <w:jc w:val="right"/>
        <w:rPr>
          <w:rFonts w:eastAsia="Times New Roman" w:cstheme="minorHAnsi"/>
          <w:spacing w:val="-10"/>
          <w:kern w:val="1"/>
          <w:sz w:val="20"/>
          <w:szCs w:val="20"/>
          <w:lang w:eastAsia="ar-SA"/>
        </w:rPr>
      </w:pPr>
    </w:p>
    <w:p w:rsidR="007045BA" w:rsidRPr="007045BA" w:rsidRDefault="007045BA" w:rsidP="007045BA">
      <w:pPr>
        <w:widowControl w:val="0"/>
        <w:overflowPunct w:val="0"/>
        <w:spacing w:after="0" w:line="240" w:lineRule="auto"/>
        <w:ind w:left="708"/>
        <w:jc w:val="right"/>
        <w:rPr>
          <w:rFonts w:eastAsia="Times New Roman" w:cstheme="minorHAnsi"/>
          <w:spacing w:val="-10"/>
          <w:kern w:val="1"/>
          <w:sz w:val="20"/>
          <w:szCs w:val="20"/>
          <w:lang w:eastAsia="ar-SA"/>
        </w:rPr>
      </w:pPr>
    </w:p>
    <w:p w:rsidR="007045BA" w:rsidRDefault="007045BA" w:rsidP="007045BA">
      <w:pPr>
        <w:tabs>
          <w:tab w:val="center" w:pos="4703"/>
          <w:tab w:val="right" w:pos="9406"/>
        </w:tabs>
        <w:spacing w:after="0" w:line="360" w:lineRule="auto"/>
        <w:jc w:val="center"/>
        <w:rPr>
          <w:rFonts w:ascii="Gill Sans MT" w:hAnsi="Gill Sans MT"/>
          <w:b/>
          <w:strike/>
          <w:kern w:val="28"/>
          <w:highlight w:val="yellow"/>
        </w:rPr>
      </w:pPr>
    </w:p>
    <w:p w:rsidR="007045BA" w:rsidRPr="00A5687A" w:rsidRDefault="007045BA" w:rsidP="007045BA">
      <w:pPr>
        <w:tabs>
          <w:tab w:val="center" w:pos="4703"/>
          <w:tab w:val="right" w:pos="9406"/>
        </w:tabs>
        <w:spacing w:after="0" w:line="360" w:lineRule="auto"/>
        <w:jc w:val="center"/>
        <w:rPr>
          <w:rFonts w:ascii="Gill Sans MT" w:hAnsi="Gill Sans MT"/>
          <w:b/>
          <w:strike/>
          <w:kern w:val="28"/>
          <w:highlight w:val="yellow"/>
        </w:rPr>
      </w:pPr>
    </w:p>
    <w:p w:rsidR="00B8113F" w:rsidRPr="007567B6" w:rsidRDefault="00B8113F" w:rsidP="005D0C8E">
      <w:pPr>
        <w:spacing w:before="20" w:after="40"/>
        <w:jc w:val="both"/>
        <w:rPr>
          <w:b/>
          <w:strike/>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4D186A" w:rsidRDefault="004D186A" w:rsidP="005D0C8E">
      <w:pPr>
        <w:spacing w:before="20" w:after="40"/>
        <w:jc w:val="both"/>
        <w:rPr>
          <w:b/>
          <w:sz w:val="40"/>
          <w:szCs w:val="36"/>
        </w:rPr>
      </w:pPr>
    </w:p>
    <w:p w:rsidR="004D186A" w:rsidRDefault="004D186A" w:rsidP="005D0C8E">
      <w:pPr>
        <w:spacing w:before="20" w:after="40"/>
        <w:jc w:val="both"/>
        <w:rPr>
          <w:b/>
          <w:sz w:val="40"/>
          <w:szCs w:val="36"/>
        </w:rPr>
      </w:pPr>
    </w:p>
    <w:p w:rsidR="004D186A" w:rsidRDefault="004D186A" w:rsidP="005D0C8E">
      <w:pPr>
        <w:spacing w:before="20" w:after="40"/>
        <w:jc w:val="both"/>
        <w:rPr>
          <w:b/>
          <w:sz w:val="40"/>
          <w:szCs w:val="36"/>
        </w:rPr>
      </w:pPr>
    </w:p>
    <w:p w:rsidR="00B8113F" w:rsidRDefault="00B8113F" w:rsidP="005D0C8E">
      <w:pPr>
        <w:spacing w:before="20" w:after="40"/>
        <w:jc w:val="both"/>
        <w:rPr>
          <w:b/>
          <w:sz w:val="40"/>
          <w:szCs w:val="36"/>
        </w:rPr>
      </w:pPr>
    </w:p>
    <w:p w:rsidR="00534D19" w:rsidRDefault="00E6079F" w:rsidP="00B8113F">
      <w:pPr>
        <w:spacing w:before="20" w:after="40"/>
        <w:jc w:val="right"/>
        <w:rPr>
          <w:b/>
          <w:sz w:val="40"/>
          <w:szCs w:val="36"/>
        </w:rPr>
      </w:pPr>
      <w:r>
        <w:rPr>
          <w:b/>
          <w:sz w:val="40"/>
          <w:szCs w:val="36"/>
        </w:rPr>
        <w:t xml:space="preserve">2. </w:t>
      </w:r>
      <w:r w:rsidR="00773F44" w:rsidRPr="00773F44">
        <w:rPr>
          <w:b/>
          <w:sz w:val="40"/>
          <w:szCs w:val="36"/>
        </w:rPr>
        <w:t>Desvi</w:t>
      </w:r>
      <w:r w:rsidR="00773F44">
        <w:rPr>
          <w:b/>
          <w:sz w:val="40"/>
          <w:szCs w:val="36"/>
        </w:rPr>
        <w:t>ación Presupuesto – Ejecución</w:t>
      </w:r>
    </w:p>
    <w:p w:rsidR="00B8113F" w:rsidRDefault="00534D19" w:rsidP="00B8113F">
      <w:pPr>
        <w:spacing w:before="20" w:after="40"/>
        <w:jc w:val="right"/>
        <w:rPr>
          <w:b/>
          <w:sz w:val="40"/>
          <w:szCs w:val="36"/>
        </w:rPr>
      </w:pPr>
      <w:r>
        <w:rPr>
          <w:b/>
          <w:sz w:val="40"/>
          <w:szCs w:val="36"/>
        </w:rPr>
        <w:t xml:space="preserve">Ejercicio </w:t>
      </w:r>
      <w:r w:rsidR="00FE2A55">
        <w:rPr>
          <w:b/>
          <w:sz w:val="40"/>
          <w:szCs w:val="36"/>
        </w:rPr>
        <w:t>2022</w:t>
      </w:r>
      <w:r w:rsidR="00B8113F">
        <w:rPr>
          <w:b/>
          <w:sz w:val="40"/>
          <w:szCs w:val="36"/>
        </w:rPr>
        <w:br w:type="page"/>
      </w:r>
    </w:p>
    <w:p w:rsidR="0010431C" w:rsidRPr="00597365" w:rsidRDefault="00A5687A" w:rsidP="00B8113F">
      <w:pPr>
        <w:jc w:val="right"/>
        <w:rPr>
          <w:b/>
          <w:sz w:val="24"/>
          <w:szCs w:val="24"/>
        </w:rPr>
      </w:pPr>
      <w:r w:rsidRPr="00C66D4C">
        <w:rPr>
          <w:noProof/>
          <w:lang w:eastAsia="es-ES"/>
        </w:rPr>
        <w:lastRenderedPageBreak/>
        <w:drawing>
          <wp:anchor distT="0" distB="0" distL="114300" distR="114300" simplePos="0" relativeHeight="251831296" behindDoc="0" locked="0" layoutInCell="1" allowOverlap="1" wp14:anchorId="5AA9C084" wp14:editId="3D4B7F50">
            <wp:simplePos x="0" y="0"/>
            <wp:positionH relativeFrom="column">
              <wp:posOffset>162560</wp:posOffset>
            </wp:positionH>
            <wp:positionV relativeFrom="paragraph">
              <wp:posOffset>49530</wp:posOffset>
            </wp:positionV>
            <wp:extent cx="5295600" cy="8442000"/>
            <wp:effectExtent l="0" t="0" r="63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600" cy="844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719C" w:rsidRDefault="0049719C">
      <w:pPr>
        <w:rPr>
          <w:rFonts w:eastAsia="Times New Roman" w:cstheme="minorHAnsi"/>
          <w:b/>
          <w:color w:val="FF0000"/>
          <w:kern w:val="22"/>
          <w:position w:val="-10"/>
          <w:sz w:val="24"/>
          <w:szCs w:val="24"/>
          <w:lang w:eastAsia="ar-SA"/>
        </w:rPr>
      </w:pPr>
      <w:r>
        <w:rPr>
          <w:rFonts w:eastAsia="Times New Roman" w:cstheme="minorHAnsi"/>
          <w:b/>
          <w:color w:val="FF0000"/>
          <w:kern w:val="22"/>
          <w:position w:val="-10"/>
          <w:sz w:val="24"/>
          <w:szCs w:val="24"/>
          <w:lang w:eastAsia="ar-SA"/>
        </w:rPr>
        <w:br w:type="page"/>
      </w:r>
    </w:p>
    <w:p w:rsidR="00544A7E" w:rsidRDefault="00193844" w:rsidP="00193844">
      <w:pPr>
        <w:spacing w:after="0"/>
        <w:ind w:left="360"/>
        <w:jc w:val="both"/>
        <w:rPr>
          <w:rFonts w:eastAsia="Times New Roman" w:cstheme="minorHAnsi"/>
          <w:kern w:val="22"/>
          <w:position w:val="-10"/>
          <w:lang w:eastAsia="ar-SA"/>
        </w:rPr>
      </w:pPr>
      <w:r>
        <w:rPr>
          <w:rFonts w:eastAsia="Times New Roman" w:cstheme="minorHAnsi"/>
          <w:kern w:val="22"/>
          <w:position w:val="-10"/>
          <w:lang w:eastAsia="ar-SA"/>
        </w:rPr>
        <w:lastRenderedPageBreak/>
        <w:t>Los ingresos de</w:t>
      </w:r>
      <w:r w:rsidR="009C3675">
        <w:rPr>
          <w:rFonts w:eastAsia="Times New Roman" w:cstheme="minorHAnsi"/>
          <w:kern w:val="22"/>
          <w:position w:val="-10"/>
          <w:lang w:eastAsia="ar-SA"/>
        </w:rPr>
        <w:t xml:space="preserve"> la Fundación </w:t>
      </w:r>
      <w:r>
        <w:rPr>
          <w:rFonts w:eastAsia="Times New Roman" w:cstheme="minorHAnsi"/>
          <w:kern w:val="22"/>
          <w:position w:val="-10"/>
          <w:lang w:eastAsia="ar-SA"/>
        </w:rPr>
        <w:t>están determinados casi al 100% por la ejecución de los gastos necesarios para llevar a cabo su actividad.</w:t>
      </w:r>
    </w:p>
    <w:p w:rsidR="00193844" w:rsidRDefault="00193844" w:rsidP="00193844">
      <w:pPr>
        <w:spacing w:after="0"/>
        <w:ind w:left="360"/>
        <w:jc w:val="both"/>
        <w:rPr>
          <w:rFonts w:eastAsia="Times New Roman" w:cstheme="minorHAnsi"/>
          <w:kern w:val="22"/>
          <w:position w:val="-10"/>
          <w:lang w:eastAsia="ar-SA"/>
        </w:rPr>
      </w:pPr>
    </w:p>
    <w:p w:rsidR="009C3675" w:rsidRDefault="00C944F0"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r>
        <w:rPr>
          <w:rFonts w:eastAsia="Times New Roman" w:cstheme="minorHAnsi"/>
          <w:kern w:val="22"/>
          <w:position w:val="-10"/>
          <w:lang w:eastAsia="ar-SA"/>
        </w:rPr>
        <w:t>L</w:t>
      </w:r>
      <w:r w:rsidR="009C3675">
        <w:rPr>
          <w:rFonts w:eastAsia="Times New Roman" w:cstheme="minorHAnsi"/>
          <w:kern w:val="22"/>
          <w:position w:val="-10"/>
          <w:lang w:eastAsia="ar-SA"/>
        </w:rPr>
        <w:t>a norma de valoración 20ª de la Resolución de 26 de marzo de 2013, del Instituto de Contabilidad y Auditoría de Cuentas, por la que se aprueba el Plan de Contabilidad de pequeñas y medianas entidades sin fines lucrativos,</w:t>
      </w:r>
      <w:r>
        <w:rPr>
          <w:rFonts w:eastAsia="Times New Roman" w:cstheme="minorHAnsi"/>
          <w:kern w:val="22"/>
          <w:position w:val="-10"/>
          <w:lang w:eastAsia="ar-SA"/>
        </w:rPr>
        <w:t xml:space="preserve"> establece que</w:t>
      </w:r>
      <w:r w:rsidR="009C3675">
        <w:rPr>
          <w:rFonts w:eastAsia="Times New Roman" w:cstheme="minorHAnsi"/>
          <w:kern w:val="22"/>
          <w:position w:val="-10"/>
          <w:lang w:eastAsia="ar-SA"/>
        </w:rPr>
        <w:t xml:space="preserve"> las donaciones y subvenciones recibidas por la Fundación, imputadas a su recepción al patrimonio neto, son consideradas ingresos en la medida que se generen los gastos asociados a la actividad para la cual han sido concedidos. </w:t>
      </w:r>
    </w:p>
    <w:p w:rsidR="004B41E5" w:rsidRDefault="004B41E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p w:rsidR="00D711C2" w:rsidRDefault="00D711C2"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tbl>
      <w:tblPr>
        <w:tblStyle w:val="Tablaconcuadrcula1"/>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72"/>
        <w:gridCol w:w="1898"/>
        <w:gridCol w:w="1647"/>
        <w:gridCol w:w="1734"/>
        <w:gridCol w:w="1039"/>
      </w:tblGrid>
      <w:tr w:rsidR="004B41E5" w:rsidRPr="001212FA" w:rsidTr="00D711C2">
        <w:trPr>
          <w:trHeight w:val="340"/>
          <w:jc w:val="center"/>
        </w:trPr>
        <w:tc>
          <w:tcPr>
            <w:tcW w:w="1772" w:type="dxa"/>
            <w:vAlign w:val="center"/>
          </w:tcPr>
          <w:p w:rsidR="004B41E5" w:rsidRPr="001212FA" w:rsidRDefault="004B41E5" w:rsidP="004B41E5">
            <w:pPr>
              <w:tabs>
                <w:tab w:val="left" w:pos="142"/>
              </w:tabs>
              <w:jc w:val="center"/>
              <w:rPr>
                <w:rFonts w:ascii="Gill Sans MT" w:hAnsi="Gill Sans MT" w:cs="Arial"/>
                <w:b/>
                <w:kern w:val="22"/>
                <w:sz w:val="22"/>
                <w:szCs w:val="22"/>
              </w:rPr>
            </w:pPr>
          </w:p>
        </w:tc>
        <w:tc>
          <w:tcPr>
            <w:tcW w:w="1898" w:type="dxa"/>
            <w:shd w:val="clear" w:color="auto" w:fill="BFBFBF" w:themeFill="background1" w:themeFillShade="BF"/>
            <w:vAlign w:val="center"/>
          </w:tcPr>
          <w:p w:rsidR="004B41E5" w:rsidRPr="001212FA" w:rsidRDefault="004B41E5" w:rsidP="004B41E5">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Presupuesto</w:t>
            </w:r>
            <w:r w:rsidR="00D711C2">
              <w:rPr>
                <w:rFonts w:asciiTheme="minorHAnsi" w:hAnsiTheme="minorHAnsi" w:cstheme="minorHAnsi"/>
                <w:b/>
                <w:color w:val="FFFFFF" w:themeColor="background1"/>
                <w:kern w:val="22"/>
                <w:sz w:val="24"/>
                <w:szCs w:val="24"/>
              </w:rPr>
              <w:t xml:space="preserve"> (€)</w:t>
            </w:r>
          </w:p>
        </w:tc>
        <w:tc>
          <w:tcPr>
            <w:tcW w:w="1647" w:type="dxa"/>
            <w:tcBorders>
              <w:right w:val="single" w:sz="4" w:space="0" w:color="auto"/>
            </w:tcBorders>
            <w:shd w:val="clear" w:color="auto" w:fill="BFBFBF" w:themeFill="background1" w:themeFillShade="BF"/>
            <w:vAlign w:val="center"/>
          </w:tcPr>
          <w:p w:rsidR="004B41E5" w:rsidRPr="001212FA" w:rsidRDefault="004B41E5" w:rsidP="004B41E5">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Ejecutado</w:t>
            </w:r>
            <w:r w:rsidR="00D711C2">
              <w:rPr>
                <w:rFonts w:asciiTheme="minorHAnsi" w:hAnsiTheme="minorHAnsi" w:cstheme="minorHAnsi"/>
                <w:b/>
                <w:color w:val="FFFFFF" w:themeColor="background1"/>
                <w:kern w:val="22"/>
                <w:sz w:val="24"/>
                <w:szCs w:val="24"/>
              </w:rPr>
              <w:t xml:space="preserve"> </w:t>
            </w:r>
            <w:r w:rsidR="00D711C2" w:rsidRPr="00D711C2">
              <w:rPr>
                <w:rFonts w:asciiTheme="minorHAnsi" w:hAnsiTheme="minorHAnsi" w:cstheme="minorHAnsi"/>
                <w:b/>
                <w:color w:val="FFFFFF" w:themeColor="background1"/>
                <w:kern w:val="22"/>
                <w:sz w:val="24"/>
                <w:szCs w:val="24"/>
              </w:rPr>
              <w:t>(€)</w:t>
            </w:r>
          </w:p>
        </w:tc>
        <w:tc>
          <w:tcPr>
            <w:tcW w:w="1734" w:type="dxa"/>
            <w:tcBorders>
              <w:top w:val="nil"/>
              <w:left w:val="single" w:sz="4" w:space="0" w:color="auto"/>
            </w:tcBorders>
            <w:shd w:val="clear" w:color="auto" w:fill="BFBFBF" w:themeFill="background1" w:themeFillShade="BF"/>
            <w:vAlign w:val="center"/>
          </w:tcPr>
          <w:p w:rsidR="004B41E5" w:rsidRPr="001212FA" w:rsidRDefault="004B41E5" w:rsidP="004B41E5">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Desviación</w:t>
            </w:r>
            <w:r w:rsidR="00D711C2">
              <w:rPr>
                <w:rFonts w:asciiTheme="minorHAnsi" w:hAnsiTheme="minorHAnsi" w:cstheme="minorHAnsi"/>
                <w:b/>
                <w:color w:val="FFFFFF" w:themeColor="background1"/>
                <w:kern w:val="22"/>
                <w:sz w:val="24"/>
                <w:szCs w:val="24"/>
              </w:rPr>
              <w:t xml:space="preserve"> </w:t>
            </w:r>
            <w:r w:rsidR="00D711C2" w:rsidRPr="00D711C2">
              <w:rPr>
                <w:rFonts w:asciiTheme="minorHAnsi" w:hAnsiTheme="minorHAnsi" w:cstheme="minorHAnsi"/>
                <w:b/>
                <w:color w:val="FFFFFF" w:themeColor="background1"/>
                <w:kern w:val="22"/>
                <w:sz w:val="24"/>
                <w:szCs w:val="24"/>
              </w:rPr>
              <w:t>(€)</w:t>
            </w:r>
          </w:p>
        </w:tc>
        <w:tc>
          <w:tcPr>
            <w:tcW w:w="1039" w:type="dxa"/>
            <w:shd w:val="clear" w:color="auto" w:fill="BFBFBF" w:themeFill="background1" w:themeFillShade="BF"/>
            <w:vAlign w:val="center"/>
          </w:tcPr>
          <w:p w:rsidR="004B41E5" w:rsidRPr="001212FA" w:rsidRDefault="004B41E5" w:rsidP="004B41E5">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w:t>
            </w:r>
          </w:p>
        </w:tc>
      </w:tr>
      <w:tr w:rsidR="004B41E5" w:rsidRPr="001212FA" w:rsidTr="00D711C2">
        <w:trPr>
          <w:jc w:val="center"/>
        </w:trPr>
        <w:tc>
          <w:tcPr>
            <w:tcW w:w="1772" w:type="dxa"/>
            <w:vAlign w:val="center"/>
          </w:tcPr>
          <w:p w:rsidR="004B41E5" w:rsidRPr="008848B7" w:rsidRDefault="004B41E5" w:rsidP="00D711C2">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Excedente</w:t>
            </w:r>
          </w:p>
        </w:tc>
        <w:tc>
          <w:tcPr>
            <w:tcW w:w="1898" w:type="dxa"/>
            <w:vAlign w:val="center"/>
          </w:tcPr>
          <w:p w:rsidR="004B41E5" w:rsidRPr="008848B7" w:rsidRDefault="004B41E5" w:rsidP="004B41E5">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647" w:type="dxa"/>
            <w:tcBorders>
              <w:right w:val="single" w:sz="4" w:space="0" w:color="auto"/>
            </w:tcBorders>
            <w:vAlign w:val="center"/>
          </w:tcPr>
          <w:p w:rsidR="004B41E5" w:rsidRPr="008848B7" w:rsidRDefault="004B41E5" w:rsidP="004B41E5">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734" w:type="dxa"/>
            <w:tcBorders>
              <w:top w:val="single" w:sz="4" w:space="0" w:color="auto"/>
              <w:left w:val="single" w:sz="4" w:space="0" w:color="auto"/>
            </w:tcBorders>
            <w:vAlign w:val="center"/>
          </w:tcPr>
          <w:p w:rsidR="004B41E5" w:rsidRPr="008848B7" w:rsidRDefault="004B41E5" w:rsidP="004B41E5">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039" w:type="dxa"/>
            <w:vAlign w:val="bottom"/>
          </w:tcPr>
          <w:p w:rsidR="004B41E5" w:rsidRPr="008848B7" w:rsidRDefault="004B41E5" w:rsidP="004B41E5">
            <w:pPr>
              <w:tabs>
                <w:tab w:val="left" w:pos="142"/>
              </w:tabs>
              <w:spacing w:before="60" w:after="60"/>
              <w:jc w:val="center"/>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r>
      <w:tr w:rsidR="004B41E5" w:rsidRPr="001212FA" w:rsidTr="00D711C2">
        <w:trPr>
          <w:jc w:val="center"/>
        </w:trPr>
        <w:tc>
          <w:tcPr>
            <w:tcW w:w="1772" w:type="dxa"/>
            <w:vAlign w:val="center"/>
          </w:tcPr>
          <w:p w:rsidR="004B41E5" w:rsidRPr="001212FA" w:rsidRDefault="004B41E5" w:rsidP="00D711C2">
            <w:pPr>
              <w:tabs>
                <w:tab w:val="left" w:pos="142"/>
              </w:tabs>
              <w:spacing w:before="60" w:after="60"/>
              <w:jc w:val="right"/>
              <w:rPr>
                <w:rFonts w:asciiTheme="minorHAnsi" w:hAnsiTheme="minorHAnsi" w:cstheme="minorHAnsi"/>
                <w:b/>
                <w:kern w:val="22"/>
                <w:sz w:val="22"/>
                <w:szCs w:val="22"/>
              </w:rPr>
            </w:pPr>
            <w:r w:rsidRPr="001212FA">
              <w:rPr>
                <w:rFonts w:asciiTheme="minorHAnsi" w:hAnsiTheme="minorHAnsi" w:cstheme="minorHAnsi"/>
                <w:b/>
                <w:kern w:val="22"/>
                <w:sz w:val="22"/>
                <w:szCs w:val="22"/>
              </w:rPr>
              <w:t>Total Ingresos</w:t>
            </w:r>
          </w:p>
        </w:tc>
        <w:tc>
          <w:tcPr>
            <w:tcW w:w="1898" w:type="dxa"/>
            <w:vAlign w:val="center"/>
          </w:tcPr>
          <w:p w:rsidR="004B41E5" w:rsidRPr="001212FA" w:rsidRDefault="004B41E5" w:rsidP="004B41E5">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655.100</w:t>
            </w:r>
          </w:p>
        </w:tc>
        <w:tc>
          <w:tcPr>
            <w:tcW w:w="1647" w:type="dxa"/>
            <w:tcBorders>
              <w:right w:val="single" w:sz="4" w:space="0" w:color="auto"/>
            </w:tcBorders>
            <w:vAlign w:val="center"/>
          </w:tcPr>
          <w:p w:rsidR="004B41E5" w:rsidRPr="001212FA" w:rsidRDefault="004B41E5" w:rsidP="004B41E5">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613.480,45</w:t>
            </w:r>
          </w:p>
        </w:tc>
        <w:tc>
          <w:tcPr>
            <w:tcW w:w="1734" w:type="dxa"/>
            <w:tcBorders>
              <w:top w:val="single" w:sz="4" w:space="0" w:color="auto"/>
              <w:left w:val="single" w:sz="4" w:space="0" w:color="auto"/>
            </w:tcBorders>
            <w:vAlign w:val="center"/>
          </w:tcPr>
          <w:p w:rsidR="004B41E5" w:rsidRPr="001212FA" w:rsidRDefault="004B41E5" w:rsidP="004B41E5">
            <w:pPr>
              <w:tabs>
                <w:tab w:val="left" w:pos="142"/>
              </w:tabs>
              <w:spacing w:before="60" w:after="60"/>
              <w:jc w:val="right"/>
              <w:rPr>
                <w:rFonts w:asciiTheme="minorHAnsi" w:hAnsiTheme="minorHAnsi" w:cstheme="minorHAnsi"/>
                <w:b/>
                <w:kern w:val="22"/>
                <w:sz w:val="22"/>
                <w:szCs w:val="22"/>
              </w:rPr>
            </w:pPr>
            <w:r>
              <w:rPr>
                <w:rFonts w:asciiTheme="minorHAnsi" w:hAnsiTheme="minorHAnsi" w:cstheme="minorHAnsi"/>
                <w:b/>
                <w:kern w:val="22"/>
                <w:sz w:val="22"/>
                <w:szCs w:val="22"/>
              </w:rPr>
              <w:t xml:space="preserve"> - 41.619,55</w:t>
            </w:r>
          </w:p>
        </w:tc>
        <w:tc>
          <w:tcPr>
            <w:tcW w:w="1039" w:type="dxa"/>
            <w:vAlign w:val="bottom"/>
          </w:tcPr>
          <w:p w:rsidR="004B41E5" w:rsidRPr="001212FA" w:rsidRDefault="004B41E5" w:rsidP="004B41E5">
            <w:pPr>
              <w:tabs>
                <w:tab w:val="left" w:pos="142"/>
              </w:tabs>
              <w:spacing w:before="60" w:after="60"/>
              <w:jc w:val="center"/>
              <w:rPr>
                <w:rFonts w:asciiTheme="minorHAnsi" w:hAnsiTheme="minorHAnsi" w:cstheme="minorHAnsi"/>
                <w:kern w:val="22"/>
                <w:sz w:val="22"/>
                <w:szCs w:val="22"/>
              </w:rPr>
            </w:pPr>
            <w:r>
              <w:rPr>
                <w:rFonts w:asciiTheme="minorHAnsi" w:hAnsiTheme="minorHAnsi" w:cstheme="minorHAnsi"/>
                <w:kern w:val="22"/>
                <w:sz w:val="22"/>
                <w:szCs w:val="22"/>
              </w:rPr>
              <w:t>- 6,78</w:t>
            </w:r>
            <w:r w:rsidRPr="001212FA">
              <w:rPr>
                <w:rFonts w:asciiTheme="minorHAnsi" w:hAnsiTheme="minorHAnsi" w:cstheme="minorHAnsi"/>
                <w:kern w:val="22"/>
                <w:sz w:val="22"/>
                <w:szCs w:val="22"/>
              </w:rPr>
              <w:t>%</w:t>
            </w:r>
          </w:p>
        </w:tc>
      </w:tr>
      <w:tr w:rsidR="004B41E5" w:rsidRPr="001212FA" w:rsidTr="00D711C2">
        <w:trPr>
          <w:jc w:val="center"/>
        </w:trPr>
        <w:tc>
          <w:tcPr>
            <w:tcW w:w="1772" w:type="dxa"/>
            <w:vAlign w:val="center"/>
          </w:tcPr>
          <w:p w:rsidR="004B41E5" w:rsidRPr="001212FA" w:rsidRDefault="004B41E5" w:rsidP="00D711C2">
            <w:pPr>
              <w:tabs>
                <w:tab w:val="left" w:pos="142"/>
              </w:tabs>
              <w:spacing w:before="60" w:after="60"/>
              <w:jc w:val="right"/>
              <w:rPr>
                <w:rFonts w:asciiTheme="minorHAnsi" w:hAnsiTheme="minorHAnsi" w:cstheme="minorHAnsi"/>
                <w:b/>
                <w:kern w:val="22"/>
                <w:sz w:val="22"/>
                <w:szCs w:val="22"/>
              </w:rPr>
            </w:pPr>
            <w:r w:rsidRPr="001212FA">
              <w:rPr>
                <w:rFonts w:asciiTheme="minorHAnsi" w:hAnsiTheme="minorHAnsi" w:cstheme="minorHAnsi"/>
                <w:b/>
                <w:kern w:val="22"/>
                <w:sz w:val="22"/>
                <w:szCs w:val="22"/>
              </w:rPr>
              <w:t>Total Gastos</w:t>
            </w:r>
          </w:p>
        </w:tc>
        <w:tc>
          <w:tcPr>
            <w:tcW w:w="1898" w:type="dxa"/>
            <w:vAlign w:val="center"/>
          </w:tcPr>
          <w:p w:rsidR="004B41E5" w:rsidRPr="001212FA" w:rsidRDefault="004B41E5" w:rsidP="004B41E5">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655.100</w:t>
            </w:r>
          </w:p>
        </w:tc>
        <w:tc>
          <w:tcPr>
            <w:tcW w:w="1647" w:type="dxa"/>
            <w:tcBorders>
              <w:right w:val="single" w:sz="4" w:space="0" w:color="auto"/>
            </w:tcBorders>
            <w:vAlign w:val="center"/>
          </w:tcPr>
          <w:p w:rsidR="004B41E5" w:rsidRPr="001212FA" w:rsidRDefault="004B41E5" w:rsidP="004B41E5">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613.480.45</w:t>
            </w:r>
          </w:p>
        </w:tc>
        <w:tc>
          <w:tcPr>
            <w:tcW w:w="1734" w:type="dxa"/>
            <w:tcBorders>
              <w:top w:val="single" w:sz="4" w:space="0" w:color="auto"/>
              <w:left w:val="single" w:sz="4" w:space="0" w:color="auto"/>
            </w:tcBorders>
            <w:vAlign w:val="center"/>
          </w:tcPr>
          <w:p w:rsidR="004B41E5" w:rsidRPr="001212FA" w:rsidRDefault="004B41E5" w:rsidP="004B41E5">
            <w:pPr>
              <w:tabs>
                <w:tab w:val="left" w:pos="142"/>
              </w:tabs>
              <w:spacing w:before="60" w:after="60"/>
              <w:jc w:val="right"/>
              <w:rPr>
                <w:rFonts w:asciiTheme="minorHAnsi" w:hAnsiTheme="minorHAnsi" w:cstheme="minorHAnsi"/>
                <w:b/>
                <w:kern w:val="22"/>
                <w:sz w:val="22"/>
                <w:szCs w:val="22"/>
              </w:rPr>
            </w:pPr>
            <w:r>
              <w:rPr>
                <w:rFonts w:asciiTheme="minorHAnsi" w:hAnsiTheme="minorHAnsi" w:cstheme="minorHAnsi"/>
                <w:b/>
                <w:kern w:val="22"/>
                <w:sz w:val="22"/>
                <w:szCs w:val="22"/>
              </w:rPr>
              <w:t>+</w:t>
            </w:r>
            <w:r w:rsidRPr="00BC3BB1">
              <w:rPr>
                <w:rFonts w:asciiTheme="minorHAnsi" w:hAnsiTheme="minorHAnsi" w:cstheme="minorHAnsi"/>
                <w:b/>
                <w:kern w:val="22"/>
                <w:sz w:val="22"/>
                <w:szCs w:val="22"/>
              </w:rPr>
              <w:t xml:space="preserve"> </w:t>
            </w:r>
            <w:r w:rsidRPr="00C66D4C">
              <w:rPr>
                <w:rFonts w:asciiTheme="minorHAnsi" w:hAnsiTheme="minorHAnsi" w:cstheme="minorHAnsi"/>
                <w:b/>
                <w:kern w:val="22"/>
                <w:sz w:val="22"/>
                <w:szCs w:val="22"/>
              </w:rPr>
              <w:t>41.619,55</w:t>
            </w:r>
          </w:p>
        </w:tc>
        <w:tc>
          <w:tcPr>
            <w:tcW w:w="1039" w:type="dxa"/>
            <w:vAlign w:val="bottom"/>
          </w:tcPr>
          <w:p w:rsidR="004B41E5" w:rsidRPr="001212FA" w:rsidRDefault="004B41E5" w:rsidP="004B41E5">
            <w:pPr>
              <w:tabs>
                <w:tab w:val="left" w:pos="142"/>
              </w:tabs>
              <w:spacing w:before="60" w:after="60"/>
              <w:jc w:val="center"/>
              <w:rPr>
                <w:rFonts w:asciiTheme="minorHAnsi" w:hAnsiTheme="minorHAnsi" w:cstheme="minorHAnsi"/>
                <w:kern w:val="22"/>
                <w:sz w:val="22"/>
                <w:szCs w:val="22"/>
              </w:rPr>
            </w:pPr>
            <w:r>
              <w:rPr>
                <w:rFonts w:asciiTheme="minorHAnsi" w:hAnsiTheme="minorHAnsi" w:cstheme="minorHAnsi"/>
                <w:kern w:val="22"/>
                <w:sz w:val="22"/>
                <w:szCs w:val="22"/>
              </w:rPr>
              <w:t>+</w:t>
            </w:r>
            <w:r w:rsidRPr="00BC3BB1">
              <w:rPr>
                <w:rFonts w:asciiTheme="minorHAnsi" w:hAnsiTheme="minorHAnsi" w:cstheme="minorHAnsi"/>
                <w:kern w:val="22"/>
                <w:sz w:val="22"/>
                <w:szCs w:val="22"/>
              </w:rPr>
              <w:t xml:space="preserve"> </w:t>
            </w:r>
            <w:r w:rsidRPr="005A31F9">
              <w:rPr>
                <w:rFonts w:asciiTheme="minorHAnsi" w:hAnsiTheme="minorHAnsi" w:cstheme="minorHAnsi"/>
                <w:kern w:val="22"/>
                <w:sz w:val="22"/>
                <w:szCs w:val="22"/>
              </w:rPr>
              <w:t>6,78</w:t>
            </w:r>
            <w:r w:rsidRPr="00BC3BB1">
              <w:rPr>
                <w:rFonts w:asciiTheme="minorHAnsi" w:hAnsiTheme="minorHAnsi" w:cstheme="minorHAnsi"/>
                <w:kern w:val="22"/>
                <w:sz w:val="22"/>
                <w:szCs w:val="22"/>
              </w:rPr>
              <w:t>%</w:t>
            </w:r>
          </w:p>
        </w:tc>
      </w:tr>
    </w:tbl>
    <w:p w:rsidR="004B41E5" w:rsidRDefault="004B41E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p w:rsidR="009C3675" w:rsidRDefault="009C367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p w:rsidR="009C3675" w:rsidRDefault="004B41E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r>
        <w:rPr>
          <w:rFonts w:eastAsia="Times New Roman" w:cstheme="minorHAnsi"/>
          <w:kern w:val="22"/>
          <w:position w:val="-10"/>
          <w:lang w:eastAsia="ar-SA"/>
        </w:rPr>
        <w:t>Por lo anteriormente expuesto</w:t>
      </w:r>
      <w:r w:rsidR="009C3675">
        <w:rPr>
          <w:rFonts w:eastAsia="Times New Roman" w:cstheme="minorHAnsi"/>
          <w:kern w:val="22"/>
          <w:position w:val="-10"/>
          <w:lang w:eastAsia="ar-SA"/>
        </w:rPr>
        <w:t>, primero se explican las desviaciones en gasto y después las desviaciones en ingreso.</w:t>
      </w:r>
    </w:p>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560C3B" w:rsidRPr="00CE38C4" w:rsidRDefault="00AF0230" w:rsidP="00560C3B">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CE38C4">
        <w:rPr>
          <w:rFonts w:eastAsia="Times New Roman" w:cstheme="minorHAnsi"/>
          <w:b/>
          <w:color w:val="0070C0"/>
          <w:kern w:val="22"/>
          <w:position w:val="-10"/>
          <w:sz w:val="28"/>
          <w:szCs w:val="24"/>
          <w:lang w:eastAsia="ar-SA"/>
        </w:rPr>
        <w:t>PARTIDAS DE GASTOS</w:t>
      </w:r>
    </w:p>
    <w:p w:rsidR="0092672F" w:rsidRDefault="0092672F" w:rsidP="00560C3B">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p>
    <w:p w:rsidR="00560C3B" w:rsidRDefault="00560C3B" w:rsidP="00560C3B">
      <w:pPr>
        <w:widowControl w:val="0"/>
        <w:tabs>
          <w:tab w:val="left" w:pos="142"/>
        </w:tabs>
        <w:overflowPunct w:val="0"/>
        <w:spacing w:before="40" w:after="60"/>
        <w:jc w:val="right"/>
        <w:rPr>
          <w:rFonts w:eastAsia="Times New Roman" w:cstheme="minorHAnsi"/>
          <w:kern w:val="22"/>
          <w:position w:val="-10"/>
          <w:sz w:val="24"/>
          <w:szCs w:val="24"/>
          <w:lang w:eastAsia="ar-SA"/>
        </w:rPr>
      </w:pPr>
      <w:r w:rsidRPr="0092672F">
        <w:rPr>
          <w:rFonts w:eastAsia="Times New Roman" w:cstheme="minorHAnsi"/>
          <w:b/>
          <w:kern w:val="22"/>
          <w:position w:val="-10"/>
          <w:sz w:val="24"/>
          <w:szCs w:val="24"/>
          <w:lang w:eastAsia="ar-SA"/>
        </w:rPr>
        <w:t xml:space="preserve">Desviaciones positivas </w:t>
      </w:r>
      <w:r w:rsidRPr="0092672F">
        <w:rPr>
          <w:rFonts w:eastAsia="Times New Roman" w:cstheme="minorHAnsi"/>
          <w:kern w:val="22"/>
          <w:position w:val="-10"/>
          <w:sz w:val="24"/>
          <w:szCs w:val="24"/>
          <w:lang w:eastAsia="ar-SA"/>
        </w:rPr>
        <w:t>(Gastos ejecutados &lt; Gastos presupuestados</w:t>
      </w:r>
      <w:r w:rsidR="0092672F">
        <w:rPr>
          <w:rFonts w:eastAsia="Times New Roman" w:cstheme="minorHAnsi"/>
          <w:kern w:val="22"/>
          <w:position w:val="-10"/>
          <w:sz w:val="24"/>
          <w:szCs w:val="24"/>
          <w:lang w:eastAsia="ar-SA"/>
        </w:rPr>
        <w:t>)</w:t>
      </w:r>
    </w:p>
    <w:p w:rsidR="0092672F" w:rsidRPr="0092672F" w:rsidRDefault="0092672F" w:rsidP="00560C3B">
      <w:pPr>
        <w:widowControl w:val="0"/>
        <w:tabs>
          <w:tab w:val="left" w:pos="142"/>
        </w:tabs>
        <w:overflowPunct w:val="0"/>
        <w:spacing w:before="40" w:after="60"/>
        <w:jc w:val="right"/>
        <w:rPr>
          <w:rFonts w:eastAsia="Times New Roman" w:cstheme="minorHAnsi"/>
          <w:kern w:val="22"/>
          <w:position w:val="-10"/>
          <w:sz w:val="28"/>
          <w:szCs w:val="24"/>
          <w:lang w:eastAsia="ar-SA"/>
        </w:rPr>
      </w:pPr>
    </w:p>
    <w:p w:rsidR="009C60E8" w:rsidRDefault="002A434A" w:rsidP="000E3133">
      <w:pPr>
        <w:widowControl w:val="0"/>
        <w:tabs>
          <w:tab w:val="left" w:pos="284"/>
        </w:tabs>
        <w:overflowPunct w:val="0"/>
        <w:spacing w:before="40" w:after="60"/>
        <w:ind w:left="284"/>
        <w:rPr>
          <w:rFonts w:eastAsia="Times New Roman" w:cstheme="minorHAnsi"/>
          <w:kern w:val="22"/>
          <w:shd w:val="clear" w:color="auto" w:fill="FFFFFF"/>
          <w:lang w:eastAsia="ar-SA"/>
        </w:rPr>
      </w:pPr>
      <w:r w:rsidRPr="002A434A">
        <w:rPr>
          <w:rFonts w:eastAsia="Times New Roman" w:cstheme="minorHAnsi"/>
          <w:b/>
          <w:kern w:val="22"/>
          <w:sz w:val="24"/>
          <w:szCs w:val="20"/>
          <w:shd w:val="clear" w:color="auto" w:fill="FFFFFF"/>
          <w:lang w:eastAsia="ar-SA"/>
        </w:rPr>
        <w:t>Ayudas</w:t>
      </w:r>
    </w:p>
    <w:p w:rsidR="0067151B" w:rsidRDefault="00F63B45" w:rsidP="000E3133">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Como todos los años</w:t>
      </w:r>
      <w:r w:rsidR="004B41E5">
        <w:rPr>
          <w:rFonts w:eastAsia="Times New Roman" w:cstheme="minorHAnsi"/>
          <w:kern w:val="22"/>
          <w:shd w:val="clear" w:color="auto" w:fill="FFFFFF"/>
          <w:lang w:eastAsia="ar-SA"/>
        </w:rPr>
        <w:t>,</w:t>
      </w:r>
      <w:r>
        <w:rPr>
          <w:rFonts w:eastAsia="Times New Roman" w:cstheme="minorHAnsi"/>
          <w:kern w:val="22"/>
          <w:shd w:val="clear" w:color="auto" w:fill="FFFFFF"/>
          <w:lang w:eastAsia="ar-SA"/>
        </w:rPr>
        <w:t xml:space="preserve"> las ayudas han sido ampliamente difundidas a través de los canales de comunicación del Colegio. Pese a ello, la ejecución</w:t>
      </w:r>
      <w:r w:rsidR="004B41E5">
        <w:rPr>
          <w:rFonts w:eastAsia="Times New Roman" w:cstheme="minorHAnsi"/>
          <w:kern w:val="22"/>
          <w:shd w:val="clear" w:color="auto" w:fill="FFFFFF"/>
          <w:lang w:eastAsia="ar-SA"/>
        </w:rPr>
        <w:t xml:space="preserve"> en 2022</w:t>
      </w:r>
      <w:r>
        <w:rPr>
          <w:rFonts w:eastAsia="Times New Roman" w:cstheme="minorHAnsi"/>
          <w:kern w:val="22"/>
          <w:shd w:val="clear" w:color="auto" w:fill="FFFFFF"/>
          <w:lang w:eastAsia="ar-SA"/>
        </w:rPr>
        <w:t xml:space="preserve"> no ha alcanzado el nivel de gasto previsto inicialmente. </w:t>
      </w:r>
    </w:p>
    <w:p w:rsidR="000057D4" w:rsidRDefault="000057D4" w:rsidP="000E3133">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6607B0" w:rsidRPr="006607B0" w:rsidRDefault="006607B0" w:rsidP="00B74012">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sidRPr="006607B0">
        <w:rPr>
          <w:rFonts w:eastAsia="Times New Roman" w:cstheme="minorHAnsi"/>
          <w:b/>
          <w:kern w:val="22"/>
          <w:sz w:val="24"/>
          <w:szCs w:val="20"/>
          <w:shd w:val="clear" w:color="auto" w:fill="FFFFFF"/>
          <w:lang w:eastAsia="ar-SA"/>
        </w:rPr>
        <w:t>Gastos de personal</w:t>
      </w:r>
    </w:p>
    <w:p w:rsidR="006607B0" w:rsidRPr="006607B0" w:rsidRDefault="00E22555" w:rsidP="006607B0">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 xml:space="preserve">Se producen variaciones imprevistas </w:t>
      </w:r>
      <w:r w:rsidRPr="006607B0">
        <w:rPr>
          <w:rFonts w:eastAsia="Times New Roman" w:cstheme="minorHAnsi"/>
          <w:kern w:val="22"/>
          <w:shd w:val="clear" w:color="auto" w:fill="FFFFFF"/>
          <w:lang w:eastAsia="ar-SA"/>
        </w:rPr>
        <w:t>de esta partida de un año a otro</w:t>
      </w:r>
      <w:r>
        <w:rPr>
          <w:rFonts w:eastAsia="Times New Roman" w:cstheme="minorHAnsi"/>
          <w:kern w:val="22"/>
          <w:shd w:val="clear" w:color="auto" w:fill="FFFFFF"/>
          <w:lang w:eastAsia="ar-SA"/>
        </w:rPr>
        <w:t xml:space="preserve"> debido a l</w:t>
      </w:r>
      <w:r w:rsidR="006607B0" w:rsidRPr="006607B0">
        <w:rPr>
          <w:rFonts w:eastAsia="Times New Roman" w:cstheme="minorHAnsi"/>
          <w:kern w:val="22"/>
          <w:shd w:val="clear" w:color="auto" w:fill="FFFFFF"/>
          <w:lang w:eastAsia="ar-SA"/>
        </w:rPr>
        <w:t>as prestaciones por maternidad, paternidad, la</w:t>
      </w:r>
      <w:r>
        <w:rPr>
          <w:rFonts w:eastAsia="Times New Roman" w:cstheme="minorHAnsi"/>
          <w:kern w:val="22"/>
          <w:shd w:val="clear" w:color="auto" w:fill="FFFFFF"/>
          <w:lang w:eastAsia="ar-SA"/>
        </w:rPr>
        <w:t>ctancia o incapacidad temporal</w:t>
      </w:r>
      <w:r w:rsidR="006607B0" w:rsidRPr="006607B0">
        <w:rPr>
          <w:rFonts w:eastAsia="Times New Roman" w:cstheme="minorHAnsi"/>
          <w:kern w:val="22"/>
          <w:shd w:val="clear" w:color="auto" w:fill="FFFFFF"/>
          <w:lang w:eastAsia="ar-SA"/>
        </w:rPr>
        <w:t>.</w:t>
      </w:r>
    </w:p>
    <w:p w:rsidR="006607B0" w:rsidRDefault="006607B0" w:rsidP="00B74012">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5F5F60" w:rsidRPr="0092672F" w:rsidRDefault="008C4730" w:rsidP="005F5F60">
      <w:pPr>
        <w:widowControl w:val="0"/>
        <w:tabs>
          <w:tab w:val="left" w:pos="142"/>
        </w:tabs>
        <w:overflowPunct w:val="0"/>
        <w:spacing w:before="40" w:after="60"/>
        <w:jc w:val="right"/>
        <w:rPr>
          <w:rFonts w:eastAsia="Times New Roman" w:cstheme="minorHAnsi"/>
          <w:kern w:val="22"/>
          <w:position w:val="-10"/>
          <w:sz w:val="28"/>
          <w:szCs w:val="24"/>
          <w:lang w:eastAsia="ar-SA"/>
        </w:rPr>
      </w:pPr>
      <w:r>
        <w:rPr>
          <w:rFonts w:eastAsia="Times New Roman" w:cstheme="minorHAnsi"/>
          <w:b/>
          <w:kern w:val="22"/>
          <w:position w:val="-10"/>
          <w:sz w:val="24"/>
          <w:szCs w:val="24"/>
          <w:lang w:eastAsia="ar-SA"/>
        </w:rPr>
        <w:t>Desviaciones negativas</w:t>
      </w:r>
      <w:r w:rsidR="005F5F60" w:rsidRPr="0092672F">
        <w:rPr>
          <w:rFonts w:eastAsia="Times New Roman" w:cstheme="minorHAnsi"/>
          <w:b/>
          <w:kern w:val="22"/>
          <w:position w:val="-10"/>
          <w:sz w:val="24"/>
          <w:szCs w:val="24"/>
          <w:lang w:eastAsia="ar-SA"/>
        </w:rPr>
        <w:t xml:space="preserve"> </w:t>
      </w:r>
      <w:r w:rsidR="005F5F60" w:rsidRPr="0092672F">
        <w:rPr>
          <w:rFonts w:eastAsia="Times New Roman" w:cstheme="minorHAnsi"/>
          <w:kern w:val="22"/>
          <w:position w:val="-10"/>
          <w:sz w:val="24"/>
          <w:szCs w:val="24"/>
          <w:lang w:eastAsia="ar-SA"/>
        </w:rPr>
        <w:t>(Gastos ejecutados &gt; Gastos presupuestados</w:t>
      </w:r>
      <w:r w:rsidR="005F5F60" w:rsidRPr="0092672F">
        <w:rPr>
          <w:rFonts w:eastAsia="Times New Roman" w:cstheme="minorHAnsi"/>
          <w:kern w:val="22"/>
          <w:position w:val="-10"/>
          <w:sz w:val="28"/>
          <w:szCs w:val="24"/>
          <w:lang w:eastAsia="ar-SA"/>
        </w:rPr>
        <w:t>)</w:t>
      </w:r>
    </w:p>
    <w:p w:rsidR="00D26A98" w:rsidRDefault="00D26A98" w:rsidP="00587EAF">
      <w:pPr>
        <w:widowControl w:val="0"/>
        <w:tabs>
          <w:tab w:val="left" w:pos="142"/>
        </w:tabs>
        <w:overflowPunct w:val="0"/>
        <w:spacing w:before="40" w:after="60"/>
        <w:jc w:val="right"/>
        <w:rPr>
          <w:rFonts w:eastAsia="Times New Roman" w:cstheme="minorHAnsi"/>
          <w:b/>
          <w:kern w:val="22"/>
          <w:sz w:val="24"/>
          <w:szCs w:val="20"/>
          <w:shd w:val="clear" w:color="auto" w:fill="FFFFFF"/>
          <w:lang w:eastAsia="ar-SA"/>
        </w:rPr>
      </w:pPr>
    </w:p>
    <w:p w:rsidR="00D26A98" w:rsidRDefault="00D26A98" w:rsidP="00D26A9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Cursos organizados por el Colegio</w:t>
      </w:r>
    </w:p>
    <w:p w:rsidR="00B02878" w:rsidRDefault="00E22555" w:rsidP="00D26A98">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A mitad del ejercicio 2022, dado la demanda de los cursos programados para el primer semestre y el elevado número de colegiados en lista de espera, la Comisión de Formación determinó realizar nuevas ediciones de los cursos programados antes del cierre del año.</w:t>
      </w:r>
      <w:r w:rsidR="00654F63">
        <w:rPr>
          <w:rFonts w:eastAsia="Times New Roman" w:cstheme="minorHAnsi"/>
          <w:kern w:val="22"/>
          <w:shd w:val="clear" w:color="auto" w:fill="FFFFFF"/>
          <w:lang w:eastAsia="ar-SA"/>
        </w:rPr>
        <w:t xml:space="preserve"> </w:t>
      </w:r>
    </w:p>
    <w:p w:rsidR="00FE1E16" w:rsidRDefault="00FE1E16">
      <w:pPr>
        <w:rPr>
          <w:rFonts w:eastAsia="Times New Roman" w:cstheme="minorHAnsi"/>
          <w:b/>
          <w:color w:val="0070C0"/>
          <w:kern w:val="22"/>
          <w:position w:val="-10"/>
          <w:sz w:val="28"/>
          <w:szCs w:val="24"/>
          <w:lang w:eastAsia="ar-SA"/>
        </w:rPr>
      </w:pPr>
      <w:r>
        <w:rPr>
          <w:rFonts w:eastAsia="Times New Roman" w:cstheme="minorHAnsi"/>
          <w:b/>
          <w:color w:val="0070C0"/>
          <w:kern w:val="22"/>
          <w:position w:val="-10"/>
          <w:sz w:val="28"/>
          <w:szCs w:val="24"/>
          <w:lang w:eastAsia="ar-SA"/>
        </w:rPr>
        <w:br w:type="page"/>
      </w:r>
    </w:p>
    <w:p w:rsidR="002919F3" w:rsidRPr="00CE38C4" w:rsidRDefault="00AF0230" w:rsidP="0004717A">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CE38C4">
        <w:rPr>
          <w:rFonts w:eastAsia="Times New Roman" w:cstheme="minorHAnsi"/>
          <w:b/>
          <w:color w:val="0070C0"/>
          <w:kern w:val="22"/>
          <w:position w:val="-10"/>
          <w:sz w:val="28"/>
          <w:szCs w:val="24"/>
          <w:lang w:eastAsia="ar-SA"/>
        </w:rPr>
        <w:lastRenderedPageBreak/>
        <w:t>PARTIDAS DE INGRESOS</w:t>
      </w:r>
    </w:p>
    <w:p w:rsid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92672F">
        <w:rPr>
          <w:rFonts w:eastAsia="Times New Roman" w:cstheme="minorHAnsi"/>
          <w:b/>
          <w:kern w:val="22"/>
          <w:position w:val="-10"/>
          <w:sz w:val="24"/>
          <w:szCs w:val="24"/>
          <w:lang w:eastAsia="ar-SA"/>
        </w:rPr>
        <w:t xml:space="preserve">Desviaciones positivas </w:t>
      </w:r>
      <w:r w:rsidRPr="0092672F">
        <w:rPr>
          <w:rFonts w:eastAsia="Times New Roman" w:cstheme="minorHAnsi"/>
          <w:kern w:val="22"/>
          <w:position w:val="-10"/>
          <w:sz w:val="24"/>
          <w:szCs w:val="24"/>
          <w:lang w:eastAsia="ar-SA"/>
        </w:rPr>
        <w:t>(Ingresos ejecutados &gt; Ingresos presupuestados</w:t>
      </w:r>
      <w:r w:rsidRPr="0092672F">
        <w:rPr>
          <w:rFonts w:eastAsia="Times New Roman" w:cstheme="minorHAnsi"/>
          <w:kern w:val="22"/>
          <w:position w:val="-10"/>
          <w:sz w:val="28"/>
          <w:szCs w:val="24"/>
          <w:lang w:eastAsia="ar-SA"/>
        </w:rPr>
        <w:t>)</w:t>
      </w:r>
    </w:p>
    <w:p w:rsidR="00B02878" w:rsidRPr="0092672F" w:rsidRDefault="00B02878" w:rsidP="004E7A6B">
      <w:pPr>
        <w:widowControl w:val="0"/>
        <w:tabs>
          <w:tab w:val="left" w:pos="142"/>
        </w:tabs>
        <w:overflowPunct w:val="0"/>
        <w:spacing w:before="40" w:after="0"/>
        <w:jc w:val="right"/>
        <w:rPr>
          <w:rFonts w:eastAsia="Times New Roman" w:cstheme="minorHAnsi"/>
          <w:kern w:val="22"/>
          <w:position w:val="-10"/>
          <w:sz w:val="28"/>
          <w:szCs w:val="24"/>
          <w:lang w:eastAsia="ar-SA"/>
        </w:rPr>
      </w:pPr>
    </w:p>
    <w:p w:rsidR="0092672F" w:rsidRDefault="00B02878" w:rsidP="00B0287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sidRPr="00B02878">
        <w:rPr>
          <w:rFonts w:eastAsia="Times New Roman" w:cstheme="minorHAnsi"/>
          <w:b/>
          <w:kern w:val="22"/>
          <w:sz w:val="24"/>
          <w:szCs w:val="20"/>
          <w:shd w:val="clear" w:color="auto" w:fill="FFFFFF"/>
          <w:lang w:eastAsia="ar-SA"/>
        </w:rPr>
        <w:t>Subvenciones a la explotación</w:t>
      </w:r>
    </w:p>
    <w:p w:rsidR="0034701B" w:rsidRDefault="00B02878" w:rsidP="00B02878">
      <w:pPr>
        <w:widowControl w:val="0"/>
        <w:tabs>
          <w:tab w:val="left" w:pos="284"/>
        </w:tabs>
        <w:overflowPunct w:val="0"/>
        <w:spacing w:before="40" w:after="60"/>
        <w:ind w:left="284"/>
        <w:jc w:val="both"/>
        <w:rPr>
          <w:rFonts w:eastAsia="Times New Roman" w:cstheme="minorHAnsi"/>
          <w:kern w:val="22"/>
          <w:sz w:val="24"/>
          <w:szCs w:val="20"/>
          <w:shd w:val="clear" w:color="auto" w:fill="FFFFFF"/>
          <w:lang w:eastAsia="ar-SA"/>
        </w:rPr>
      </w:pPr>
      <w:r>
        <w:rPr>
          <w:rFonts w:eastAsia="Times New Roman" w:cstheme="minorHAnsi"/>
          <w:kern w:val="22"/>
          <w:sz w:val="24"/>
          <w:szCs w:val="20"/>
          <w:shd w:val="clear" w:color="auto" w:fill="FFFFFF"/>
          <w:lang w:eastAsia="ar-SA"/>
        </w:rPr>
        <w:t>El Cabildo de Gran Canaria concedió</w:t>
      </w:r>
      <w:r w:rsidR="0034701B">
        <w:rPr>
          <w:rFonts w:eastAsia="Times New Roman" w:cstheme="minorHAnsi"/>
          <w:kern w:val="22"/>
          <w:sz w:val="24"/>
          <w:szCs w:val="20"/>
          <w:shd w:val="clear" w:color="auto" w:fill="FFFFFF"/>
          <w:lang w:eastAsia="ar-SA"/>
        </w:rPr>
        <w:t xml:space="preserve"> una subvención a la Fundación por la realización de las I Jornadas de cambio climático y salud.</w:t>
      </w:r>
      <w:r w:rsidR="00193844">
        <w:rPr>
          <w:rFonts w:eastAsia="Times New Roman" w:cstheme="minorHAnsi"/>
          <w:kern w:val="22"/>
          <w:sz w:val="24"/>
          <w:szCs w:val="20"/>
          <w:shd w:val="clear" w:color="auto" w:fill="FFFFFF"/>
          <w:lang w:eastAsia="ar-SA"/>
        </w:rPr>
        <w:t xml:space="preserve"> Si bien a la hora de elaborar los presupuestos estaba previsto solicitar dicha subvención, </w:t>
      </w:r>
      <w:r w:rsidR="00721229">
        <w:rPr>
          <w:rFonts w:eastAsia="Times New Roman" w:cstheme="minorHAnsi"/>
          <w:kern w:val="22"/>
          <w:sz w:val="24"/>
          <w:szCs w:val="20"/>
          <w:shd w:val="clear" w:color="auto" w:fill="FFFFFF"/>
          <w:lang w:eastAsia="ar-SA"/>
        </w:rPr>
        <w:t>al no tener</w:t>
      </w:r>
      <w:r w:rsidR="00193844">
        <w:rPr>
          <w:rFonts w:eastAsia="Times New Roman" w:cstheme="minorHAnsi"/>
          <w:kern w:val="22"/>
          <w:sz w:val="24"/>
          <w:szCs w:val="20"/>
          <w:shd w:val="clear" w:color="auto" w:fill="FFFFFF"/>
          <w:lang w:eastAsia="ar-SA"/>
        </w:rPr>
        <w:t xml:space="preserve"> certeza de su concesión no se incluyó como ingreso esperado.</w:t>
      </w:r>
    </w:p>
    <w:p w:rsidR="004E7A6B" w:rsidRDefault="004E7A6B" w:rsidP="0004717A">
      <w:pPr>
        <w:widowControl w:val="0"/>
        <w:tabs>
          <w:tab w:val="left" w:pos="142"/>
        </w:tabs>
        <w:overflowPunct w:val="0"/>
        <w:spacing w:before="40" w:after="60"/>
        <w:jc w:val="right"/>
        <w:rPr>
          <w:rFonts w:eastAsia="Times New Roman" w:cstheme="minorHAnsi"/>
          <w:b/>
          <w:kern w:val="22"/>
          <w:position w:val="-10"/>
          <w:sz w:val="24"/>
          <w:szCs w:val="24"/>
          <w:lang w:eastAsia="ar-SA"/>
        </w:rPr>
      </w:pPr>
    </w:p>
    <w:p w:rsid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2919F3">
        <w:rPr>
          <w:rFonts w:eastAsia="Times New Roman" w:cstheme="minorHAnsi"/>
          <w:b/>
          <w:kern w:val="22"/>
          <w:position w:val="-10"/>
          <w:sz w:val="24"/>
          <w:szCs w:val="24"/>
          <w:lang w:eastAsia="ar-SA"/>
        </w:rPr>
        <w:t xml:space="preserve">Desviaciones negativas </w:t>
      </w:r>
      <w:r w:rsidRPr="002919F3">
        <w:rPr>
          <w:rFonts w:eastAsia="Times New Roman" w:cstheme="minorHAnsi"/>
          <w:kern w:val="22"/>
          <w:position w:val="-10"/>
          <w:sz w:val="24"/>
          <w:szCs w:val="24"/>
          <w:lang w:eastAsia="ar-SA"/>
        </w:rPr>
        <w:t>(Ingresos ejecutados &lt; Ingresos presupuestados</w:t>
      </w:r>
      <w:r w:rsidRPr="002919F3">
        <w:rPr>
          <w:rFonts w:eastAsia="Times New Roman" w:cstheme="minorHAnsi"/>
          <w:kern w:val="22"/>
          <w:position w:val="-10"/>
          <w:sz w:val="28"/>
          <w:szCs w:val="24"/>
          <w:lang w:eastAsia="ar-SA"/>
        </w:rPr>
        <w:t>)</w:t>
      </w:r>
    </w:p>
    <w:p w:rsidR="004E7A6B" w:rsidRDefault="004E7A6B" w:rsidP="00B0287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p>
    <w:p w:rsidR="00B02878" w:rsidRPr="002919F3" w:rsidRDefault="00B02878" w:rsidP="00B0287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Cesión del Colegio</w:t>
      </w:r>
    </w:p>
    <w:p w:rsidR="00B02878" w:rsidRDefault="00B02878" w:rsidP="00B02878">
      <w:pPr>
        <w:widowControl w:val="0"/>
        <w:tabs>
          <w:tab w:val="left" w:pos="284"/>
        </w:tabs>
        <w:overflowPunct w:val="0"/>
        <w:spacing w:before="40" w:after="60"/>
        <w:ind w:left="284"/>
        <w:jc w:val="both"/>
        <w:rPr>
          <w:rFonts w:eastAsia="Times New Roman" w:cstheme="minorHAnsi"/>
          <w:kern w:val="22"/>
          <w:szCs w:val="24"/>
          <w:lang w:eastAsia="ar-SA"/>
        </w:rPr>
      </w:pPr>
      <w:r>
        <w:rPr>
          <w:rFonts w:eastAsia="Times New Roman" w:cstheme="minorHAnsi"/>
          <w:kern w:val="22"/>
          <w:szCs w:val="24"/>
          <w:lang w:eastAsia="ar-SA"/>
        </w:rPr>
        <w:t>Se incluyen en este epígrafe</w:t>
      </w:r>
      <w:r w:rsidR="008C1A2B">
        <w:rPr>
          <w:rFonts w:eastAsia="Times New Roman" w:cstheme="minorHAnsi"/>
          <w:kern w:val="22"/>
          <w:szCs w:val="24"/>
          <w:lang w:eastAsia="ar-SA"/>
        </w:rPr>
        <w:t>,</w:t>
      </w:r>
      <w:r w:rsidRPr="00F74D1E">
        <w:rPr>
          <w:rFonts w:eastAsia="Times New Roman" w:cstheme="minorHAnsi"/>
          <w:kern w:val="22"/>
          <w:szCs w:val="24"/>
          <w:lang w:eastAsia="ar-SA"/>
        </w:rPr>
        <w:t xml:space="preserve"> los recursos que el Colegio pone a disposición de la Fundación para que ésta pueda llevar a cabo su actividad</w:t>
      </w:r>
      <w:r>
        <w:rPr>
          <w:rFonts w:eastAsia="Times New Roman" w:cstheme="minorHAnsi"/>
          <w:kern w:val="22"/>
          <w:szCs w:val="24"/>
          <w:lang w:eastAsia="ar-SA"/>
        </w:rPr>
        <w:t xml:space="preserve">, siempre con </w:t>
      </w:r>
      <w:r w:rsidR="008C1A2B">
        <w:rPr>
          <w:rFonts w:eastAsia="Times New Roman" w:cstheme="minorHAnsi"/>
          <w:kern w:val="22"/>
          <w:szCs w:val="24"/>
          <w:lang w:eastAsia="ar-SA"/>
        </w:rPr>
        <w:t>ingresos</w:t>
      </w:r>
      <w:r>
        <w:rPr>
          <w:rFonts w:eastAsia="Times New Roman" w:cstheme="minorHAnsi"/>
          <w:kern w:val="22"/>
          <w:szCs w:val="24"/>
          <w:lang w:eastAsia="ar-SA"/>
        </w:rPr>
        <w:t xml:space="preserve"> no procedentes de cuotas</w:t>
      </w:r>
      <w:r w:rsidRPr="00F74D1E">
        <w:rPr>
          <w:rFonts w:eastAsia="Times New Roman" w:cstheme="minorHAnsi"/>
          <w:kern w:val="22"/>
          <w:szCs w:val="24"/>
          <w:lang w:eastAsia="ar-SA"/>
        </w:rPr>
        <w:t xml:space="preserve">. </w:t>
      </w:r>
    </w:p>
    <w:tbl>
      <w:tblPr>
        <w:tblStyle w:val="Tablaconcuadrcula"/>
        <w:tblW w:w="92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1318"/>
        <w:gridCol w:w="670"/>
        <w:gridCol w:w="950"/>
        <w:gridCol w:w="2586"/>
        <w:gridCol w:w="1132"/>
        <w:gridCol w:w="598"/>
      </w:tblGrid>
      <w:tr w:rsidR="00B15BE8" w:rsidRPr="00FD10C7" w:rsidTr="00D711C2">
        <w:trPr>
          <w:trHeight w:val="611"/>
          <w:jc w:val="center"/>
        </w:trPr>
        <w:tc>
          <w:tcPr>
            <w:tcW w:w="4000" w:type="dxa"/>
            <w:gridSpan w:val="3"/>
            <w:shd w:val="clear" w:color="auto" w:fill="auto"/>
            <w:vAlign w:val="center"/>
          </w:tcPr>
          <w:p w:rsidR="00B15BE8" w:rsidRPr="00FD10C7" w:rsidRDefault="00D711C2" w:rsidP="002D6EAB">
            <w:pPr>
              <w:jc w:val="center"/>
              <w:rPr>
                <w:rFonts w:cstheme="minorHAnsi"/>
                <w:b/>
                <w:sz w:val="28"/>
                <w:szCs w:val="20"/>
              </w:rPr>
            </w:pPr>
            <w:r>
              <w:rPr>
                <w:rFonts w:eastAsia="Times New Roman" w:cstheme="minorHAnsi"/>
                <w:kern w:val="22"/>
                <w:szCs w:val="24"/>
                <w:lang w:eastAsia="ar-SA"/>
              </w:rPr>
              <w:br w:type="page"/>
            </w:r>
            <w:r w:rsidR="00B15BE8" w:rsidRPr="00FD10C7">
              <w:rPr>
                <w:rFonts w:cstheme="minorHAnsi"/>
                <w:kern w:val="22"/>
                <w:sz w:val="28"/>
                <w:shd w:val="clear" w:color="auto" w:fill="FFFFFF"/>
              </w:rPr>
              <w:tab/>
            </w:r>
            <w:r w:rsidR="00B15BE8" w:rsidRPr="00FD10C7">
              <w:rPr>
                <w:rFonts w:cstheme="minorHAnsi"/>
                <w:b/>
                <w:sz w:val="28"/>
                <w:szCs w:val="20"/>
              </w:rPr>
              <w:t>Financiación Colegio</w:t>
            </w:r>
          </w:p>
        </w:tc>
        <w:tc>
          <w:tcPr>
            <w:tcW w:w="950" w:type="dxa"/>
            <w:shd w:val="clear" w:color="auto" w:fill="auto"/>
            <w:vAlign w:val="center"/>
          </w:tcPr>
          <w:p w:rsidR="00B15BE8" w:rsidRPr="00FD10C7" w:rsidRDefault="00B15BE8" w:rsidP="002D6EAB">
            <w:pPr>
              <w:jc w:val="center"/>
              <w:rPr>
                <w:rFonts w:cstheme="minorHAnsi"/>
                <w:b/>
                <w:sz w:val="28"/>
                <w:szCs w:val="20"/>
              </w:rPr>
            </w:pPr>
          </w:p>
        </w:tc>
        <w:tc>
          <w:tcPr>
            <w:tcW w:w="4316" w:type="dxa"/>
            <w:gridSpan w:val="3"/>
            <w:shd w:val="clear" w:color="auto" w:fill="auto"/>
            <w:vAlign w:val="center"/>
          </w:tcPr>
          <w:p w:rsidR="00B15BE8" w:rsidRPr="00FD10C7" w:rsidRDefault="00B15BE8" w:rsidP="002D6EAB">
            <w:pPr>
              <w:jc w:val="center"/>
              <w:rPr>
                <w:rFonts w:cstheme="minorHAnsi"/>
                <w:b/>
                <w:sz w:val="28"/>
                <w:szCs w:val="20"/>
              </w:rPr>
            </w:pPr>
            <w:r w:rsidRPr="00FD10C7">
              <w:rPr>
                <w:rFonts w:cstheme="minorHAnsi"/>
                <w:b/>
                <w:sz w:val="28"/>
                <w:szCs w:val="20"/>
              </w:rPr>
              <w:t>Financiación Fundación</w:t>
            </w:r>
          </w:p>
        </w:tc>
      </w:tr>
      <w:tr w:rsidR="00B15BE8" w:rsidRPr="00FD10C7" w:rsidTr="004E7A6B">
        <w:trPr>
          <w:trHeight w:val="57"/>
          <w:jc w:val="center"/>
        </w:trPr>
        <w:tc>
          <w:tcPr>
            <w:tcW w:w="4000" w:type="dxa"/>
            <w:gridSpan w:val="3"/>
            <w:shd w:val="clear" w:color="auto" w:fill="auto"/>
            <w:vAlign w:val="center"/>
          </w:tcPr>
          <w:p w:rsidR="00B15BE8" w:rsidRPr="00FD10C7" w:rsidRDefault="00B15BE8" w:rsidP="002D6EAB">
            <w:pPr>
              <w:jc w:val="center"/>
              <w:rPr>
                <w:rFonts w:cstheme="minorHAnsi"/>
                <w:kern w:val="22"/>
                <w:sz w:val="16"/>
                <w:shd w:val="clear" w:color="auto" w:fill="FFFFFF"/>
              </w:rPr>
            </w:pPr>
          </w:p>
        </w:tc>
        <w:tc>
          <w:tcPr>
            <w:tcW w:w="950" w:type="dxa"/>
            <w:shd w:val="clear" w:color="auto" w:fill="auto"/>
            <w:vAlign w:val="center"/>
          </w:tcPr>
          <w:p w:rsidR="00B15BE8" w:rsidRPr="00FD10C7" w:rsidRDefault="00B15BE8" w:rsidP="002D6EAB">
            <w:pPr>
              <w:jc w:val="center"/>
              <w:rPr>
                <w:rFonts w:cstheme="minorHAnsi"/>
                <w:b/>
                <w:sz w:val="16"/>
                <w:szCs w:val="20"/>
              </w:rPr>
            </w:pPr>
          </w:p>
        </w:tc>
        <w:tc>
          <w:tcPr>
            <w:tcW w:w="4316" w:type="dxa"/>
            <w:gridSpan w:val="3"/>
            <w:shd w:val="clear" w:color="auto" w:fill="auto"/>
            <w:vAlign w:val="center"/>
          </w:tcPr>
          <w:p w:rsidR="00B15BE8" w:rsidRPr="00FD10C7" w:rsidRDefault="00B15BE8" w:rsidP="002D6EAB">
            <w:pPr>
              <w:jc w:val="center"/>
              <w:rPr>
                <w:rFonts w:cstheme="minorHAnsi"/>
                <w:b/>
                <w:sz w:val="16"/>
                <w:szCs w:val="20"/>
              </w:rPr>
            </w:pPr>
          </w:p>
        </w:tc>
      </w:tr>
      <w:tr w:rsidR="00B15BE8" w:rsidRPr="00FD10C7" w:rsidTr="00D711C2">
        <w:trPr>
          <w:trHeight w:val="397"/>
          <w:jc w:val="center"/>
        </w:trPr>
        <w:tc>
          <w:tcPr>
            <w:tcW w:w="4000" w:type="dxa"/>
            <w:gridSpan w:val="3"/>
            <w:shd w:val="clear" w:color="auto" w:fill="A6A6A6" w:themeFill="background1" w:themeFillShade="A6"/>
            <w:vAlign w:val="center"/>
          </w:tcPr>
          <w:p w:rsidR="00B15BE8" w:rsidRPr="00FD10C7" w:rsidRDefault="00B15BE8" w:rsidP="002D6EAB">
            <w:pPr>
              <w:jc w:val="center"/>
              <w:rPr>
                <w:rFonts w:cstheme="minorHAnsi"/>
                <w:sz w:val="20"/>
                <w:szCs w:val="20"/>
              </w:rPr>
            </w:pPr>
            <w:r w:rsidRPr="00FD10C7">
              <w:rPr>
                <w:rFonts w:cstheme="minorHAnsi"/>
                <w:b/>
                <w:color w:val="FFFFFF" w:themeColor="background1"/>
                <w:sz w:val="24"/>
                <w:szCs w:val="20"/>
              </w:rPr>
              <w:t>COLEGIO</w:t>
            </w:r>
          </w:p>
        </w:tc>
        <w:tc>
          <w:tcPr>
            <w:tcW w:w="950" w:type="dxa"/>
            <w:shd w:val="clear" w:color="auto" w:fill="auto"/>
            <w:vAlign w:val="center"/>
          </w:tcPr>
          <w:p w:rsidR="00B15BE8" w:rsidRPr="00FD10C7" w:rsidRDefault="00B15BE8" w:rsidP="002D6EAB">
            <w:pPr>
              <w:jc w:val="center"/>
              <w:rPr>
                <w:rFonts w:cstheme="minorHAnsi"/>
                <w:sz w:val="20"/>
                <w:szCs w:val="20"/>
              </w:rPr>
            </w:pPr>
          </w:p>
        </w:tc>
        <w:tc>
          <w:tcPr>
            <w:tcW w:w="4316" w:type="dxa"/>
            <w:gridSpan w:val="3"/>
            <w:shd w:val="clear" w:color="auto" w:fill="A6A6A6" w:themeFill="background1" w:themeFillShade="A6"/>
            <w:vAlign w:val="center"/>
          </w:tcPr>
          <w:p w:rsidR="00B15BE8" w:rsidRPr="00FD10C7" w:rsidRDefault="00B15BE8" w:rsidP="002D6EAB">
            <w:pPr>
              <w:jc w:val="center"/>
              <w:rPr>
                <w:rFonts w:cstheme="minorHAnsi"/>
                <w:b/>
                <w:color w:val="FFFFFF" w:themeColor="background1"/>
                <w:sz w:val="24"/>
                <w:szCs w:val="20"/>
              </w:rPr>
            </w:pPr>
            <w:r w:rsidRPr="00FD10C7">
              <w:rPr>
                <w:rFonts w:cstheme="minorHAnsi"/>
                <w:b/>
                <w:color w:val="FFFFFF" w:themeColor="background1"/>
                <w:sz w:val="24"/>
                <w:szCs w:val="20"/>
              </w:rPr>
              <w:t>FUNDACIÓN</w:t>
            </w:r>
          </w:p>
        </w:tc>
      </w:tr>
      <w:tr w:rsidR="00B15BE8" w:rsidRPr="00FD10C7" w:rsidTr="00D711C2">
        <w:trPr>
          <w:jc w:val="center"/>
        </w:trPr>
        <w:tc>
          <w:tcPr>
            <w:tcW w:w="4000" w:type="dxa"/>
            <w:gridSpan w:val="3"/>
            <w:shd w:val="clear" w:color="auto" w:fill="FFFFFF"/>
          </w:tcPr>
          <w:p w:rsidR="00B15BE8" w:rsidRPr="00FD10C7" w:rsidRDefault="00B15BE8" w:rsidP="002D6EAB">
            <w:pPr>
              <w:jc w:val="center"/>
              <w:rPr>
                <w:rFonts w:cstheme="minorHAnsi"/>
                <w:b/>
                <w:color w:val="FFFFFF" w:themeColor="background1"/>
                <w:sz w:val="24"/>
                <w:szCs w:val="20"/>
              </w:rPr>
            </w:pPr>
          </w:p>
        </w:tc>
        <w:tc>
          <w:tcPr>
            <w:tcW w:w="950" w:type="dxa"/>
            <w:shd w:val="clear" w:color="auto" w:fill="FFFFFF"/>
          </w:tcPr>
          <w:p w:rsidR="00B15BE8" w:rsidRPr="00FD10C7" w:rsidRDefault="00B15BE8" w:rsidP="002D6EAB">
            <w:pPr>
              <w:jc w:val="center"/>
              <w:rPr>
                <w:rFonts w:cstheme="minorHAnsi"/>
                <w:sz w:val="20"/>
                <w:szCs w:val="20"/>
              </w:rPr>
            </w:pPr>
          </w:p>
        </w:tc>
        <w:tc>
          <w:tcPr>
            <w:tcW w:w="4316" w:type="dxa"/>
            <w:gridSpan w:val="3"/>
            <w:shd w:val="clear" w:color="auto" w:fill="FFFFFF"/>
          </w:tcPr>
          <w:p w:rsidR="00B15BE8" w:rsidRPr="00FD10C7" w:rsidRDefault="00B15BE8" w:rsidP="002D6EAB">
            <w:pPr>
              <w:jc w:val="center"/>
              <w:rPr>
                <w:rFonts w:cstheme="minorHAnsi"/>
                <w:b/>
                <w:color w:val="FFFFFF" w:themeColor="background1"/>
                <w:sz w:val="24"/>
                <w:szCs w:val="20"/>
              </w:rPr>
            </w:pPr>
          </w:p>
        </w:tc>
      </w:tr>
      <w:tr w:rsidR="00B15BE8" w:rsidRPr="00FD10C7" w:rsidTr="00D711C2">
        <w:trPr>
          <w:trHeight w:val="397"/>
          <w:jc w:val="center"/>
        </w:trPr>
        <w:tc>
          <w:tcPr>
            <w:tcW w:w="2012" w:type="dxa"/>
            <w:shd w:val="clear" w:color="auto" w:fill="auto"/>
          </w:tcPr>
          <w:p w:rsidR="00B15BE8" w:rsidRPr="00FD10C7" w:rsidRDefault="00B15BE8" w:rsidP="002D6EAB">
            <w:pPr>
              <w:rPr>
                <w:rFonts w:cstheme="minorHAnsi"/>
                <w:sz w:val="20"/>
                <w:szCs w:val="20"/>
              </w:rPr>
            </w:pPr>
            <w:r>
              <w:rPr>
                <w:rFonts w:cstheme="minorHAnsi"/>
                <w:noProof/>
                <w:sz w:val="20"/>
                <w:szCs w:val="20"/>
                <w:lang w:eastAsia="es-ES"/>
              </w:rPr>
              <mc:AlternateContent>
                <mc:Choice Requires="wps">
                  <w:drawing>
                    <wp:anchor distT="0" distB="0" distL="114300" distR="114300" simplePos="0" relativeHeight="251833344" behindDoc="0" locked="0" layoutInCell="1" allowOverlap="1" wp14:anchorId="14600777" wp14:editId="430B2D2F">
                      <wp:simplePos x="0" y="0"/>
                      <wp:positionH relativeFrom="column">
                        <wp:posOffset>-295540</wp:posOffset>
                      </wp:positionH>
                      <wp:positionV relativeFrom="paragraph">
                        <wp:posOffset>227046</wp:posOffset>
                      </wp:positionV>
                      <wp:extent cx="6427536" cy="218364"/>
                      <wp:effectExtent l="0" t="0" r="11430" b="10795"/>
                      <wp:wrapNone/>
                      <wp:docPr id="23" name="23 Rectángulo"/>
                      <wp:cNvGraphicFramePr/>
                      <a:graphic xmlns:a="http://schemas.openxmlformats.org/drawingml/2006/main">
                        <a:graphicData uri="http://schemas.microsoft.com/office/word/2010/wordprocessingShape">
                          <wps:wsp>
                            <wps:cNvSpPr/>
                            <wps:spPr>
                              <a:xfrm>
                                <a:off x="0" y="0"/>
                                <a:ext cx="6427536" cy="218364"/>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3 Rectángulo" o:spid="_x0000_s1026" style="position:absolute;margin-left:-23.25pt;margin-top:17.9pt;width:506.1pt;height:17.2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" filled="f" strokecolor="#d8d8d8 [2732]" strokeweight="2pt"/>
                  </w:pict>
                </mc:Fallback>
              </mc:AlternateContent>
            </w:r>
          </w:p>
        </w:tc>
        <w:tc>
          <w:tcPr>
            <w:tcW w:w="1318" w:type="dxa"/>
            <w:shd w:val="clear" w:color="auto" w:fill="auto"/>
          </w:tcPr>
          <w:p w:rsidR="00B15BE8" w:rsidRPr="00FD10C7" w:rsidRDefault="00B15BE8" w:rsidP="002D6EAB">
            <w:pPr>
              <w:jc w:val="right"/>
              <w:rPr>
                <w:rFonts w:cstheme="minorHAnsi"/>
                <w:b/>
                <w:sz w:val="20"/>
                <w:szCs w:val="20"/>
              </w:rPr>
            </w:pPr>
            <w:r w:rsidRPr="00FD10C7">
              <w:rPr>
                <w:rFonts w:cstheme="minorHAnsi"/>
                <w:b/>
                <w:sz w:val="20"/>
                <w:szCs w:val="20"/>
              </w:rPr>
              <w:t>EUROS</w:t>
            </w:r>
          </w:p>
        </w:tc>
        <w:tc>
          <w:tcPr>
            <w:tcW w:w="670" w:type="dxa"/>
            <w:shd w:val="clear" w:color="auto" w:fill="auto"/>
          </w:tcPr>
          <w:p w:rsidR="00B15BE8" w:rsidRPr="00FD10C7" w:rsidRDefault="00B15BE8" w:rsidP="002D6EAB">
            <w:pPr>
              <w:jc w:val="center"/>
              <w:rPr>
                <w:rFonts w:cstheme="minorHAnsi"/>
                <w:sz w:val="20"/>
                <w:szCs w:val="20"/>
              </w:rPr>
            </w:pPr>
            <w:r w:rsidRPr="00FD10C7">
              <w:rPr>
                <w:rFonts w:cstheme="minorHAnsi"/>
                <w:sz w:val="20"/>
                <w:szCs w:val="20"/>
              </w:rPr>
              <w:t>%</w:t>
            </w:r>
          </w:p>
        </w:tc>
        <w:tc>
          <w:tcPr>
            <w:tcW w:w="950" w:type="dxa"/>
            <w:shd w:val="clear" w:color="auto" w:fill="auto"/>
          </w:tcPr>
          <w:p w:rsidR="00B15BE8" w:rsidRPr="00FD10C7" w:rsidRDefault="00B15BE8" w:rsidP="002D6EAB">
            <w:pPr>
              <w:jc w:val="right"/>
              <w:rPr>
                <w:rFonts w:cstheme="minorHAnsi"/>
                <w:sz w:val="20"/>
                <w:szCs w:val="20"/>
              </w:rPr>
            </w:pPr>
          </w:p>
        </w:tc>
        <w:tc>
          <w:tcPr>
            <w:tcW w:w="2586" w:type="dxa"/>
            <w:shd w:val="clear" w:color="auto" w:fill="auto"/>
          </w:tcPr>
          <w:p w:rsidR="00B15BE8" w:rsidRPr="00FD10C7" w:rsidRDefault="00B15BE8" w:rsidP="002D6EAB">
            <w:pPr>
              <w:jc w:val="right"/>
              <w:rPr>
                <w:rFonts w:cstheme="minorHAnsi"/>
                <w:b/>
                <w:sz w:val="20"/>
                <w:szCs w:val="20"/>
              </w:rPr>
            </w:pPr>
          </w:p>
        </w:tc>
        <w:tc>
          <w:tcPr>
            <w:tcW w:w="1132" w:type="dxa"/>
            <w:shd w:val="clear" w:color="auto" w:fill="auto"/>
          </w:tcPr>
          <w:p w:rsidR="00B15BE8" w:rsidRPr="00FD10C7" w:rsidRDefault="00B15BE8" w:rsidP="002D6EAB">
            <w:pPr>
              <w:jc w:val="right"/>
              <w:rPr>
                <w:rFonts w:cstheme="minorHAnsi"/>
                <w:b/>
                <w:sz w:val="20"/>
                <w:szCs w:val="20"/>
              </w:rPr>
            </w:pPr>
            <w:r w:rsidRPr="00FD10C7">
              <w:rPr>
                <w:rFonts w:cstheme="minorHAnsi"/>
                <w:b/>
                <w:sz w:val="20"/>
                <w:szCs w:val="20"/>
              </w:rPr>
              <w:t>EUROS</w:t>
            </w:r>
          </w:p>
        </w:tc>
        <w:tc>
          <w:tcPr>
            <w:tcW w:w="598" w:type="dxa"/>
            <w:shd w:val="clear" w:color="auto" w:fill="auto"/>
          </w:tcPr>
          <w:p w:rsidR="00B15BE8" w:rsidRPr="00FD10C7" w:rsidRDefault="00B15BE8" w:rsidP="002D6EAB">
            <w:pPr>
              <w:jc w:val="center"/>
              <w:rPr>
                <w:rFonts w:cstheme="minorHAnsi"/>
                <w:sz w:val="20"/>
                <w:szCs w:val="20"/>
              </w:rPr>
            </w:pPr>
            <w:r w:rsidRPr="00FD10C7">
              <w:rPr>
                <w:rFonts w:cstheme="minorHAnsi"/>
                <w:sz w:val="20"/>
                <w:szCs w:val="20"/>
              </w:rPr>
              <w:t>%</w:t>
            </w:r>
          </w:p>
        </w:tc>
      </w:tr>
      <w:tr w:rsidR="00B15BE8" w:rsidRPr="00FD10C7" w:rsidTr="00D711C2">
        <w:trPr>
          <w:trHeight w:val="397"/>
          <w:jc w:val="center"/>
        </w:trPr>
        <w:tc>
          <w:tcPr>
            <w:tcW w:w="2012" w:type="dxa"/>
            <w:shd w:val="clear" w:color="auto" w:fill="auto"/>
          </w:tcPr>
          <w:p w:rsidR="00B15BE8" w:rsidRPr="00FD10C7" w:rsidRDefault="00B15BE8" w:rsidP="002D6EAB">
            <w:pPr>
              <w:rPr>
                <w:rFonts w:cstheme="minorHAnsi"/>
                <w:sz w:val="20"/>
                <w:szCs w:val="20"/>
              </w:rPr>
            </w:pPr>
            <w:r w:rsidRPr="00FD10C7">
              <w:rPr>
                <w:rFonts w:cstheme="minorHAnsi"/>
                <w:sz w:val="20"/>
                <w:szCs w:val="20"/>
              </w:rPr>
              <w:t>No cuotas colegiales</w:t>
            </w:r>
          </w:p>
        </w:tc>
        <w:tc>
          <w:tcPr>
            <w:tcW w:w="1318" w:type="dxa"/>
            <w:shd w:val="clear" w:color="auto" w:fill="auto"/>
          </w:tcPr>
          <w:p w:rsidR="00B15BE8" w:rsidRPr="00FD10C7" w:rsidRDefault="00B15BE8" w:rsidP="002D6EAB">
            <w:pPr>
              <w:jc w:val="right"/>
              <w:rPr>
                <w:rFonts w:cstheme="minorHAnsi"/>
                <w:sz w:val="20"/>
                <w:szCs w:val="20"/>
              </w:rPr>
            </w:pPr>
            <w:r w:rsidRPr="00FD10C7">
              <w:rPr>
                <w:rFonts w:cstheme="minorHAnsi"/>
                <w:sz w:val="20"/>
                <w:szCs w:val="20"/>
              </w:rPr>
              <w:t>408.046</w:t>
            </w:r>
          </w:p>
        </w:tc>
        <w:tc>
          <w:tcPr>
            <w:tcW w:w="670" w:type="dxa"/>
            <w:shd w:val="clear" w:color="auto" w:fill="auto"/>
          </w:tcPr>
          <w:p w:rsidR="00B15BE8" w:rsidRPr="00FD10C7" w:rsidRDefault="00B15BE8" w:rsidP="002D6EAB">
            <w:pPr>
              <w:jc w:val="center"/>
              <w:rPr>
                <w:rFonts w:cstheme="minorHAnsi"/>
                <w:sz w:val="20"/>
                <w:szCs w:val="20"/>
              </w:rPr>
            </w:pPr>
            <w:r w:rsidRPr="00FD10C7">
              <w:rPr>
                <w:rFonts w:cstheme="minorHAnsi"/>
                <w:sz w:val="20"/>
                <w:szCs w:val="20"/>
              </w:rPr>
              <w:t>18%</w:t>
            </w:r>
          </w:p>
        </w:tc>
        <w:tc>
          <w:tcPr>
            <w:tcW w:w="950" w:type="dxa"/>
            <w:shd w:val="clear" w:color="auto" w:fill="auto"/>
          </w:tcPr>
          <w:p w:rsidR="00B15BE8" w:rsidRPr="00FD10C7" w:rsidRDefault="00B15BE8" w:rsidP="002D6EAB">
            <w:pPr>
              <w:jc w:val="center"/>
              <w:rPr>
                <w:rFonts w:cstheme="minorHAnsi"/>
                <w:sz w:val="20"/>
                <w:szCs w:val="20"/>
              </w:rPr>
            </w:pPr>
            <w:r>
              <w:rPr>
                <w:rFonts w:cstheme="minorHAnsi"/>
                <w:sz w:val="20"/>
                <w:szCs w:val="20"/>
              </w:rPr>
              <w:t>→</w:t>
            </w:r>
          </w:p>
        </w:tc>
        <w:tc>
          <w:tcPr>
            <w:tcW w:w="2586" w:type="dxa"/>
            <w:shd w:val="clear" w:color="auto" w:fill="auto"/>
          </w:tcPr>
          <w:p w:rsidR="00B15BE8" w:rsidRPr="00FD10C7" w:rsidRDefault="00B15BE8" w:rsidP="002D6EAB">
            <w:pPr>
              <w:rPr>
                <w:rFonts w:cstheme="minorHAnsi"/>
                <w:b/>
                <w:sz w:val="20"/>
                <w:szCs w:val="20"/>
              </w:rPr>
            </w:pPr>
            <w:r w:rsidRPr="00FD10C7">
              <w:rPr>
                <w:rFonts w:cstheme="minorHAnsi"/>
                <w:b/>
                <w:sz w:val="20"/>
                <w:szCs w:val="20"/>
              </w:rPr>
              <w:t>Procedentes del Colegio</w:t>
            </w:r>
          </w:p>
        </w:tc>
        <w:tc>
          <w:tcPr>
            <w:tcW w:w="1132" w:type="dxa"/>
            <w:shd w:val="clear" w:color="auto" w:fill="auto"/>
          </w:tcPr>
          <w:p w:rsidR="00B15BE8" w:rsidRPr="00FD10C7" w:rsidRDefault="00B15BE8" w:rsidP="002D6EAB">
            <w:pPr>
              <w:jc w:val="right"/>
              <w:rPr>
                <w:rFonts w:cstheme="minorHAnsi"/>
                <w:b/>
                <w:sz w:val="20"/>
                <w:szCs w:val="20"/>
              </w:rPr>
            </w:pPr>
            <w:r w:rsidRPr="00FD10C7">
              <w:rPr>
                <w:rFonts w:cstheme="minorHAnsi"/>
                <w:b/>
                <w:sz w:val="20"/>
                <w:szCs w:val="20"/>
              </w:rPr>
              <w:t>326.803</w:t>
            </w:r>
          </w:p>
        </w:tc>
        <w:tc>
          <w:tcPr>
            <w:tcW w:w="598" w:type="dxa"/>
            <w:shd w:val="clear" w:color="auto" w:fill="auto"/>
          </w:tcPr>
          <w:p w:rsidR="00B15BE8" w:rsidRPr="00FD10C7" w:rsidRDefault="00B15BE8" w:rsidP="002D6EAB">
            <w:pPr>
              <w:rPr>
                <w:rFonts w:cstheme="minorHAnsi"/>
                <w:b/>
                <w:sz w:val="20"/>
                <w:szCs w:val="20"/>
              </w:rPr>
            </w:pPr>
            <w:r w:rsidRPr="00FD10C7">
              <w:rPr>
                <w:rFonts w:cstheme="minorHAnsi"/>
                <w:b/>
                <w:sz w:val="20"/>
                <w:szCs w:val="20"/>
              </w:rPr>
              <w:t>53%</w:t>
            </w:r>
          </w:p>
        </w:tc>
      </w:tr>
      <w:tr w:rsidR="00B15BE8" w:rsidRPr="00FD10C7" w:rsidTr="00D711C2">
        <w:trPr>
          <w:trHeight w:val="397"/>
          <w:jc w:val="center"/>
        </w:trPr>
        <w:tc>
          <w:tcPr>
            <w:tcW w:w="2012" w:type="dxa"/>
            <w:tcBorders>
              <w:bottom w:val="single" w:sz="4" w:space="0" w:color="auto"/>
            </w:tcBorders>
            <w:shd w:val="clear" w:color="auto" w:fill="auto"/>
          </w:tcPr>
          <w:p w:rsidR="00B15BE8" w:rsidRPr="00FD10C7" w:rsidRDefault="00B15BE8" w:rsidP="002D6EAB">
            <w:pPr>
              <w:rPr>
                <w:rFonts w:cstheme="minorHAnsi"/>
                <w:sz w:val="20"/>
                <w:szCs w:val="20"/>
              </w:rPr>
            </w:pPr>
            <w:r w:rsidRPr="00FD10C7">
              <w:rPr>
                <w:rFonts w:cstheme="minorHAnsi"/>
                <w:sz w:val="20"/>
                <w:szCs w:val="20"/>
              </w:rPr>
              <w:t>Cuotas colegiales</w:t>
            </w:r>
          </w:p>
        </w:tc>
        <w:tc>
          <w:tcPr>
            <w:tcW w:w="1318" w:type="dxa"/>
            <w:tcBorders>
              <w:bottom w:val="single" w:sz="4" w:space="0" w:color="auto"/>
            </w:tcBorders>
            <w:shd w:val="clear" w:color="auto" w:fill="auto"/>
          </w:tcPr>
          <w:p w:rsidR="00B15BE8" w:rsidRPr="00FD10C7" w:rsidRDefault="00B15BE8" w:rsidP="002D6EAB">
            <w:pPr>
              <w:jc w:val="right"/>
              <w:rPr>
                <w:rFonts w:cstheme="minorHAnsi"/>
                <w:sz w:val="20"/>
                <w:szCs w:val="20"/>
              </w:rPr>
            </w:pPr>
            <w:r w:rsidRPr="00FD10C7">
              <w:rPr>
                <w:rFonts w:cstheme="minorHAnsi"/>
                <w:sz w:val="20"/>
                <w:szCs w:val="20"/>
              </w:rPr>
              <w:t>1.818.343</w:t>
            </w:r>
          </w:p>
        </w:tc>
        <w:tc>
          <w:tcPr>
            <w:tcW w:w="670" w:type="dxa"/>
            <w:tcBorders>
              <w:bottom w:val="single" w:sz="4" w:space="0" w:color="auto"/>
            </w:tcBorders>
            <w:shd w:val="clear" w:color="auto" w:fill="auto"/>
          </w:tcPr>
          <w:p w:rsidR="00B15BE8" w:rsidRPr="00FD10C7" w:rsidRDefault="00B15BE8" w:rsidP="002D6EAB">
            <w:pPr>
              <w:jc w:val="center"/>
              <w:rPr>
                <w:rFonts w:cstheme="minorHAnsi"/>
                <w:sz w:val="20"/>
                <w:szCs w:val="20"/>
              </w:rPr>
            </w:pPr>
            <w:r w:rsidRPr="00FD10C7">
              <w:rPr>
                <w:rFonts w:cstheme="minorHAnsi"/>
                <w:sz w:val="20"/>
                <w:szCs w:val="20"/>
              </w:rPr>
              <w:t>82%</w:t>
            </w:r>
          </w:p>
        </w:tc>
        <w:tc>
          <w:tcPr>
            <w:tcW w:w="950" w:type="dxa"/>
            <w:tcBorders>
              <w:bottom w:val="single" w:sz="4" w:space="0" w:color="auto"/>
            </w:tcBorders>
            <w:shd w:val="clear" w:color="auto" w:fill="auto"/>
          </w:tcPr>
          <w:p w:rsidR="00B15BE8" w:rsidRPr="00FD10C7" w:rsidRDefault="00B15BE8" w:rsidP="002D6EAB">
            <w:pPr>
              <w:rPr>
                <w:rFonts w:cstheme="minorHAnsi"/>
                <w:sz w:val="20"/>
                <w:szCs w:val="20"/>
              </w:rPr>
            </w:pPr>
          </w:p>
        </w:tc>
        <w:tc>
          <w:tcPr>
            <w:tcW w:w="2586" w:type="dxa"/>
            <w:tcBorders>
              <w:bottom w:val="single" w:sz="4" w:space="0" w:color="auto"/>
            </w:tcBorders>
            <w:shd w:val="clear" w:color="auto" w:fill="auto"/>
          </w:tcPr>
          <w:p w:rsidR="00B15BE8" w:rsidRPr="00FD10C7" w:rsidRDefault="00B15BE8" w:rsidP="002D6EAB">
            <w:pPr>
              <w:rPr>
                <w:rFonts w:cstheme="minorHAnsi"/>
                <w:sz w:val="20"/>
                <w:szCs w:val="20"/>
              </w:rPr>
            </w:pPr>
            <w:r w:rsidRPr="00FD10C7">
              <w:rPr>
                <w:rFonts w:cstheme="minorHAnsi"/>
                <w:sz w:val="20"/>
                <w:szCs w:val="20"/>
              </w:rPr>
              <w:t>No procedentes del Colegio</w:t>
            </w:r>
          </w:p>
        </w:tc>
        <w:tc>
          <w:tcPr>
            <w:tcW w:w="1132" w:type="dxa"/>
            <w:tcBorders>
              <w:bottom w:val="single" w:sz="4" w:space="0" w:color="auto"/>
            </w:tcBorders>
            <w:shd w:val="clear" w:color="auto" w:fill="auto"/>
          </w:tcPr>
          <w:p w:rsidR="00B15BE8" w:rsidRPr="00FD10C7" w:rsidRDefault="00B15BE8" w:rsidP="002D6EAB">
            <w:pPr>
              <w:jc w:val="right"/>
              <w:rPr>
                <w:rFonts w:cstheme="minorHAnsi"/>
                <w:sz w:val="20"/>
                <w:szCs w:val="20"/>
              </w:rPr>
            </w:pPr>
            <w:r w:rsidRPr="00FD10C7">
              <w:rPr>
                <w:rFonts w:cstheme="minorHAnsi"/>
                <w:sz w:val="20"/>
                <w:szCs w:val="20"/>
              </w:rPr>
              <w:t>286.678</w:t>
            </w:r>
          </w:p>
        </w:tc>
        <w:tc>
          <w:tcPr>
            <w:tcW w:w="598" w:type="dxa"/>
            <w:tcBorders>
              <w:bottom w:val="single" w:sz="4" w:space="0" w:color="auto"/>
            </w:tcBorders>
            <w:shd w:val="clear" w:color="auto" w:fill="auto"/>
          </w:tcPr>
          <w:p w:rsidR="00B15BE8" w:rsidRPr="00FD10C7" w:rsidRDefault="00B15BE8" w:rsidP="002D6EAB">
            <w:pPr>
              <w:rPr>
                <w:rFonts w:cstheme="minorHAnsi"/>
                <w:sz w:val="20"/>
                <w:szCs w:val="20"/>
              </w:rPr>
            </w:pPr>
            <w:r w:rsidRPr="00FD10C7">
              <w:rPr>
                <w:rFonts w:cstheme="minorHAnsi"/>
                <w:sz w:val="20"/>
                <w:szCs w:val="20"/>
              </w:rPr>
              <w:t>47%</w:t>
            </w:r>
          </w:p>
        </w:tc>
      </w:tr>
      <w:tr w:rsidR="00B15BE8" w:rsidRPr="00FD10C7" w:rsidTr="00D711C2">
        <w:trPr>
          <w:trHeight w:val="480"/>
          <w:jc w:val="center"/>
        </w:trPr>
        <w:tc>
          <w:tcPr>
            <w:tcW w:w="2012"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r w:rsidRPr="00FD10C7">
              <w:rPr>
                <w:rFonts w:cstheme="minorHAnsi"/>
                <w:b/>
                <w:sz w:val="24"/>
                <w:szCs w:val="20"/>
              </w:rPr>
              <w:t>TOTAL INGRESOS</w:t>
            </w:r>
          </w:p>
        </w:tc>
        <w:tc>
          <w:tcPr>
            <w:tcW w:w="1318"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r w:rsidRPr="00FD10C7">
              <w:rPr>
                <w:rFonts w:cstheme="minorHAnsi"/>
                <w:b/>
                <w:sz w:val="24"/>
                <w:szCs w:val="20"/>
              </w:rPr>
              <w:t>2.226.389</w:t>
            </w:r>
            <w:r>
              <w:rPr>
                <w:rFonts w:cstheme="minorHAnsi"/>
                <w:b/>
                <w:sz w:val="24"/>
                <w:szCs w:val="20"/>
              </w:rPr>
              <w:t>€</w:t>
            </w:r>
          </w:p>
        </w:tc>
        <w:tc>
          <w:tcPr>
            <w:tcW w:w="670"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p>
        </w:tc>
        <w:tc>
          <w:tcPr>
            <w:tcW w:w="950"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p>
        </w:tc>
        <w:tc>
          <w:tcPr>
            <w:tcW w:w="2586"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r w:rsidRPr="00FD10C7">
              <w:rPr>
                <w:rFonts w:cstheme="minorHAnsi"/>
                <w:b/>
                <w:sz w:val="24"/>
                <w:szCs w:val="20"/>
              </w:rPr>
              <w:t>TOTAL INGRESOS</w:t>
            </w:r>
          </w:p>
        </w:tc>
        <w:tc>
          <w:tcPr>
            <w:tcW w:w="1132" w:type="dxa"/>
            <w:tcBorders>
              <w:top w:val="single" w:sz="4" w:space="0" w:color="auto"/>
            </w:tcBorders>
            <w:shd w:val="clear" w:color="auto" w:fill="auto"/>
            <w:vAlign w:val="center"/>
          </w:tcPr>
          <w:p w:rsidR="00B15BE8" w:rsidRPr="00FD10C7" w:rsidRDefault="00B15BE8" w:rsidP="002D6EAB">
            <w:pPr>
              <w:jc w:val="right"/>
              <w:rPr>
                <w:rFonts w:cstheme="minorHAnsi"/>
                <w:b/>
                <w:sz w:val="24"/>
                <w:szCs w:val="20"/>
              </w:rPr>
            </w:pPr>
            <w:r w:rsidRPr="00FD10C7">
              <w:rPr>
                <w:rFonts w:cstheme="minorHAnsi"/>
                <w:b/>
                <w:sz w:val="24"/>
                <w:szCs w:val="20"/>
              </w:rPr>
              <w:t>613.480</w:t>
            </w:r>
            <w:r>
              <w:rPr>
                <w:rFonts w:cstheme="minorHAnsi"/>
                <w:b/>
                <w:sz w:val="24"/>
                <w:szCs w:val="20"/>
              </w:rPr>
              <w:t>€</w:t>
            </w:r>
          </w:p>
        </w:tc>
        <w:tc>
          <w:tcPr>
            <w:tcW w:w="598" w:type="dxa"/>
            <w:tcBorders>
              <w:top w:val="single" w:sz="4" w:space="0" w:color="auto"/>
            </w:tcBorders>
            <w:shd w:val="clear" w:color="auto" w:fill="auto"/>
          </w:tcPr>
          <w:p w:rsidR="00B15BE8" w:rsidRPr="00FD10C7" w:rsidRDefault="00B15BE8" w:rsidP="002D6EAB">
            <w:pPr>
              <w:rPr>
                <w:rFonts w:cstheme="minorHAnsi"/>
                <w:sz w:val="20"/>
                <w:szCs w:val="20"/>
              </w:rPr>
            </w:pPr>
          </w:p>
        </w:tc>
      </w:tr>
    </w:tbl>
    <w:p w:rsidR="00FE1E16" w:rsidRDefault="00FE1E16" w:rsidP="004E7A6B">
      <w:pPr>
        <w:widowControl w:val="0"/>
        <w:tabs>
          <w:tab w:val="left" w:pos="284"/>
        </w:tabs>
        <w:overflowPunct w:val="0"/>
        <w:spacing w:before="40" w:after="60"/>
        <w:ind w:left="284"/>
        <w:jc w:val="center"/>
        <w:rPr>
          <w:rFonts w:eastAsia="Times New Roman" w:cstheme="minorHAnsi"/>
          <w:kern w:val="22"/>
          <w:szCs w:val="24"/>
          <w:lang w:eastAsia="ar-SA"/>
        </w:rPr>
      </w:pPr>
    </w:p>
    <w:p w:rsidR="00B02878" w:rsidRDefault="00B15BE8" w:rsidP="004E7A6B">
      <w:pPr>
        <w:widowControl w:val="0"/>
        <w:tabs>
          <w:tab w:val="left" w:pos="284"/>
        </w:tabs>
        <w:overflowPunct w:val="0"/>
        <w:spacing w:before="40" w:after="60"/>
        <w:ind w:left="284"/>
        <w:jc w:val="center"/>
        <w:rPr>
          <w:rFonts w:eastAsia="Times New Roman" w:cstheme="minorHAnsi"/>
          <w:kern w:val="22"/>
          <w:szCs w:val="24"/>
          <w:lang w:eastAsia="ar-SA"/>
        </w:rPr>
      </w:pPr>
      <w:r>
        <w:rPr>
          <w:noProof/>
          <w:lang w:eastAsia="es-ES"/>
        </w:rPr>
        <w:drawing>
          <wp:inline distT="0" distB="0" distL="0" distR="0" wp14:anchorId="1ED12C75" wp14:editId="59A349D0">
            <wp:extent cx="5295900" cy="299310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09549" cy="3000815"/>
                    </a:xfrm>
                    <a:prstGeom prst="rect">
                      <a:avLst/>
                    </a:prstGeom>
                  </pic:spPr>
                </pic:pic>
              </a:graphicData>
            </a:graphic>
          </wp:inline>
        </w:drawing>
      </w:r>
    </w:p>
    <w:p w:rsidR="00773F44" w:rsidRDefault="00773F44" w:rsidP="00773F44">
      <w:pPr>
        <w:rPr>
          <w:rFonts w:eastAsia="Times New Roman" w:cstheme="minorHAnsi"/>
          <w:b/>
          <w:color w:val="0070C0"/>
          <w:kern w:val="22"/>
          <w:position w:val="-10"/>
          <w:sz w:val="28"/>
          <w:szCs w:val="24"/>
          <w:lang w:eastAsia="ar-SA"/>
        </w:rPr>
      </w:pPr>
      <w:r>
        <w:rPr>
          <w:noProof/>
          <w:lang w:eastAsia="es-ES"/>
        </w:rPr>
        <w:lastRenderedPageBreak/>
        <w:drawing>
          <wp:inline distT="0" distB="0" distL="0" distR="0" wp14:anchorId="68538B13" wp14:editId="680B41EC">
            <wp:extent cx="5612130" cy="316674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3166745"/>
                    </a:xfrm>
                    <a:prstGeom prst="rect">
                      <a:avLst/>
                    </a:prstGeom>
                  </pic:spPr>
                </pic:pic>
              </a:graphicData>
            </a:graphic>
          </wp:inline>
        </w:drawing>
      </w: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r>
        <w:rPr>
          <w:noProof/>
          <w:lang w:eastAsia="es-ES"/>
        </w:rPr>
        <w:drawing>
          <wp:inline distT="0" distB="0" distL="0" distR="0" wp14:anchorId="12ECFBC4" wp14:editId="28833970">
            <wp:extent cx="5612130" cy="317055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3170555"/>
                    </a:xfrm>
                    <a:prstGeom prst="rect">
                      <a:avLst/>
                    </a:prstGeom>
                  </pic:spPr>
                </pic:pic>
              </a:graphicData>
            </a:graphic>
          </wp:inline>
        </w:drawing>
      </w: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p>
    <w:p w:rsidR="00773F44" w:rsidRDefault="00773F44" w:rsidP="00773F44">
      <w:pPr>
        <w:rPr>
          <w:rFonts w:eastAsia="Times New Roman" w:cstheme="minorHAnsi"/>
          <w:b/>
          <w:color w:val="0070C0"/>
          <w:kern w:val="22"/>
          <w:position w:val="-10"/>
          <w:sz w:val="28"/>
          <w:szCs w:val="24"/>
          <w:lang w:eastAsia="ar-SA"/>
        </w:rPr>
      </w:pPr>
      <w:r>
        <w:rPr>
          <w:noProof/>
          <w:lang w:eastAsia="es-ES"/>
        </w:rPr>
        <w:lastRenderedPageBreak/>
        <w:drawing>
          <wp:inline distT="0" distB="0" distL="0" distR="0" wp14:anchorId="4D3F501C" wp14:editId="10F11485">
            <wp:extent cx="5612130" cy="3174365"/>
            <wp:effectExtent l="0" t="0" r="762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2130" cy="3174365"/>
                    </a:xfrm>
                    <a:prstGeom prst="rect">
                      <a:avLst/>
                    </a:prstGeom>
                  </pic:spPr>
                </pic:pic>
              </a:graphicData>
            </a:graphic>
          </wp:inline>
        </w:drawing>
      </w:r>
    </w:p>
    <w:p w:rsidR="006700C6" w:rsidRDefault="006700C6">
      <w:pPr>
        <w:rPr>
          <w:rFonts w:eastAsia="Times New Roman" w:cstheme="minorHAnsi"/>
          <w:kern w:val="22"/>
          <w:szCs w:val="24"/>
          <w:lang w:eastAsia="ar-SA"/>
        </w:rPr>
      </w:pPr>
      <w:r>
        <w:rPr>
          <w:rFonts w:eastAsia="Times New Roman" w:cstheme="minorHAnsi"/>
          <w:kern w:val="22"/>
          <w:szCs w:val="24"/>
          <w:lang w:eastAsia="ar-SA"/>
        </w:rPr>
        <w:br w:type="page"/>
      </w:r>
    </w:p>
    <w:p w:rsidR="00FE3075" w:rsidRDefault="00FE3075" w:rsidP="00B02878">
      <w:pPr>
        <w:widowControl w:val="0"/>
        <w:tabs>
          <w:tab w:val="left" w:pos="142"/>
        </w:tabs>
        <w:overflowPunct w:val="0"/>
        <w:spacing w:after="240"/>
        <w:jc w:val="center"/>
        <w:rPr>
          <w:rFonts w:eastAsia="Times New Roman" w:cstheme="minorHAnsi"/>
          <w:kern w:val="22"/>
          <w:szCs w:val="24"/>
          <w:lang w:eastAsia="ar-SA"/>
        </w:rPr>
      </w:pPr>
    </w:p>
    <w:p w:rsidR="0016449B" w:rsidRDefault="0016449B" w:rsidP="0016449B">
      <w:pPr>
        <w:spacing w:before="20" w:after="40"/>
        <w:jc w:val="right"/>
        <w:rPr>
          <w:b/>
          <w:sz w:val="40"/>
          <w:szCs w:val="36"/>
        </w:rPr>
      </w:pPr>
    </w:p>
    <w:p w:rsidR="00B15BE8" w:rsidRDefault="00B15BE8"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534D19" w:rsidRDefault="0016449B" w:rsidP="0016449B">
      <w:pPr>
        <w:spacing w:before="20" w:after="40"/>
        <w:jc w:val="right"/>
        <w:rPr>
          <w:b/>
          <w:sz w:val="40"/>
          <w:szCs w:val="36"/>
        </w:rPr>
      </w:pPr>
      <w:r w:rsidRPr="0010431C">
        <w:rPr>
          <w:b/>
          <w:sz w:val="40"/>
          <w:szCs w:val="36"/>
        </w:rPr>
        <w:t>3</w:t>
      </w:r>
      <w:r w:rsidR="00E6079F">
        <w:rPr>
          <w:b/>
          <w:sz w:val="40"/>
          <w:szCs w:val="36"/>
        </w:rPr>
        <w:t>.</w:t>
      </w:r>
      <w:r w:rsidR="00B8113F" w:rsidRPr="002124BA">
        <w:rPr>
          <w:b/>
          <w:color w:val="FF0000"/>
          <w:sz w:val="40"/>
          <w:szCs w:val="36"/>
        </w:rPr>
        <w:t xml:space="preserve"> </w:t>
      </w:r>
      <w:r w:rsidRPr="0010431C">
        <w:rPr>
          <w:b/>
          <w:sz w:val="40"/>
          <w:szCs w:val="36"/>
        </w:rPr>
        <w:t>Presupuesto de ingresos y gastos</w:t>
      </w:r>
      <w:r w:rsidR="00B8113F" w:rsidRPr="0010431C">
        <w:rPr>
          <w:b/>
          <w:sz w:val="40"/>
          <w:szCs w:val="36"/>
        </w:rPr>
        <w:t xml:space="preserve"> </w:t>
      </w:r>
    </w:p>
    <w:p w:rsidR="0016449B" w:rsidRDefault="00534D19" w:rsidP="0016449B">
      <w:pPr>
        <w:spacing w:before="20" w:after="40"/>
        <w:jc w:val="right"/>
        <w:rPr>
          <w:b/>
          <w:sz w:val="40"/>
          <w:szCs w:val="36"/>
        </w:rPr>
      </w:pPr>
      <w:r>
        <w:rPr>
          <w:b/>
          <w:sz w:val="40"/>
          <w:szCs w:val="36"/>
        </w:rPr>
        <w:t xml:space="preserve">Ejercicio </w:t>
      </w:r>
      <w:r w:rsidR="00FE2A55">
        <w:rPr>
          <w:b/>
          <w:sz w:val="40"/>
          <w:szCs w:val="36"/>
        </w:rPr>
        <w:t>2023</w:t>
      </w:r>
      <w:r w:rsidR="0016449B">
        <w:rPr>
          <w:b/>
          <w:sz w:val="40"/>
          <w:szCs w:val="36"/>
        </w:rPr>
        <w:br w:type="page"/>
      </w:r>
    </w:p>
    <w:p w:rsidR="007A6479" w:rsidRPr="007A6479" w:rsidRDefault="00706703" w:rsidP="00E563A2">
      <w:pPr>
        <w:pStyle w:val="Prrafodelista"/>
        <w:ind w:left="1080"/>
        <w:jc w:val="center"/>
        <w:rPr>
          <w:b/>
          <w:color w:val="FF0000"/>
          <w:sz w:val="32"/>
          <w:szCs w:val="36"/>
        </w:rPr>
      </w:pPr>
      <w:r w:rsidRPr="00706703">
        <w:rPr>
          <w:noProof/>
          <w:lang w:eastAsia="es-ES"/>
        </w:rPr>
        <w:lastRenderedPageBreak/>
        <w:drawing>
          <wp:anchor distT="0" distB="0" distL="114300" distR="114300" simplePos="0" relativeHeight="251830272" behindDoc="0" locked="0" layoutInCell="1" allowOverlap="1" wp14:anchorId="0BACFDB3" wp14:editId="068D652B">
            <wp:simplePos x="0" y="0"/>
            <wp:positionH relativeFrom="column">
              <wp:posOffset>-94615</wp:posOffset>
            </wp:positionH>
            <wp:positionV relativeFrom="paragraph">
              <wp:posOffset>-71755</wp:posOffset>
            </wp:positionV>
            <wp:extent cx="5886450" cy="8258366"/>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82583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85D" w:rsidRDefault="007A6479">
      <w:pPr>
        <w:rPr>
          <w:b/>
          <w:sz w:val="36"/>
          <w:szCs w:val="36"/>
        </w:rPr>
      </w:pPr>
      <w:r w:rsidRPr="00CE38C4">
        <w:rPr>
          <w:b/>
          <w:sz w:val="36"/>
          <w:szCs w:val="36"/>
        </w:rPr>
        <w:br w:type="page"/>
      </w:r>
    </w:p>
    <w:p w:rsidR="00606416" w:rsidRDefault="00606416">
      <w:pPr>
        <w:rPr>
          <w:b/>
          <w:sz w:val="36"/>
          <w:szCs w:val="36"/>
        </w:rPr>
      </w:pPr>
      <w:r>
        <w:rPr>
          <w:noProof/>
          <w:lang w:eastAsia="es-ES"/>
        </w:rPr>
        <w:lastRenderedPageBreak/>
        <w:drawing>
          <wp:inline distT="0" distB="0" distL="0" distR="0" wp14:anchorId="796ECB61" wp14:editId="2A7D4140">
            <wp:extent cx="5612130" cy="3156585"/>
            <wp:effectExtent l="0" t="0" r="762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12130" cy="3156585"/>
                    </a:xfrm>
                    <a:prstGeom prst="rect">
                      <a:avLst/>
                    </a:prstGeom>
                  </pic:spPr>
                </pic:pic>
              </a:graphicData>
            </a:graphic>
          </wp:inline>
        </w:drawing>
      </w:r>
    </w:p>
    <w:p w:rsidR="00606416" w:rsidRDefault="00606416">
      <w:pPr>
        <w:rPr>
          <w:b/>
          <w:sz w:val="36"/>
          <w:szCs w:val="36"/>
        </w:rPr>
      </w:pPr>
    </w:p>
    <w:p w:rsidR="00606416" w:rsidRDefault="00606416">
      <w:pPr>
        <w:rPr>
          <w:rFonts w:eastAsia="Times New Roman" w:cstheme="minorHAnsi"/>
          <w:b/>
          <w:color w:val="0070C0"/>
          <w:kern w:val="22"/>
          <w:position w:val="-10"/>
          <w:sz w:val="28"/>
          <w:szCs w:val="24"/>
          <w:lang w:eastAsia="ar-SA"/>
        </w:rPr>
      </w:pPr>
      <w:r>
        <w:rPr>
          <w:rFonts w:eastAsia="Times New Roman" w:cstheme="minorHAnsi"/>
          <w:b/>
          <w:color w:val="0070C0"/>
          <w:kern w:val="22"/>
          <w:position w:val="-10"/>
          <w:sz w:val="28"/>
          <w:szCs w:val="24"/>
          <w:lang w:eastAsia="ar-SA"/>
        </w:rPr>
        <w:br w:type="page"/>
      </w:r>
    </w:p>
    <w:p w:rsidR="0016449B" w:rsidRPr="00CE38C4" w:rsidRDefault="007A6479" w:rsidP="00CE38C4">
      <w:pPr>
        <w:widowControl w:val="0"/>
        <w:tabs>
          <w:tab w:val="left" w:pos="142"/>
        </w:tabs>
        <w:overflowPunct w:val="0"/>
        <w:spacing w:before="40" w:after="60"/>
        <w:ind w:left="1080"/>
        <w:contextualSpacing/>
        <w:jc w:val="right"/>
        <w:rPr>
          <w:b/>
          <w:sz w:val="36"/>
          <w:szCs w:val="36"/>
        </w:rPr>
      </w:pPr>
      <w:r w:rsidRPr="00CE38C4">
        <w:rPr>
          <w:rFonts w:eastAsia="Times New Roman" w:cstheme="minorHAnsi"/>
          <w:b/>
          <w:color w:val="0070C0"/>
          <w:kern w:val="22"/>
          <w:position w:val="-10"/>
          <w:sz w:val="28"/>
          <w:szCs w:val="24"/>
          <w:lang w:eastAsia="ar-SA"/>
        </w:rPr>
        <w:lastRenderedPageBreak/>
        <w:t xml:space="preserve"> GASTOS ESPERADOS</w:t>
      </w:r>
    </w:p>
    <w:p w:rsidR="00030B87" w:rsidRDefault="00030B87" w:rsidP="00EF2442">
      <w:pPr>
        <w:tabs>
          <w:tab w:val="left" w:pos="902"/>
        </w:tabs>
        <w:spacing w:after="0" w:line="240" w:lineRule="auto"/>
        <w:jc w:val="both"/>
        <w:rPr>
          <w:rFonts w:cstheme="minorHAnsi"/>
          <w:b/>
          <w:kern w:val="22"/>
          <w:sz w:val="24"/>
          <w:szCs w:val="24"/>
        </w:rPr>
      </w:pPr>
    </w:p>
    <w:p w:rsidR="00030B87" w:rsidRDefault="00030B87" w:rsidP="00EF2442">
      <w:pPr>
        <w:tabs>
          <w:tab w:val="left" w:pos="902"/>
        </w:tabs>
        <w:spacing w:after="0" w:line="240" w:lineRule="auto"/>
        <w:jc w:val="both"/>
        <w:rPr>
          <w:rFonts w:cstheme="minorHAnsi"/>
          <w:b/>
          <w:kern w:val="22"/>
          <w:sz w:val="24"/>
          <w:szCs w:val="24"/>
        </w:rPr>
      </w:pPr>
    </w:p>
    <w:p w:rsidR="008C6A08" w:rsidRDefault="008C6A08" w:rsidP="00EF2442">
      <w:pPr>
        <w:tabs>
          <w:tab w:val="left" w:pos="902"/>
        </w:tabs>
        <w:spacing w:after="0" w:line="240" w:lineRule="auto"/>
        <w:jc w:val="both"/>
        <w:rPr>
          <w:rFonts w:cstheme="minorHAnsi"/>
          <w:b/>
          <w:kern w:val="22"/>
          <w:sz w:val="24"/>
          <w:szCs w:val="24"/>
        </w:rPr>
      </w:pPr>
      <w:r>
        <w:rPr>
          <w:rFonts w:cstheme="minorHAnsi"/>
          <w:b/>
          <w:kern w:val="22"/>
          <w:sz w:val="24"/>
          <w:szCs w:val="24"/>
        </w:rPr>
        <w:t>Formación Médica Continuada</w:t>
      </w:r>
    </w:p>
    <w:p w:rsidR="00EF2442" w:rsidRDefault="00EF2442" w:rsidP="00EF2442">
      <w:pPr>
        <w:tabs>
          <w:tab w:val="left" w:pos="902"/>
        </w:tabs>
        <w:spacing w:after="0"/>
        <w:jc w:val="both"/>
        <w:rPr>
          <w:rFonts w:cstheme="minorHAnsi"/>
          <w:b/>
          <w:kern w:val="22"/>
          <w:sz w:val="24"/>
          <w:szCs w:val="24"/>
        </w:rPr>
      </w:pPr>
    </w:p>
    <w:p w:rsidR="008C6A08" w:rsidRPr="00374475" w:rsidRDefault="0076133D" w:rsidP="00EF2442">
      <w:pPr>
        <w:tabs>
          <w:tab w:val="left" w:pos="902"/>
        </w:tabs>
        <w:spacing w:after="0"/>
        <w:jc w:val="both"/>
        <w:rPr>
          <w:rFonts w:cstheme="minorHAnsi"/>
          <w:kern w:val="22"/>
        </w:rPr>
      </w:pPr>
      <w:r w:rsidRPr="00374475">
        <w:rPr>
          <w:rFonts w:cstheme="minorHAnsi"/>
          <w:kern w:val="22"/>
        </w:rPr>
        <w:t>Los cursos organizados por el Colegio presentan novedades para 2023. Por un lado, se multiplican el número de ediciones de los cursos programados, y por otro, se</w:t>
      </w:r>
      <w:r w:rsidR="00CF27C3" w:rsidRPr="00374475">
        <w:rPr>
          <w:rFonts w:cstheme="minorHAnsi"/>
          <w:kern w:val="22"/>
        </w:rPr>
        <w:t xml:space="preserve"> pone a disposición de los colegiados de Lanzarote y Fuerteventura</w:t>
      </w:r>
      <w:r w:rsidRPr="00374475">
        <w:rPr>
          <w:rFonts w:cstheme="minorHAnsi"/>
          <w:kern w:val="22"/>
        </w:rPr>
        <w:t>,</w:t>
      </w:r>
      <w:r w:rsidR="00CF27C3" w:rsidRPr="00374475">
        <w:rPr>
          <w:rFonts w:cstheme="minorHAnsi"/>
          <w:kern w:val="22"/>
        </w:rPr>
        <w:t xml:space="preserve"> las siguientes facilidades para asistir a los cursos:</w:t>
      </w:r>
    </w:p>
    <w:p w:rsidR="00FD0FF2" w:rsidRPr="00374475" w:rsidRDefault="00FD0FF2" w:rsidP="00EF2442">
      <w:pPr>
        <w:tabs>
          <w:tab w:val="left" w:pos="902"/>
        </w:tabs>
        <w:spacing w:after="0"/>
        <w:jc w:val="both"/>
        <w:rPr>
          <w:rFonts w:cstheme="minorHAnsi"/>
          <w:kern w:val="22"/>
        </w:rPr>
      </w:pPr>
    </w:p>
    <w:p w:rsidR="0076133D" w:rsidRPr="00374475" w:rsidRDefault="00CF27C3" w:rsidP="00D711C2">
      <w:pPr>
        <w:pStyle w:val="Prrafodelista"/>
        <w:numPr>
          <w:ilvl w:val="0"/>
          <w:numId w:val="50"/>
        </w:numPr>
        <w:tabs>
          <w:tab w:val="left" w:pos="902"/>
        </w:tabs>
        <w:spacing w:after="0"/>
        <w:ind w:left="284" w:hanging="218"/>
        <w:jc w:val="both"/>
        <w:rPr>
          <w:rFonts w:cstheme="minorHAnsi"/>
          <w:kern w:val="22"/>
        </w:rPr>
      </w:pPr>
      <w:r w:rsidRPr="00374475">
        <w:rPr>
          <w:rFonts w:cstheme="minorHAnsi"/>
          <w:kern w:val="22"/>
        </w:rPr>
        <w:t>Horarios y días especiales</w:t>
      </w:r>
    </w:p>
    <w:p w:rsidR="00CF27C3" w:rsidRPr="00374475" w:rsidRDefault="0076133D" w:rsidP="00D711C2">
      <w:pPr>
        <w:pStyle w:val="Prrafodelista"/>
        <w:numPr>
          <w:ilvl w:val="1"/>
          <w:numId w:val="50"/>
        </w:numPr>
        <w:tabs>
          <w:tab w:val="left" w:pos="902"/>
        </w:tabs>
        <w:spacing w:after="0"/>
        <w:ind w:left="567" w:hanging="283"/>
        <w:jc w:val="both"/>
        <w:rPr>
          <w:rFonts w:cstheme="minorHAnsi"/>
          <w:kern w:val="22"/>
        </w:rPr>
      </w:pPr>
      <w:r w:rsidRPr="00374475">
        <w:rPr>
          <w:rFonts w:cstheme="minorHAnsi"/>
          <w:kern w:val="22"/>
        </w:rPr>
        <w:t>S</w:t>
      </w:r>
      <w:r w:rsidR="00995E49" w:rsidRPr="00374475">
        <w:rPr>
          <w:rFonts w:cstheme="minorHAnsi"/>
          <w:kern w:val="22"/>
        </w:rPr>
        <w:t xml:space="preserve">e ha adaptado una de las ediciones de cada </w:t>
      </w:r>
      <w:r w:rsidRPr="00374475">
        <w:rPr>
          <w:rFonts w:cstheme="minorHAnsi"/>
          <w:kern w:val="22"/>
        </w:rPr>
        <w:t xml:space="preserve">curso programado </w:t>
      </w:r>
      <w:r w:rsidR="00995E49" w:rsidRPr="00374475">
        <w:rPr>
          <w:rFonts w:cstheme="minorHAnsi"/>
          <w:kern w:val="22"/>
        </w:rPr>
        <w:t xml:space="preserve">para </w:t>
      </w:r>
      <w:r w:rsidRPr="00374475">
        <w:rPr>
          <w:rFonts w:cstheme="minorHAnsi"/>
          <w:kern w:val="22"/>
        </w:rPr>
        <w:t>los</w:t>
      </w:r>
      <w:r w:rsidR="00995E49" w:rsidRPr="00374475">
        <w:rPr>
          <w:rFonts w:cstheme="minorHAnsi"/>
          <w:kern w:val="22"/>
        </w:rPr>
        <w:t xml:space="preserve"> fines de semana.</w:t>
      </w:r>
    </w:p>
    <w:p w:rsidR="00995E49" w:rsidRPr="00374475" w:rsidRDefault="00B9098A" w:rsidP="00D711C2">
      <w:pPr>
        <w:pStyle w:val="Prrafodelista"/>
        <w:numPr>
          <w:ilvl w:val="1"/>
          <w:numId w:val="50"/>
        </w:numPr>
        <w:tabs>
          <w:tab w:val="left" w:pos="902"/>
        </w:tabs>
        <w:spacing w:after="0"/>
        <w:ind w:left="567" w:hanging="283"/>
        <w:jc w:val="both"/>
        <w:rPr>
          <w:rFonts w:cstheme="minorHAnsi"/>
          <w:kern w:val="22"/>
        </w:rPr>
      </w:pPr>
      <w:r w:rsidRPr="00374475">
        <w:rPr>
          <w:rFonts w:cstheme="minorHAnsi"/>
          <w:kern w:val="22"/>
        </w:rPr>
        <w:t>Los c</w:t>
      </w:r>
      <w:r w:rsidR="004E6A18" w:rsidRPr="00374475">
        <w:rPr>
          <w:rFonts w:cstheme="minorHAnsi"/>
          <w:kern w:val="22"/>
        </w:rPr>
        <w:t>ursos que requier</w:t>
      </w:r>
      <w:r w:rsidR="00FD0FF2" w:rsidRPr="00374475">
        <w:rPr>
          <w:rFonts w:cstheme="minorHAnsi"/>
          <w:kern w:val="22"/>
        </w:rPr>
        <w:t>a</w:t>
      </w:r>
      <w:r w:rsidR="004E6A18" w:rsidRPr="00374475">
        <w:rPr>
          <w:rFonts w:cstheme="minorHAnsi"/>
          <w:kern w:val="22"/>
        </w:rPr>
        <w:t>n pernoctaciones los</w:t>
      </w:r>
      <w:r w:rsidR="00FD0FF2" w:rsidRPr="00374475">
        <w:rPr>
          <w:rFonts w:cstheme="minorHAnsi"/>
          <w:kern w:val="22"/>
        </w:rPr>
        <w:t xml:space="preserve"> viernes, comenzarán</w:t>
      </w:r>
      <w:r w:rsidR="004E6A18" w:rsidRPr="00374475">
        <w:rPr>
          <w:rFonts w:cstheme="minorHAnsi"/>
          <w:kern w:val="22"/>
        </w:rPr>
        <w:t xml:space="preserve"> a las 17h.</w:t>
      </w:r>
    </w:p>
    <w:p w:rsidR="004E6A18" w:rsidRPr="00374475" w:rsidRDefault="00B9098A" w:rsidP="00D711C2">
      <w:pPr>
        <w:pStyle w:val="Prrafodelista"/>
        <w:numPr>
          <w:ilvl w:val="1"/>
          <w:numId w:val="50"/>
        </w:numPr>
        <w:tabs>
          <w:tab w:val="left" w:pos="902"/>
        </w:tabs>
        <w:spacing w:after="0"/>
        <w:ind w:left="567" w:hanging="283"/>
        <w:jc w:val="both"/>
        <w:rPr>
          <w:rFonts w:cstheme="minorHAnsi"/>
          <w:kern w:val="22"/>
        </w:rPr>
      </w:pPr>
      <w:r w:rsidRPr="00374475">
        <w:rPr>
          <w:rFonts w:cstheme="minorHAnsi"/>
          <w:kern w:val="22"/>
        </w:rPr>
        <w:t>Los cursos</w:t>
      </w:r>
      <w:r w:rsidR="004E6A18" w:rsidRPr="00374475">
        <w:rPr>
          <w:rFonts w:cstheme="minorHAnsi"/>
          <w:kern w:val="22"/>
        </w:rPr>
        <w:t xml:space="preserve"> celebrados</w:t>
      </w:r>
      <w:r w:rsidR="00FD0FF2" w:rsidRPr="00374475">
        <w:rPr>
          <w:rFonts w:cstheme="minorHAnsi"/>
          <w:kern w:val="22"/>
        </w:rPr>
        <w:t xml:space="preserve"> los sábados com</w:t>
      </w:r>
      <w:r w:rsidR="004E6A18" w:rsidRPr="00374475">
        <w:rPr>
          <w:rFonts w:cstheme="minorHAnsi"/>
          <w:kern w:val="22"/>
        </w:rPr>
        <w:t>enza</w:t>
      </w:r>
      <w:r w:rsidR="00FD0FF2" w:rsidRPr="00374475">
        <w:rPr>
          <w:rFonts w:cstheme="minorHAnsi"/>
          <w:kern w:val="22"/>
        </w:rPr>
        <w:t>rán</w:t>
      </w:r>
      <w:r w:rsidR="004E6A18" w:rsidRPr="00374475">
        <w:rPr>
          <w:rFonts w:cstheme="minorHAnsi"/>
          <w:kern w:val="22"/>
        </w:rPr>
        <w:t xml:space="preserve"> a las 9h.</w:t>
      </w:r>
    </w:p>
    <w:p w:rsidR="004E6A18" w:rsidRPr="00374475" w:rsidRDefault="00B9098A" w:rsidP="00D711C2">
      <w:pPr>
        <w:pStyle w:val="Prrafodelista"/>
        <w:numPr>
          <w:ilvl w:val="1"/>
          <w:numId w:val="50"/>
        </w:numPr>
        <w:tabs>
          <w:tab w:val="left" w:pos="902"/>
        </w:tabs>
        <w:spacing w:after="0"/>
        <w:ind w:left="567" w:hanging="283"/>
        <w:jc w:val="both"/>
        <w:rPr>
          <w:rFonts w:cstheme="minorHAnsi"/>
          <w:kern w:val="22"/>
        </w:rPr>
      </w:pPr>
      <w:r w:rsidRPr="00374475">
        <w:rPr>
          <w:rFonts w:cstheme="minorHAnsi"/>
          <w:kern w:val="22"/>
        </w:rPr>
        <w:t>Los cursos</w:t>
      </w:r>
      <w:r w:rsidR="004E6A18" w:rsidRPr="00374475">
        <w:rPr>
          <w:rFonts w:cstheme="minorHAnsi"/>
          <w:kern w:val="22"/>
        </w:rPr>
        <w:t xml:space="preserve"> que </w:t>
      </w:r>
      <w:r w:rsidR="00FD0FF2" w:rsidRPr="00374475">
        <w:rPr>
          <w:rFonts w:cstheme="minorHAnsi"/>
          <w:kern w:val="22"/>
        </w:rPr>
        <w:t xml:space="preserve">finalicen </w:t>
      </w:r>
      <w:r w:rsidRPr="00374475">
        <w:rPr>
          <w:rFonts w:cstheme="minorHAnsi"/>
          <w:kern w:val="22"/>
        </w:rPr>
        <w:t>los domingos</w:t>
      </w:r>
      <w:r w:rsidR="00FD0FF2" w:rsidRPr="00374475">
        <w:rPr>
          <w:rFonts w:cstheme="minorHAnsi"/>
          <w:kern w:val="22"/>
        </w:rPr>
        <w:t>,</w:t>
      </w:r>
      <w:r w:rsidRPr="00374475">
        <w:rPr>
          <w:rFonts w:cstheme="minorHAnsi"/>
          <w:kern w:val="22"/>
        </w:rPr>
        <w:t xml:space="preserve"> </w:t>
      </w:r>
      <w:r w:rsidR="00FD0FF2" w:rsidRPr="00374475">
        <w:rPr>
          <w:rFonts w:cstheme="minorHAnsi"/>
          <w:kern w:val="22"/>
        </w:rPr>
        <w:t>terminarán</w:t>
      </w:r>
      <w:r w:rsidR="004E6A18" w:rsidRPr="00374475">
        <w:rPr>
          <w:rFonts w:cstheme="minorHAnsi"/>
          <w:kern w:val="22"/>
        </w:rPr>
        <w:t xml:space="preserve"> a las 20h.</w:t>
      </w:r>
    </w:p>
    <w:p w:rsidR="00FD0FF2" w:rsidRPr="00374475" w:rsidRDefault="00FD0FF2" w:rsidP="00FD0FF2">
      <w:pPr>
        <w:tabs>
          <w:tab w:val="left" w:pos="902"/>
        </w:tabs>
        <w:spacing w:after="0"/>
        <w:ind w:left="349"/>
        <w:jc w:val="both"/>
        <w:rPr>
          <w:rFonts w:cstheme="minorHAnsi"/>
          <w:kern w:val="22"/>
        </w:rPr>
      </w:pPr>
    </w:p>
    <w:p w:rsidR="00FD0FF2" w:rsidRPr="00374475" w:rsidRDefault="00FD0FF2" w:rsidP="00D711C2">
      <w:pPr>
        <w:tabs>
          <w:tab w:val="left" w:pos="902"/>
        </w:tabs>
        <w:spacing w:after="0"/>
        <w:ind w:left="284"/>
        <w:jc w:val="both"/>
        <w:rPr>
          <w:rFonts w:cstheme="minorHAnsi"/>
          <w:kern w:val="22"/>
        </w:rPr>
      </w:pPr>
      <w:r w:rsidRPr="00374475">
        <w:rPr>
          <w:rFonts w:cstheme="minorHAnsi"/>
          <w:kern w:val="22"/>
        </w:rPr>
        <w:t>Todo ello para que los compañeros de dichas islas pernocten los menos días posibles en Gran Canaria y puedan conciliar mejor su jornada laboral.</w:t>
      </w:r>
    </w:p>
    <w:p w:rsidR="00FD0FF2" w:rsidRPr="00374475" w:rsidRDefault="00FD0FF2" w:rsidP="00FD0FF2">
      <w:pPr>
        <w:tabs>
          <w:tab w:val="left" w:pos="902"/>
        </w:tabs>
        <w:spacing w:after="0"/>
        <w:ind w:left="349"/>
        <w:jc w:val="both"/>
        <w:rPr>
          <w:rFonts w:cstheme="minorHAnsi"/>
          <w:kern w:val="22"/>
        </w:rPr>
      </w:pPr>
    </w:p>
    <w:p w:rsidR="00CF27C3" w:rsidRPr="00374475" w:rsidRDefault="00CF27C3" w:rsidP="00D711C2">
      <w:pPr>
        <w:pStyle w:val="Prrafodelista"/>
        <w:numPr>
          <w:ilvl w:val="0"/>
          <w:numId w:val="50"/>
        </w:numPr>
        <w:tabs>
          <w:tab w:val="left" w:pos="902"/>
        </w:tabs>
        <w:spacing w:after="0"/>
        <w:ind w:left="284" w:hanging="218"/>
        <w:jc w:val="both"/>
        <w:rPr>
          <w:rFonts w:cstheme="minorHAnsi"/>
          <w:kern w:val="22"/>
        </w:rPr>
      </w:pPr>
      <w:r w:rsidRPr="00374475">
        <w:rPr>
          <w:rFonts w:cstheme="minorHAnsi"/>
          <w:kern w:val="22"/>
        </w:rPr>
        <w:t>Gastos de avión</w:t>
      </w:r>
      <w:r w:rsidR="00FD0FF2" w:rsidRPr="00374475">
        <w:rPr>
          <w:rFonts w:cstheme="minorHAnsi"/>
          <w:kern w:val="22"/>
        </w:rPr>
        <w:t xml:space="preserve"> y de alojamiento</w:t>
      </w:r>
    </w:p>
    <w:p w:rsidR="00FD0FF2" w:rsidRPr="00374475" w:rsidRDefault="00FD0FF2" w:rsidP="00D711C2">
      <w:pPr>
        <w:tabs>
          <w:tab w:val="left" w:pos="902"/>
        </w:tabs>
        <w:spacing w:after="0"/>
        <w:ind w:left="284"/>
        <w:jc w:val="both"/>
        <w:rPr>
          <w:rFonts w:cstheme="minorHAnsi"/>
          <w:kern w:val="22"/>
        </w:rPr>
      </w:pPr>
      <w:r w:rsidRPr="00374475">
        <w:rPr>
          <w:rFonts w:cstheme="minorHAnsi"/>
          <w:kern w:val="22"/>
        </w:rPr>
        <w:t>Para los colegiados de dichas islas se les abonará los costes de desplazamiento y estancia para la asistencia a un curso en Gran Canaria.</w:t>
      </w:r>
    </w:p>
    <w:p w:rsidR="00FD0FF2" w:rsidRPr="00374475" w:rsidRDefault="00FD0FF2" w:rsidP="00FD0FF2">
      <w:pPr>
        <w:pStyle w:val="Prrafodelista"/>
        <w:tabs>
          <w:tab w:val="left" w:pos="902"/>
        </w:tabs>
        <w:spacing w:after="0"/>
        <w:ind w:left="426"/>
        <w:jc w:val="both"/>
        <w:rPr>
          <w:rFonts w:cstheme="minorHAnsi"/>
          <w:kern w:val="22"/>
        </w:rPr>
      </w:pPr>
    </w:p>
    <w:p w:rsidR="00CF27C3" w:rsidRPr="00374475" w:rsidRDefault="00CF27C3" w:rsidP="00D711C2">
      <w:pPr>
        <w:pStyle w:val="Prrafodelista"/>
        <w:numPr>
          <w:ilvl w:val="0"/>
          <w:numId w:val="50"/>
        </w:numPr>
        <w:tabs>
          <w:tab w:val="left" w:pos="902"/>
        </w:tabs>
        <w:spacing w:after="0"/>
        <w:ind w:left="284" w:hanging="218"/>
        <w:jc w:val="both"/>
        <w:rPr>
          <w:rFonts w:cstheme="minorHAnsi"/>
          <w:kern w:val="22"/>
        </w:rPr>
      </w:pPr>
      <w:r w:rsidRPr="00374475">
        <w:rPr>
          <w:rFonts w:cstheme="minorHAnsi"/>
          <w:kern w:val="22"/>
        </w:rPr>
        <w:t>Matrícula descuento 75%</w:t>
      </w:r>
    </w:p>
    <w:p w:rsidR="00FD0FF2" w:rsidRPr="00374475" w:rsidRDefault="00FD0FF2" w:rsidP="00D711C2">
      <w:pPr>
        <w:tabs>
          <w:tab w:val="left" w:pos="902"/>
        </w:tabs>
        <w:spacing w:after="0"/>
        <w:ind w:left="284"/>
        <w:jc w:val="both"/>
        <w:rPr>
          <w:rFonts w:cstheme="minorHAnsi"/>
          <w:kern w:val="22"/>
        </w:rPr>
      </w:pPr>
      <w:r w:rsidRPr="00374475">
        <w:rPr>
          <w:rFonts w:cstheme="minorHAnsi"/>
          <w:kern w:val="22"/>
        </w:rPr>
        <w:t>Todos los colegiados de Lanzarote y Fuerteventura tendrán el máximo descuento aplicado para la asistencia a los cursos organizados por el Colegio.</w:t>
      </w:r>
    </w:p>
    <w:p w:rsidR="004A19A6" w:rsidRPr="00374475" w:rsidRDefault="004A19A6" w:rsidP="00EF2442">
      <w:pPr>
        <w:tabs>
          <w:tab w:val="left" w:pos="902"/>
        </w:tabs>
        <w:spacing w:after="0"/>
        <w:jc w:val="both"/>
        <w:rPr>
          <w:rFonts w:cstheme="minorHAnsi"/>
          <w:b/>
          <w:kern w:val="22"/>
        </w:rPr>
      </w:pPr>
    </w:p>
    <w:p w:rsidR="00030B87" w:rsidRDefault="00030B87" w:rsidP="00EF2442">
      <w:pPr>
        <w:tabs>
          <w:tab w:val="left" w:pos="902"/>
        </w:tabs>
        <w:spacing w:after="0" w:line="240" w:lineRule="auto"/>
        <w:jc w:val="both"/>
        <w:rPr>
          <w:rFonts w:cstheme="minorHAnsi"/>
          <w:b/>
          <w:kern w:val="22"/>
          <w:sz w:val="24"/>
          <w:szCs w:val="24"/>
        </w:rPr>
      </w:pPr>
    </w:p>
    <w:p w:rsidR="00030B87" w:rsidRDefault="00030B87" w:rsidP="00EF2442">
      <w:pPr>
        <w:tabs>
          <w:tab w:val="left" w:pos="902"/>
        </w:tabs>
        <w:spacing w:after="0" w:line="240" w:lineRule="auto"/>
        <w:jc w:val="both"/>
        <w:rPr>
          <w:rFonts w:cstheme="minorHAnsi"/>
          <w:b/>
          <w:kern w:val="22"/>
          <w:sz w:val="24"/>
          <w:szCs w:val="24"/>
        </w:rPr>
      </w:pPr>
    </w:p>
    <w:p w:rsidR="00606416" w:rsidRDefault="00606416">
      <w:pPr>
        <w:rPr>
          <w:rFonts w:cstheme="minorHAnsi"/>
          <w:b/>
          <w:kern w:val="22"/>
          <w:sz w:val="24"/>
          <w:szCs w:val="24"/>
        </w:rPr>
      </w:pPr>
      <w:r>
        <w:rPr>
          <w:noProof/>
          <w:lang w:eastAsia="es-ES"/>
        </w:rPr>
        <w:drawing>
          <wp:inline distT="0" distB="0" distL="0" distR="0" wp14:anchorId="223CF537" wp14:editId="179804F7">
            <wp:extent cx="5612130" cy="316420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2130" cy="3164205"/>
                    </a:xfrm>
                    <a:prstGeom prst="rect">
                      <a:avLst/>
                    </a:prstGeom>
                  </pic:spPr>
                </pic:pic>
              </a:graphicData>
            </a:graphic>
          </wp:inline>
        </w:drawing>
      </w:r>
    </w:p>
    <w:p w:rsidR="0016449B" w:rsidRDefault="00606416" w:rsidP="00606416">
      <w:pPr>
        <w:rPr>
          <w:rFonts w:cstheme="minorHAnsi"/>
          <w:b/>
          <w:kern w:val="22"/>
          <w:sz w:val="24"/>
          <w:szCs w:val="24"/>
        </w:rPr>
      </w:pPr>
      <w:r>
        <w:rPr>
          <w:rFonts w:cstheme="minorHAnsi"/>
          <w:b/>
          <w:kern w:val="22"/>
          <w:sz w:val="24"/>
          <w:szCs w:val="24"/>
        </w:rPr>
        <w:br w:type="page"/>
      </w:r>
      <w:r w:rsidR="009E05B1">
        <w:rPr>
          <w:rFonts w:cstheme="minorHAnsi"/>
          <w:b/>
          <w:kern w:val="22"/>
          <w:sz w:val="24"/>
          <w:szCs w:val="24"/>
        </w:rPr>
        <w:lastRenderedPageBreak/>
        <w:t>Ayudas</w:t>
      </w:r>
    </w:p>
    <w:p w:rsidR="009E05B1" w:rsidRPr="009E05B1" w:rsidRDefault="00C944F0" w:rsidP="00EF2442">
      <w:pPr>
        <w:tabs>
          <w:tab w:val="left" w:pos="902"/>
        </w:tabs>
        <w:spacing w:after="0"/>
        <w:jc w:val="both"/>
        <w:rPr>
          <w:rFonts w:cstheme="minorHAnsi"/>
          <w:kern w:val="22"/>
        </w:rPr>
      </w:pPr>
      <w:r>
        <w:rPr>
          <w:rFonts w:cstheme="minorHAnsi"/>
          <w:kern w:val="22"/>
        </w:rPr>
        <w:t>Se</w:t>
      </w:r>
      <w:r w:rsidR="009E05B1" w:rsidRPr="009E05B1">
        <w:rPr>
          <w:rFonts w:cstheme="minorHAnsi"/>
          <w:kern w:val="22"/>
        </w:rPr>
        <w:t xml:space="preserve"> realiza un esfuerzo para atender situaciones especiales de </w:t>
      </w:r>
      <w:r w:rsidR="00466FA4">
        <w:rPr>
          <w:rFonts w:cstheme="minorHAnsi"/>
          <w:kern w:val="22"/>
        </w:rPr>
        <w:t>colegiados</w:t>
      </w:r>
      <w:r w:rsidR="009E05B1" w:rsidRPr="009E05B1">
        <w:rPr>
          <w:rFonts w:cstheme="minorHAnsi"/>
          <w:kern w:val="22"/>
        </w:rPr>
        <w:t xml:space="preserve">, que por diversos motivos tienen un plus añadido de dificultad para conciliar la vida personal, laboral y familiar. </w:t>
      </w:r>
    </w:p>
    <w:p w:rsidR="00EF2442" w:rsidRDefault="00EF2442" w:rsidP="00EF2442">
      <w:pPr>
        <w:tabs>
          <w:tab w:val="left" w:pos="902"/>
        </w:tabs>
        <w:spacing w:after="0"/>
        <w:jc w:val="both"/>
        <w:rPr>
          <w:rFonts w:cstheme="minorHAnsi"/>
          <w:kern w:val="22"/>
        </w:rPr>
      </w:pPr>
    </w:p>
    <w:p w:rsidR="009E05B1" w:rsidRDefault="00FD2E8D" w:rsidP="00EF2442">
      <w:pPr>
        <w:tabs>
          <w:tab w:val="left" w:pos="902"/>
        </w:tabs>
        <w:spacing w:after="0"/>
        <w:jc w:val="both"/>
        <w:rPr>
          <w:rFonts w:cstheme="minorHAnsi"/>
          <w:kern w:val="22"/>
        </w:rPr>
      </w:pPr>
      <w:r>
        <w:rPr>
          <w:rFonts w:cstheme="minorHAnsi"/>
          <w:kern w:val="22"/>
        </w:rPr>
        <w:t xml:space="preserve">Ofrece más de 20 ayudas </w:t>
      </w:r>
      <w:r w:rsidR="009E05B1" w:rsidRPr="009E05B1">
        <w:rPr>
          <w:rFonts w:cstheme="minorHAnsi"/>
          <w:kern w:val="22"/>
        </w:rPr>
        <w:t>crea</w:t>
      </w:r>
      <w:r>
        <w:rPr>
          <w:rFonts w:cstheme="minorHAnsi"/>
          <w:kern w:val="22"/>
        </w:rPr>
        <w:t>das</w:t>
      </w:r>
      <w:r w:rsidR="009E05B1" w:rsidRPr="009E05B1">
        <w:rPr>
          <w:rFonts w:cstheme="minorHAnsi"/>
          <w:kern w:val="22"/>
        </w:rPr>
        <w:t xml:space="preserve"> en función de las peticiones de los colegiados, </w:t>
      </w:r>
      <w:r>
        <w:rPr>
          <w:rFonts w:cstheme="minorHAnsi"/>
          <w:kern w:val="22"/>
        </w:rPr>
        <w:t xml:space="preserve">y </w:t>
      </w:r>
      <w:r w:rsidR="009E05B1" w:rsidRPr="009E05B1">
        <w:rPr>
          <w:rFonts w:cstheme="minorHAnsi"/>
          <w:kern w:val="22"/>
        </w:rPr>
        <w:t>por tanto, son dinámicas y se encu</w:t>
      </w:r>
      <w:r w:rsidR="00374475">
        <w:rPr>
          <w:rFonts w:cstheme="minorHAnsi"/>
          <w:kern w:val="22"/>
        </w:rPr>
        <w:t xml:space="preserve">entran en constante evolución. </w:t>
      </w:r>
      <w:r w:rsidR="009E05B1" w:rsidRPr="009E05B1">
        <w:rPr>
          <w:rFonts w:cstheme="minorHAnsi"/>
          <w:kern w:val="22"/>
        </w:rPr>
        <w:t>Además</w:t>
      </w:r>
      <w:r w:rsidR="00466FA4">
        <w:rPr>
          <w:rFonts w:cstheme="minorHAnsi"/>
          <w:kern w:val="22"/>
        </w:rPr>
        <w:t xml:space="preserve"> ésta</w:t>
      </w:r>
      <w:r w:rsidR="009E05B1" w:rsidRPr="009E05B1">
        <w:rPr>
          <w:rFonts w:cstheme="minorHAnsi"/>
          <w:kern w:val="22"/>
        </w:rPr>
        <w:t xml:space="preserve"> intenta colaborar con los medios que dispone, en la mejora de los </w:t>
      </w:r>
      <w:r w:rsidR="00374475">
        <w:rPr>
          <w:rFonts w:cstheme="minorHAnsi"/>
          <w:kern w:val="22"/>
        </w:rPr>
        <w:t xml:space="preserve">colegiados </w:t>
      </w:r>
      <w:r w:rsidR="009E05B1" w:rsidRPr="009E05B1">
        <w:rPr>
          <w:rFonts w:cstheme="minorHAnsi"/>
          <w:kern w:val="22"/>
        </w:rPr>
        <w:t>más desfavorecidos en el ámbito social y asistencial.</w:t>
      </w:r>
    </w:p>
    <w:p w:rsidR="00EF2442" w:rsidRDefault="00EF2442" w:rsidP="00EF2442">
      <w:pPr>
        <w:tabs>
          <w:tab w:val="left" w:pos="902"/>
        </w:tabs>
        <w:spacing w:after="0"/>
        <w:jc w:val="both"/>
        <w:rPr>
          <w:rFonts w:cstheme="minorHAnsi"/>
          <w:kern w:val="22"/>
        </w:rPr>
      </w:pPr>
    </w:p>
    <w:p w:rsidR="00FD2E8D" w:rsidRDefault="00EF2442" w:rsidP="00EF2442">
      <w:pPr>
        <w:tabs>
          <w:tab w:val="left" w:pos="902"/>
        </w:tabs>
        <w:spacing w:after="0"/>
        <w:jc w:val="both"/>
        <w:rPr>
          <w:rFonts w:cstheme="minorHAnsi"/>
          <w:kern w:val="22"/>
        </w:rPr>
      </w:pPr>
      <w:r>
        <w:rPr>
          <w:rFonts w:cstheme="minorHAnsi"/>
          <w:kern w:val="22"/>
        </w:rPr>
        <w:t>M</w:t>
      </w:r>
      <w:r w:rsidR="00374475">
        <w:rPr>
          <w:rFonts w:cstheme="minorHAnsi"/>
          <w:kern w:val="22"/>
        </w:rPr>
        <w:t xml:space="preserve">ás del </w:t>
      </w:r>
      <w:r w:rsidR="00FD2E8D">
        <w:rPr>
          <w:rFonts w:cstheme="minorHAnsi"/>
          <w:kern w:val="22"/>
        </w:rPr>
        <w:t>93% del importe de las ayudas tienen como beneficiario</w:t>
      </w:r>
      <w:r w:rsidR="00B9098A">
        <w:rPr>
          <w:rFonts w:cstheme="minorHAnsi"/>
          <w:kern w:val="22"/>
        </w:rPr>
        <w:t xml:space="preserve"> direct</w:t>
      </w:r>
      <w:r w:rsidR="00374475">
        <w:rPr>
          <w:rFonts w:cstheme="minorHAnsi"/>
          <w:kern w:val="22"/>
        </w:rPr>
        <w:t>o</w:t>
      </w:r>
      <w:r w:rsidR="00B9098A">
        <w:rPr>
          <w:rFonts w:cstheme="minorHAnsi"/>
          <w:kern w:val="22"/>
        </w:rPr>
        <w:t xml:space="preserve"> </w:t>
      </w:r>
      <w:r w:rsidR="00FD2E8D">
        <w:rPr>
          <w:rFonts w:cstheme="minorHAnsi"/>
          <w:kern w:val="22"/>
        </w:rPr>
        <w:t>a co</w:t>
      </w:r>
      <w:r w:rsidR="00183CF4">
        <w:rPr>
          <w:rFonts w:cstheme="minorHAnsi"/>
          <w:kern w:val="22"/>
        </w:rPr>
        <w:t>legiados</w:t>
      </w:r>
      <w:r w:rsidR="00374475">
        <w:rPr>
          <w:rFonts w:cstheme="minorHAnsi"/>
          <w:kern w:val="22"/>
        </w:rPr>
        <w:t xml:space="preserve"> </w:t>
      </w:r>
      <w:r w:rsidR="00183CF4">
        <w:rPr>
          <w:rFonts w:cstheme="minorHAnsi"/>
          <w:kern w:val="22"/>
        </w:rPr>
        <w:t xml:space="preserve">actuales </w:t>
      </w:r>
      <w:r w:rsidR="00374475">
        <w:rPr>
          <w:rFonts w:cstheme="minorHAnsi"/>
          <w:kern w:val="22"/>
        </w:rPr>
        <w:t>o</w:t>
      </w:r>
      <w:r w:rsidR="00AB7BF5">
        <w:rPr>
          <w:rFonts w:cstheme="minorHAnsi"/>
          <w:kern w:val="22"/>
        </w:rPr>
        <w:t xml:space="preserve"> </w:t>
      </w:r>
      <w:r w:rsidR="00374475">
        <w:rPr>
          <w:rFonts w:cstheme="minorHAnsi"/>
          <w:kern w:val="22"/>
        </w:rPr>
        <w:t>potenciales y a sus familiares.</w:t>
      </w:r>
    </w:p>
    <w:p w:rsidR="00606416" w:rsidRDefault="00606416" w:rsidP="00EF2442">
      <w:pPr>
        <w:tabs>
          <w:tab w:val="left" w:pos="902"/>
        </w:tabs>
        <w:spacing w:after="0"/>
        <w:jc w:val="both"/>
        <w:rPr>
          <w:rFonts w:cstheme="minorHAnsi"/>
          <w:kern w:val="22"/>
        </w:rPr>
      </w:pPr>
    </w:p>
    <w:p w:rsidR="00606416" w:rsidRDefault="00606416" w:rsidP="00EF2442">
      <w:pPr>
        <w:tabs>
          <w:tab w:val="left" w:pos="902"/>
        </w:tabs>
        <w:spacing w:after="0"/>
        <w:jc w:val="both"/>
        <w:rPr>
          <w:rFonts w:cstheme="minorHAnsi"/>
          <w:kern w:val="22"/>
        </w:rPr>
      </w:pPr>
    </w:p>
    <w:p w:rsidR="00FD2E8D" w:rsidRDefault="00FD2E8D" w:rsidP="00EF2442">
      <w:pPr>
        <w:tabs>
          <w:tab w:val="left" w:pos="902"/>
        </w:tabs>
        <w:spacing w:after="0"/>
        <w:jc w:val="both"/>
        <w:rPr>
          <w:rFonts w:cstheme="minorHAnsi"/>
          <w:kern w:val="22"/>
        </w:rPr>
      </w:pPr>
    </w:p>
    <w:p w:rsidR="00030B87" w:rsidRDefault="00606416">
      <w:pPr>
        <w:rPr>
          <w:rFonts w:cstheme="minorHAnsi"/>
          <w:b/>
          <w:sz w:val="24"/>
          <w:szCs w:val="24"/>
        </w:rPr>
      </w:pPr>
      <w:r>
        <w:rPr>
          <w:noProof/>
          <w:lang w:eastAsia="es-ES"/>
        </w:rPr>
        <w:drawing>
          <wp:inline distT="0" distB="0" distL="0" distR="0" wp14:anchorId="3E03443C" wp14:editId="1E5D76BC">
            <wp:extent cx="5612130" cy="3138805"/>
            <wp:effectExtent l="0" t="0" r="762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12130" cy="3138805"/>
                    </a:xfrm>
                    <a:prstGeom prst="rect">
                      <a:avLst/>
                    </a:prstGeom>
                  </pic:spPr>
                </pic:pic>
              </a:graphicData>
            </a:graphic>
          </wp:inline>
        </w:drawing>
      </w:r>
      <w:r w:rsidR="00030B87">
        <w:rPr>
          <w:rFonts w:cstheme="minorHAnsi"/>
          <w:b/>
          <w:sz w:val="24"/>
          <w:szCs w:val="24"/>
        </w:rPr>
        <w:br w:type="page"/>
      </w:r>
    </w:p>
    <w:p w:rsidR="004D3A82" w:rsidRDefault="004D3A82" w:rsidP="00EF2442">
      <w:pPr>
        <w:tabs>
          <w:tab w:val="left" w:pos="902"/>
        </w:tabs>
        <w:spacing w:after="0" w:line="240" w:lineRule="auto"/>
        <w:jc w:val="both"/>
        <w:rPr>
          <w:rFonts w:cstheme="minorHAnsi"/>
          <w:b/>
          <w:sz w:val="24"/>
          <w:szCs w:val="24"/>
        </w:rPr>
      </w:pPr>
      <w:r w:rsidRPr="00597365">
        <w:rPr>
          <w:rFonts w:cstheme="minorHAnsi"/>
          <w:b/>
          <w:sz w:val="24"/>
          <w:szCs w:val="24"/>
        </w:rPr>
        <w:lastRenderedPageBreak/>
        <w:t xml:space="preserve">Becas </w:t>
      </w:r>
      <w:r w:rsidR="00466FA4">
        <w:rPr>
          <w:rFonts w:cstheme="minorHAnsi"/>
          <w:b/>
          <w:sz w:val="24"/>
          <w:szCs w:val="24"/>
        </w:rPr>
        <w:t xml:space="preserve">de </w:t>
      </w:r>
      <w:r w:rsidR="00466FA4" w:rsidRPr="00466FA4">
        <w:rPr>
          <w:rFonts w:cstheme="minorHAnsi"/>
          <w:b/>
          <w:sz w:val="24"/>
          <w:szCs w:val="24"/>
        </w:rPr>
        <w:t>Investigación y Estancia</w:t>
      </w:r>
    </w:p>
    <w:p w:rsidR="00C03C7E" w:rsidRPr="00597365" w:rsidRDefault="00C03C7E" w:rsidP="00EF2442">
      <w:pPr>
        <w:tabs>
          <w:tab w:val="left" w:pos="902"/>
        </w:tabs>
        <w:spacing w:after="0" w:line="240" w:lineRule="auto"/>
        <w:jc w:val="both"/>
        <w:rPr>
          <w:rFonts w:cstheme="minorHAnsi"/>
          <w:b/>
          <w:sz w:val="24"/>
          <w:szCs w:val="24"/>
        </w:rPr>
      </w:pPr>
    </w:p>
    <w:p w:rsidR="00C03C7E" w:rsidRDefault="00C944F0" w:rsidP="00EF2442">
      <w:pPr>
        <w:tabs>
          <w:tab w:val="left" w:pos="902"/>
        </w:tabs>
        <w:spacing w:after="0"/>
        <w:jc w:val="both"/>
        <w:rPr>
          <w:rFonts w:cstheme="minorHAnsi"/>
          <w:kern w:val="22"/>
        </w:rPr>
      </w:pPr>
      <w:r>
        <w:rPr>
          <w:rFonts w:cstheme="minorHAnsi"/>
          <w:kern w:val="22"/>
        </w:rPr>
        <w:t>La</w:t>
      </w:r>
      <w:r w:rsidR="009E05B1" w:rsidRPr="009E05B1">
        <w:rPr>
          <w:rFonts w:cstheme="minorHAnsi"/>
          <w:kern w:val="22"/>
        </w:rPr>
        <w:t xml:space="preserve"> XXVII</w:t>
      </w:r>
      <w:r w:rsidR="004A19A6">
        <w:rPr>
          <w:rFonts w:cstheme="minorHAnsi"/>
          <w:kern w:val="22"/>
        </w:rPr>
        <w:t>I</w:t>
      </w:r>
      <w:r w:rsidR="009E05B1" w:rsidRPr="009E05B1">
        <w:rPr>
          <w:rFonts w:cstheme="minorHAnsi"/>
          <w:kern w:val="22"/>
        </w:rPr>
        <w:t xml:space="preserve"> Edición Becas Investigación y Estancia </w:t>
      </w:r>
      <w:r w:rsidR="00FE2A55">
        <w:rPr>
          <w:rFonts w:cstheme="minorHAnsi"/>
          <w:kern w:val="22"/>
        </w:rPr>
        <w:t>2023</w:t>
      </w:r>
      <w:r>
        <w:rPr>
          <w:rFonts w:cstheme="minorHAnsi"/>
          <w:kern w:val="22"/>
        </w:rPr>
        <w:t>, procura que</w:t>
      </w:r>
      <w:r w:rsidR="009E05B1" w:rsidRPr="009E05B1">
        <w:rPr>
          <w:rFonts w:cstheme="minorHAnsi"/>
          <w:kern w:val="22"/>
        </w:rPr>
        <w:t xml:space="preserve"> las investigaciones merecedoras de una beca serán proyectos que sus avances no solo resultarán beneficiosos para el conjunto de la comunidad médica de la </w:t>
      </w:r>
      <w:r w:rsidR="00C20C41">
        <w:rPr>
          <w:rFonts w:cstheme="minorHAnsi"/>
          <w:kern w:val="22"/>
        </w:rPr>
        <w:t>P</w:t>
      </w:r>
      <w:r w:rsidR="009E05B1" w:rsidRPr="009E05B1">
        <w:rPr>
          <w:rFonts w:cstheme="minorHAnsi"/>
          <w:kern w:val="22"/>
        </w:rPr>
        <w:t xml:space="preserve">rovincia sino también para los pacientes y resto de la ciudadanía. </w:t>
      </w:r>
    </w:p>
    <w:p w:rsidR="00030B87" w:rsidRDefault="00030B87" w:rsidP="00EF2442">
      <w:pPr>
        <w:tabs>
          <w:tab w:val="left" w:pos="902"/>
        </w:tabs>
        <w:spacing w:after="0"/>
        <w:jc w:val="both"/>
        <w:rPr>
          <w:rFonts w:cstheme="minorHAnsi"/>
          <w:kern w:val="22"/>
        </w:rPr>
      </w:pPr>
    </w:p>
    <w:p w:rsidR="00030B87" w:rsidRDefault="00030B87" w:rsidP="00EF2442">
      <w:pPr>
        <w:tabs>
          <w:tab w:val="left" w:pos="902"/>
        </w:tabs>
        <w:spacing w:after="0"/>
        <w:jc w:val="both"/>
        <w:rPr>
          <w:rFonts w:cstheme="minorHAnsi"/>
          <w:kern w:val="22"/>
        </w:rPr>
      </w:pPr>
      <w:r>
        <w:rPr>
          <w:rFonts w:cstheme="minorHAnsi"/>
          <w:kern w:val="22"/>
        </w:rPr>
        <w:t>Como novedad en 2023 se dota con un total de 2.000 euros adicionales respecto al ejercicio anterior lo que supone una partida presupuestaria de 103.000 euros.</w:t>
      </w:r>
    </w:p>
    <w:p w:rsidR="00943789" w:rsidRDefault="00943789" w:rsidP="00EF2442">
      <w:pPr>
        <w:tabs>
          <w:tab w:val="left" w:pos="902"/>
        </w:tabs>
        <w:spacing w:after="0"/>
        <w:jc w:val="both"/>
        <w:rPr>
          <w:rFonts w:cstheme="minorHAnsi"/>
          <w:kern w:val="22"/>
        </w:rPr>
      </w:pPr>
    </w:p>
    <w:p w:rsidR="009E05B1" w:rsidRDefault="009E05B1" w:rsidP="00EF2442">
      <w:pPr>
        <w:tabs>
          <w:tab w:val="left" w:pos="902"/>
        </w:tabs>
        <w:spacing w:after="0"/>
        <w:jc w:val="both"/>
        <w:rPr>
          <w:rFonts w:cstheme="minorHAnsi"/>
          <w:kern w:val="22"/>
        </w:rPr>
      </w:pPr>
      <w:r w:rsidRPr="009E05B1">
        <w:rPr>
          <w:rFonts w:cstheme="minorHAnsi"/>
          <w:kern w:val="22"/>
        </w:rPr>
        <w:t>La Fundación concede las becas para el desarrollo de proyectos en las siguientes áreas:</w:t>
      </w:r>
    </w:p>
    <w:p w:rsidR="009E05B1" w:rsidRPr="00C20C41" w:rsidRDefault="009E05B1" w:rsidP="00EF2442">
      <w:pPr>
        <w:pStyle w:val="Prrafodelista"/>
        <w:numPr>
          <w:ilvl w:val="0"/>
          <w:numId w:val="31"/>
        </w:numPr>
        <w:tabs>
          <w:tab w:val="left" w:pos="902"/>
        </w:tabs>
        <w:spacing w:after="0"/>
        <w:ind w:left="284" w:hanging="284"/>
        <w:jc w:val="both"/>
        <w:rPr>
          <w:rFonts w:cstheme="minorHAnsi"/>
          <w:kern w:val="22"/>
        </w:rPr>
      </w:pPr>
      <w:r w:rsidRPr="00C20C41">
        <w:rPr>
          <w:rFonts w:cstheme="minorHAnsi"/>
          <w:kern w:val="22"/>
        </w:rPr>
        <w:t xml:space="preserve">Investigación: desarrollo de proyectos que supongan un avance para el conocimiento científico-médico en cualquier disciplina. </w:t>
      </w:r>
    </w:p>
    <w:p w:rsidR="009E05B1" w:rsidRDefault="009E05B1" w:rsidP="00EF2442">
      <w:pPr>
        <w:pStyle w:val="Prrafodelista"/>
        <w:numPr>
          <w:ilvl w:val="0"/>
          <w:numId w:val="31"/>
        </w:numPr>
        <w:tabs>
          <w:tab w:val="left" w:pos="902"/>
        </w:tabs>
        <w:spacing w:after="0"/>
        <w:ind w:left="284" w:hanging="284"/>
        <w:jc w:val="both"/>
        <w:rPr>
          <w:rFonts w:cstheme="minorHAnsi"/>
          <w:kern w:val="22"/>
        </w:rPr>
      </w:pPr>
      <w:r w:rsidRPr="00C20C41">
        <w:rPr>
          <w:rFonts w:cstheme="minorHAnsi"/>
          <w:kern w:val="22"/>
        </w:rPr>
        <w:t xml:space="preserve">Estancia: rotación externa </w:t>
      </w:r>
      <w:r w:rsidR="00C20C41">
        <w:rPr>
          <w:rFonts w:cstheme="minorHAnsi"/>
          <w:kern w:val="22"/>
        </w:rPr>
        <w:t>en</w:t>
      </w:r>
      <w:r w:rsidRPr="00C20C41">
        <w:rPr>
          <w:rFonts w:cstheme="minorHAnsi"/>
          <w:kern w:val="22"/>
        </w:rPr>
        <w:t xml:space="preserve"> centros de referencia regional, nacional o internacional, en cualquier especialidad o disciplina médica.</w:t>
      </w:r>
    </w:p>
    <w:p w:rsidR="00943789" w:rsidRDefault="00943789" w:rsidP="00EF2442">
      <w:pPr>
        <w:tabs>
          <w:tab w:val="left" w:pos="902"/>
        </w:tabs>
        <w:spacing w:after="0"/>
        <w:jc w:val="both"/>
        <w:rPr>
          <w:rFonts w:cstheme="minorHAnsi"/>
          <w:kern w:val="22"/>
        </w:rPr>
      </w:pPr>
    </w:p>
    <w:p w:rsidR="00C03C7E" w:rsidRDefault="00943789" w:rsidP="00EF2442">
      <w:pPr>
        <w:tabs>
          <w:tab w:val="left" w:pos="902"/>
        </w:tabs>
        <w:spacing w:after="0"/>
        <w:jc w:val="both"/>
        <w:rPr>
          <w:rFonts w:cstheme="minorHAnsi"/>
          <w:kern w:val="22"/>
        </w:rPr>
      </w:pPr>
      <w:r>
        <w:rPr>
          <w:rFonts w:cstheme="minorHAnsi"/>
          <w:kern w:val="22"/>
        </w:rPr>
        <w:t xml:space="preserve">El total de becas asciende a </w:t>
      </w:r>
      <w:r w:rsidR="009E05B1" w:rsidRPr="009E05B1">
        <w:rPr>
          <w:rFonts w:cstheme="minorHAnsi"/>
          <w:kern w:val="22"/>
        </w:rPr>
        <w:t>25 becas</w:t>
      </w:r>
      <w:r w:rsidR="009E05B1">
        <w:rPr>
          <w:rFonts w:cstheme="minorHAnsi"/>
          <w:kern w:val="22"/>
        </w:rPr>
        <w:t>, diecisiete de</w:t>
      </w:r>
      <w:r w:rsidR="00C03C7E">
        <w:rPr>
          <w:rFonts w:cstheme="minorHAnsi"/>
          <w:kern w:val="22"/>
        </w:rPr>
        <w:t xml:space="preserve"> las cuales implican</w:t>
      </w:r>
      <w:r w:rsidR="009E05B1">
        <w:rPr>
          <w:rFonts w:cstheme="minorHAnsi"/>
          <w:kern w:val="22"/>
        </w:rPr>
        <w:t xml:space="preserve"> in</w:t>
      </w:r>
      <w:r w:rsidR="0008174E">
        <w:rPr>
          <w:rFonts w:cstheme="minorHAnsi"/>
          <w:kern w:val="22"/>
        </w:rPr>
        <w:t xml:space="preserve">vestigación y ocho </w:t>
      </w:r>
      <w:r w:rsidR="00C03C7E">
        <w:rPr>
          <w:rFonts w:cstheme="minorHAnsi"/>
          <w:kern w:val="22"/>
        </w:rPr>
        <w:t xml:space="preserve">de </w:t>
      </w:r>
      <w:r w:rsidR="0008174E">
        <w:rPr>
          <w:rFonts w:cstheme="minorHAnsi"/>
          <w:kern w:val="22"/>
        </w:rPr>
        <w:t xml:space="preserve">estancia. </w:t>
      </w:r>
    </w:p>
    <w:p w:rsidR="00C03C7E" w:rsidRDefault="00C03C7E" w:rsidP="00EF2442">
      <w:pPr>
        <w:tabs>
          <w:tab w:val="left" w:pos="902"/>
        </w:tabs>
        <w:spacing w:after="0"/>
        <w:jc w:val="both"/>
        <w:rPr>
          <w:rFonts w:cstheme="minorHAnsi"/>
          <w:kern w:val="22"/>
        </w:rPr>
      </w:pPr>
    </w:p>
    <w:p w:rsidR="005B458F" w:rsidRDefault="00C03C7E" w:rsidP="00EF2442">
      <w:pPr>
        <w:tabs>
          <w:tab w:val="left" w:pos="902"/>
        </w:tabs>
        <w:spacing w:after="0"/>
        <w:jc w:val="both"/>
        <w:rPr>
          <w:rFonts w:cstheme="minorHAnsi"/>
          <w:kern w:val="22"/>
        </w:rPr>
      </w:pPr>
      <w:r>
        <w:rPr>
          <w:rFonts w:cstheme="minorHAnsi"/>
          <w:kern w:val="22"/>
        </w:rPr>
        <w:t>La</w:t>
      </w:r>
      <w:r w:rsidR="00606416">
        <w:rPr>
          <w:rFonts w:cstheme="minorHAnsi"/>
          <w:kern w:val="22"/>
        </w:rPr>
        <w:t>s</w:t>
      </w:r>
      <w:r>
        <w:rPr>
          <w:rFonts w:cstheme="minorHAnsi"/>
          <w:kern w:val="22"/>
        </w:rPr>
        <w:t xml:space="preserve"> dotaciones de las becas se reflejan en la siguiente tabla:</w:t>
      </w:r>
    </w:p>
    <w:p w:rsidR="00C03C7E" w:rsidRDefault="004E7A6B" w:rsidP="004E7A6B">
      <w:pPr>
        <w:tabs>
          <w:tab w:val="left" w:pos="6000"/>
        </w:tabs>
        <w:spacing w:after="0"/>
        <w:jc w:val="both"/>
        <w:rPr>
          <w:rFonts w:cstheme="minorHAnsi"/>
          <w:kern w:val="22"/>
        </w:rPr>
      </w:pPr>
      <w:r>
        <w:rPr>
          <w:rFonts w:cstheme="minorHAnsi"/>
          <w:kern w:val="22"/>
        </w:rPr>
        <w:tab/>
      </w:r>
    </w:p>
    <w:p w:rsidR="004E7A6B" w:rsidRDefault="004E7A6B" w:rsidP="004E7A6B">
      <w:pPr>
        <w:tabs>
          <w:tab w:val="left" w:pos="6000"/>
        </w:tabs>
        <w:spacing w:after="0"/>
        <w:jc w:val="both"/>
        <w:rPr>
          <w:rFonts w:cstheme="minorHAnsi"/>
          <w:kern w:val="22"/>
        </w:rPr>
      </w:pPr>
    </w:p>
    <w:p w:rsidR="004E7A6B" w:rsidRDefault="004E7A6B" w:rsidP="004E7A6B">
      <w:pPr>
        <w:tabs>
          <w:tab w:val="left" w:pos="6000"/>
        </w:tabs>
        <w:spacing w:after="0"/>
        <w:jc w:val="both"/>
        <w:rPr>
          <w:rFonts w:cstheme="minorHAnsi"/>
          <w:kern w:val="22"/>
        </w:rPr>
      </w:pPr>
    </w:p>
    <w:p w:rsidR="00D441C3" w:rsidRDefault="00606416" w:rsidP="00EF2442">
      <w:pPr>
        <w:tabs>
          <w:tab w:val="left" w:pos="902"/>
        </w:tabs>
        <w:spacing w:after="0"/>
        <w:jc w:val="both"/>
        <w:rPr>
          <w:rFonts w:cstheme="minorHAnsi"/>
          <w:kern w:val="22"/>
        </w:rPr>
      </w:pPr>
      <w:r>
        <w:rPr>
          <w:noProof/>
          <w:lang w:eastAsia="es-ES"/>
        </w:rPr>
        <w:drawing>
          <wp:inline distT="0" distB="0" distL="0" distR="0" wp14:anchorId="02A0C1F9" wp14:editId="6C3E1F5B">
            <wp:extent cx="5612130" cy="315087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12130" cy="3150870"/>
                    </a:xfrm>
                    <a:prstGeom prst="rect">
                      <a:avLst/>
                    </a:prstGeom>
                  </pic:spPr>
                </pic:pic>
              </a:graphicData>
            </a:graphic>
          </wp:inline>
        </w:drawing>
      </w:r>
    </w:p>
    <w:p w:rsidR="00606416" w:rsidRDefault="00606416" w:rsidP="00EF2442">
      <w:pPr>
        <w:tabs>
          <w:tab w:val="left" w:pos="902"/>
        </w:tabs>
        <w:spacing w:after="0"/>
        <w:jc w:val="both"/>
        <w:rPr>
          <w:rFonts w:cstheme="minorHAnsi"/>
          <w:kern w:val="22"/>
        </w:rPr>
      </w:pPr>
    </w:p>
    <w:p w:rsidR="00606416" w:rsidRDefault="00606416">
      <w:pPr>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br w:type="page"/>
      </w:r>
    </w:p>
    <w:p w:rsidR="00334042" w:rsidRDefault="000E33EB" w:rsidP="00D711C2">
      <w:pPr>
        <w:spacing w:after="0"/>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lastRenderedPageBreak/>
        <w:t>Bosque de los Médicos</w:t>
      </w:r>
    </w:p>
    <w:p w:rsidR="00D711C2" w:rsidRDefault="00D711C2" w:rsidP="00D711C2">
      <w:pPr>
        <w:spacing w:after="0"/>
        <w:jc w:val="both"/>
        <w:rPr>
          <w:rFonts w:eastAsia="Times New Roman" w:cstheme="minorHAnsi"/>
          <w:kern w:val="22"/>
          <w:sz w:val="24"/>
          <w:szCs w:val="20"/>
          <w:shd w:val="clear" w:color="auto" w:fill="FFFFFF"/>
          <w:lang w:eastAsia="ar-SA"/>
        </w:rPr>
      </w:pPr>
    </w:p>
    <w:p w:rsidR="000E33EB" w:rsidRDefault="000E33EB" w:rsidP="00D711C2">
      <w:pPr>
        <w:spacing w:after="0"/>
        <w:jc w:val="both"/>
        <w:rPr>
          <w:rFonts w:eastAsia="Times New Roman" w:cstheme="minorHAnsi"/>
          <w:kern w:val="22"/>
          <w:sz w:val="24"/>
          <w:szCs w:val="20"/>
          <w:shd w:val="clear" w:color="auto" w:fill="FFFFFF"/>
          <w:lang w:eastAsia="ar-SA"/>
        </w:rPr>
      </w:pPr>
      <w:r w:rsidRPr="000E33EB">
        <w:rPr>
          <w:rFonts w:eastAsia="Times New Roman" w:cstheme="minorHAnsi"/>
          <w:kern w:val="22"/>
          <w:sz w:val="24"/>
          <w:szCs w:val="20"/>
          <w:shd w:val="clear" w:color="auto" w:fill="FFFFFF"/>
          <w:lang w:eastAsia="ar-SA"/>
        </w:rPr>
        <w:t>El Colegio, dada su implicación dentro de la Alianza Médica contra el Cambio Climático, t</w:t>
      </w:r>
      <w:r w:rsidR="006C4E01">
        <w:rPr>
          <w:rFonts w:eastAsia="Times New Roman" w:cstheme="minorHAnsi"/>
          <w:kern w:val="22"/>
          <w:sz w:val="24"/>
          <w:szCs w:val="20"/>
          <w:shd w:val="clear" w:color="auto" w:fill="FFFFFF"/>
          <w:lang w:eastAsia="ar-SA"/>
        </w:rPr>
        <w:t xml:space="preserve">iene </w:t>
      </w:r>
      <w:r w:rsidRPr="000E33EB">
        <w:rPr>
          <w:rFonts w:eastAsia="Times New Roman" w:cstheme="minorHAnsi"/>
          <w:kern w:val="22"/>
          <w:sz w:val="24"/>
          <w:szCs w:val="20"/>
          <w:shd w:val="clear" w:color="auto" w:fill="FFFFFF"/>
          <w:lang w:eastAsia="ar-SA"/>
        </w:rPr>
        <w:t>planificado</w:t>
      </w:r>
      <w:r>
        <w:rPr>
          <w:rFonts w:eastAsia="Times New Roman" w:cstheme="minorHAnsi"/>
          <w:b/>
          <w:kern w:val="22"/>
          <w:sz w:val="24"/>
          <w:szCs w:val="20"/>
          <w:shd w:val="clear" w:color="auto" w:fill="FFFFFF"/>
          <w:lang w:eastAsia="ar-SA"/>
        </w:rPr>
        <w:t xml:space="preserve"> contribuir en el incremento de la masa forestal de la provincia, a la vez que compensar parte de las emisiones de CO</w:t>
      </w:r>
      <w:r w:rsidRPr="000E33EB">
        <w:rPr>
          <w:rFonts w:eastAsia="Times New Roman" w:cstheme="minorHAnsi"/>
          <w:b/>
          <w:kern w:val="22"/>
          <w:sz w:val="24"/>
          <w:szCs w:val="20"/>
          <w:shd w:val="clear" w:color="auto" w:fill="FFFFFF"/>
          <w:vertAlign w:val="subscript"/>
          <w:lang w:eastAsia="ar-SA"/>
        </w:rPr>
        <w:t>2</w:t>
      </w:r>
      <w:r>
        <w:rPr>
          <w:rFonts w:eastAsia="Times New Roman" w:cstheme="minorHAnsi"/>
          <w:b/>
          <w:kern w:val="22"/>
          <w:sz w:val="24"/>
          <w:szCs w:val="20"/>
          <w:shd w:val="clear" w:color="auto" w:fill="FFFFFF"/>
          <w:vertAlign w:val="subscript"/>
          <w:lang w:eastAsia="ar-SA"/>
        </w:rPr>
        <w:t xml:space="preserve"> </w:t>
      </w:r>
      <w:r w:rsidRPr="000E33EB">
        <w:rPr>
          <w:rFonts w:eastAsia="Times New Roman" w:cstheme="minorHAnsi"/>
          <w:kern w:val="22"/>
          <w:sz w:val="24"/>
          <w:szCs w:val="20"/>
          <w:shd w:val="clear" w:color="auto" w:fill="FFFFFF"/>
          <w:lang w:eastAsia="ar-SA"/>
        </w:rPr>
        <w:t>que genera la propia</w:t>
      </w:r>
      <w:r>
        <w:rPr>
          <w:rFonts w:eastAsia="Times New Roman" w:cstheme="minorHAnsi"/>
          <w:b/>
          <w:kern w:val="22"/>
          <w:sz w:val="24"/>
          <w:szCs w:val="20"/>
          <w:shd w:val="clear" w:color="auto" w:fill="FFFFFF"/>
          <w:vertAlign w:val="subscript"/>
          <w:lang w:eastAsia="ar-SA"/>
        </w:rPr>
        <w:t xml:space="preserve"> </w:t>
      </w:r>
      <w:r w:rsidRPr="000E33EB">
        <w:rPr>
          <w:rFonts w:eastAsia="Times New Roman" w:cstheme="minorHAnsi"/>
          <w:kern w:val="22"/>
          <w:sz w:val="24"/>
          <w:szCs w:val="20"/>
          <w:shd w:val="clear" w:color="auto" w:fill="FFFFFF"/>
          <w:lang w:eastAsia="ar-SA"/>
        </w:rPr>
        <w:t>Institución</w:t>
      </w:r>
      <w:r>
        <w:rPr>
          <w:rFonts w:eastAsia="Times New Roman" w:cstheme="minorHAnsi"/>
          <w:kern w:val="22"/>
          <w:sz w:val="24"/>
          <w:szCs w:val="20"/>
          <w:shd w:val="clear" w:color="auto" w:fill="FFFFFF"/>
          <w:lang w:eastAsia="ar-SA"/>
        </w:rPr>
        <w:t>.</w:t>
      </w:r>
    </w:p>
    <w:p w:rsidR="00D711C2" w:rsidRDefault="00D711C2" w:rsidP="00D711C2">
      <w:pPr>
        <w:spacing w:after="0"/>
        <w:jc w:val="both"/>
        <w:rPr>
          <w:rFonts w:eastAsia="Times New Roman" w:cstheme="minorHAnsi"/>
          <w:kern w:val="22"/>
          <w:sz w:val="24"/>
          <w:szCs w:val="20"/>
          <w:shd w:val="clear" w:color="auto" w:fill="FFFFFF"/>
          <w:lang w:eastAsia="ar-SA"/>
        </w:rPr>
      </w:pPr>
    </w:p>
    <w:p w:rsidR="000B5DB5" w:rsidRDefault="000B5DB5" w:rsidP="00D711C2">
      <w:pPr>
        <w:spacing w:after="0"/>
        <w:jc w:val="both"/>
        <w:rPr>
          <w:rFonts w:eastAsia="Times New Roman" w:cstheme="minorHAnsi"/>
          <w:kern w:val="22"/>
          <w:sz w:val="24"/>
          <w:szCs w:val="20"/>
          <w:shd w:val="clear" w:color="auto" w:fill="FFFFFF"/>
          <w:lang w:eastAsia="ar-SA"/>
        </w:rPr>
      </w:pPr>
      <w:r>
        <w:rPr>
          <w:rFonts w:eastAsia="Times New Roman" w:cstheme="minorHAnsi"/>
          <w:kern w:val="22"/>
          <w:sz w:val="24"/>
          <w:szCs w:val="20"/>
          <w:shd w:val="clear" w:color="auto" w:fill="FFFFFF"/>
          <w:lang w:eastAsia="ar-SA"/>
        </w:rPr>
        <w:t>El Colegio, además de la contribución económica como socio protector, en colaboración con FORESTA (Fundación Canaria para la Reforestación), plantará 400 árboles en la Finca de Osorio (Gran Canaria).</w:t>
      </w:r>
    </w:p>
    <w:p w:rsidR="00D711C2" w:rsidRDefault="00D711C2" w:rsidP="00D711C2">
      <w:pPr>
        <w:spacing w:after="0"/>
        <w:jc w:val="both"/>
        <w:rPr>
          <w:rFonts w:eastAsia="Times New Roman" w:cstheme="minorHAnsi"/>
          <w:kern w:val="22"/>
          <w:sz w:val="24"/>
          <w:szCs w:val="20"/>
          <w:shd w:val="clear" w:color="auto" w:fill="FFFFFF"/>
          <w:lang w:eastAsia="ar-SA"/>
        </w:rPr>
      </w:pPr>
    </w:p>
    <w:p w:rsidR="00E02D83" w:rsidRDefault="00490663" w:rsidP="00D711C2">
      <w:pPr>
        <w:spacing w:after="0"/>
        <w:jc w:val="both"/>
        <w:rPr>
          <w:rFonts w:eastAsia="Times New Roman" w:cstheme="minorHAnsi"/>
          <w:kern w:val="22"/>
          <w:sz w:val="24"/>
          <w:szCs w:val="20"/>
          <w:shd w:val="clear" w:color="auto" w:fill="FFFFFF"/>
          <w:lang w:eastAsia="ar-SA"/>
        </w:rPr>
      </w:pPr>
      <w:r>
        <w:rPr>
          <w:rFonts w:eastAsia="Times New Roman" w:cstheme="minorHAnsi"/>
          <w:kern w:val="22"/>
          <w:sz w:val="24"/>
          <w:szCs w:val="20"/>
          <w:shd w:val="clear" w:color="auto" w:fill="FFFFFF"/>
          <w:lang w:eastAsia="ar-SA"/>
        </w:rPr>
        <w:t>D</w:t>
      </w:r>
      <w:r w:rsidR="00E02D83">
        <w:rPr>
          <w:rFonts w:eastAsia="Times New Roman" w:cstheme="minorHAnsi"/>
          <w:kern w:val="22"/>
          <w:sz w:val="24"/>
          <w:szCs w:val="20"/>
          <w:shd w:val="clear" w:color="auto" w:fill="FFFFFF"/>
          <w:lang w:eastAsia="ar-SA"/>
        </w:rPr>
        <w:t xml:space="preserve">esde 2021 </w:t>
      </w:r>
      <w:r>
        <w:rPr>
          <w:rFonts w:eastAsia="Times New Roman" w:cstheme="minorHAnsi"/>
          <w:kern w:val="22"/>
          <w:sz w:val="24"/>
          <w:szCs w:val="20"/>
          <w:shd w:val="clear" w:color="auto" w:fill="FFFFFF"/>
          <w:lang w:eastAsia="ar-SA"/>
        </w:rPr>
        <w:t>se o</w:t>
      </w:r>
      <w:r w:rsidR="00E02D83">
        <w:rPr>
          <w:rFonts w:eastAsia="Times New Roman" w:cstheme="minorHAnsi"/>
          <w:kern w:val="22"/>
          <w:sz w:val="24"/>
          <w:szCs w:val="20"/>
          <w:shd w:val="clear" w:color="auto" w:fill="FFFFFF"/>
          <w:lang w:eastAsia="ar-SA"/>
        </w:rPr>
        <w:t>pt</w:t>
      </w:r>
      <w:r>
        <w:rPr>
          <w:rFonts w:eastAsia="Times New Roman" w:cstheme="minorHAnsi"/>
          <w:kern w:val="22"/>
          <w:sz w:val="24"/>
          <w:szCs w:val="20"/>
          <w:shd w:val="clear" w:color="auto" w:fill="FFFFFF"/>
          <w:lang w:eastAsia="ar-SA"/>
        </w:rPr>
        <w:t>ó</w:t>
      </w:r>
      <w:r w:rsidR="00E02D83">
        <w:rPr>
          <w:rFonts w:eastAsia="Times New Roman" w:cstheme="minorHAnsi"/>
          <w:kern w:val="22"/>
          <w:sz w:val="24"/>
          <w:szCs w:val="20"/>
          <w:shd w:val="clear" w:color="auto" w:fill="FFFFFF"/>
          <w:lang w:eastAsia="ar-SA"/>
        </w:rPr>
        <w:t xml:space="preserve"> sustitu</w:t>
      </w:r>
      <w:r>
        <w:rPr>
          <w:rFonts w:eastAsia="Times New Roman" w:cstheme="minorHAnsi"/>
          <w:kern w:val="22"/>
          <w:sz w:val="24"/>
          <w:szCs w:val="20"/>
          <w:shd w:val="clear" w:color="auto" w:fill="FFFFFF"/>
          <w:lang w:eastAsia="ar-SA"/>
        </w:rPr>
        <w:t xml:space="preserve">ir </w:t>
      </w:r>
      <w:r w:rsidR="00E02D83">
        <w:rPr>
          <w:rFonts w:eastAsia="Times New Roman" w:cstheme="minorHAnsi"/>
          <w:kern w:val="22"/>
          <w:sz w:val="24"/>
          <w:szCs w:val="20"/>
          <w:shd w:val="clear" w:color="auto" w:fill="FFFFFF"/>
          <w:lang w:eastAsia="ar-SA"/>
        </w:rPr>
        <w:t xml:space="preserve">la publicación de esquelas en papel por </w:t>
      </w:r>
      <w:r>
        <w:rPr>
          <w:rFonts w:eastAsia="Times New Roman" w:cstheme="minorHAnsi"/>
          <w:kern w:val="22"/>
          <w:sz w:val="24"/>
          <w:szCs w:val="20"/>
          <w:shd w:val="clear" w:color="auto" w:fill="FFFFFF"/>
          <w:lang w:eastAsia="ar-SA"/>
        </w:rPr>
        <w:t>la entrega a los familiares de</w:t>
      </w:r>
      <w:r w:rsidR="00E96FBC">
        <w:rPr>
          <w:rFonts w:eastAsia="Times New Roman" w:cstheme="minorHAnsi"/>
          <w:kern w:val="22"/>
          <w:sz w:val="24"/>
          <w:szCs w:val="20"/>
          <w:shd w:val="clear" w:color="auto" w:fill="FFFFFF"/>
          <w:lang w:eastAsia="ar-SA"/>
        </w:rPr>
        <w:t xml:space="preserve"> un diploma con</w:t>
      </w:r>
      <w:r>
        <w:rPr>
          <w:rFonts w:eastAsia="Times New Roman" w:cstheme="minorHAnsi"/>
          <w:kern w:val="22"/>
          <w:sz w:val="24"/>
          <w:szCs w:val="20"/>
          <w:shd w:val="clear" w:color="auto" w:fill="FFFFFF"/>
          <w:lang w:eastAsia="ar-SA"/>
        </w:rPr>
        <w:t xml:space="preserve"> las coordenadas</w:t>
      </w:r>
      <w:r w:rsidR="00E02D83">
        <w:rPr>
          <w:rFonts w:eastAsia="Times New Roman" w:cstheme="minorHAnsi"/>
          <w:kern w:val="22"/>
          <w:sz w:val="24"/>
          <w:szCs w:val="20"/>
          <w:shd w:val="clear" w:color="auto" w:fill="FFFFFF"/>
          <w:lang w:eastAsia="ar-SA"/>
        </w:rPr>
        <w:t xml:space="preserve"> de un árbol en memoria de cada colegiado fallecido.</w:t>
      </w:r>
    </w:p>
    <w:p w:rsidR="00D711C2" w:rsidRDefault="00D711C2" w:rsidP="00D711C2">
      <w:pPr>
        <w:spacing w:after="0"/>
        <w:jc w:val="both"/>
        <w:rPr>
          <w:rFonts w:eastAsia="Times New Roman" w:cstheme="minorHAnsi"/>
          <w:kern w:val="22"/>
          <w:sz w:val="24"/>
          <w:szCs w:val="20"/>
          <w:shd w:val="clear" w:color="auto" w:fill="FFFFFF"/>
          <w:lang w:eastAsia="ar-SA"/>
        </w:rPr>
      </w:pPr>
    </w:p>
    <w:p w:rsidR="00E02D83" w:rsidRDefault="00E96FBC" w:rsidP="00D711C2">
      <w:pPr>
        <w:spacing w:after="0"/>
        <w:jc w:val="both"/>
        <w:rPr>
          <w:rFonts w:eastAsia="Times New Roman" w:cstheme="minorHAnsi"/>
          <w:kern w:val="22"/>
          <w:sz w:val="24"/>
          <w:szCs w:val="20"/>
          <w:shd w:val="clear" w:color="auto" w:fill="FFFFFF"/>
          <w:lang w:eastAsia="ar-SA"/>
        </w:rPr>
      </w:pPr>
      <w:r>
        <w:rPr>
          <w:rFonts w:eastAsia="Times New Roman" w:cstheme="minorHAnsi"/>
          <w:kern w:val="22"/>
          <w:sz w:val="24"/>
          <w:szCs w:val="20"/>
          <w:shd w:val="clear" w:color="auto" w:fill="FFFFFF"/>
          <w:lang w:eastAsia="ar-SA"/>
        </w:rPr>
        <w:t>Se organizará un acto conmemorativo con todos los familiares, de los colegiados fallecidos desde enero de 2021. Después de dicho evento, cada vez que fallezca un compañero se le hará entrega del diploma mencionado sobre su árbol de condolencia.</w:t>
      </w:r>
    </w:p>
    <w:p w:rsidR="005A385D" w:rsidRDefault="005A385D" w:rsidP="00334042">
      <w:pPr>
        <w:jc w:val="both"/>
        <w:rPr>
          <w:rFonts w:eastAsia="Times New Roman" w:cstheme="minorHAnsi"/>
          <w:b/>
          <w:kern w:val="22"/>
          <w:sz w:val="24"/>
          <w:szCs w:val="20"/>
          <w:shd w:val="clear" w:color="auto" w:fill="FFFFFF"/>
          <w:lang w:eastAsia="ar-SA"/>
        </w:rPr>
      </w:pPr>
    </w:p>
    <w:p w:rsidR="004E7A6B" w:rsidRDefault="004E7A6B" w:rsidP="00334042">
      <w:pPr>
        <w:jc w:val="both"/>
        <w:rPr>
          <w:rFonts w:eastAsia="Times New Roman" w:cstheme="minorHAnsi"/>
          <w:b/>
          <w:kern w:val="22"/>
          <w:sz w:val="24"/>
          <w:szCs w:val="20"/>
          <w:shd w:val="clear" w:color="auto" w:fill="FFFFFF"/>
          <w:lang w:eastAsia="ar-SA"/>
        </w:rPr>
      </w:pPr>
    </w:p>
    <w:p w:rsidR="005B1128" w:rsidRDefault="005B1128" w:rsidP="008014B7">
      <w:pPr>
        <w:tabs>
          <w:tab w:val="left" w:pos="902"/>
        </w:tabs>
        <w:spacing w:after="0"/>
        <w:jc w:val="both"/>
        <w:rPr>
          <w:rFonts w:cstheme="minorHAnsi"/>
          <w:kern w:val="22"/>
        </w:rPr>
      </w:pPr>
    </w:p>
    <w:p w:rsidR="00606416" w:rsidRDefault="00606416">
      <w:pPr>
        <w:rPr>
          <w:rFonts w:eastAsia="Times New Roman" w:cstheme="minorHAnsi"/>
          <w:b/>
          <w:kern w:val="22"/>
          <w:sz w:val="24"/>
          <w:szCs w:val="20"/>
          <w:shd w:val="clear" w:color="auto" w:fill="FFFFFF"/>
          <w:lang w:eastAsia="ar-SA"/>
        </w:rPr>
      </w:pPr>
      <w:r>
        <w:rPr>
          <w:noProof/>
          <w:lang w:eastAsia="es-ES"/>
        </w:rPr>
        <w:drawing>
          <wp:inline distT="0" distB="0" distL="0" distR="0" wp14:anchorId="2645E537" wp14:editId="627742D3">
            <wp:extent cx="5612130" cy="3158490"/>
            <wp:effectExtent l="0" t="0" r="762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12130" cy="3158490"/>
                    </a:xfrm>
                    <a:prstGeom prst="rect">
                      <a:avLst/>
                    </a:prstGeom>
                  </pic:spPr>
                </pic:pic>
              </a:graphicData>
            </a:graphic>
          </wp:inline>
        </w:drawing>
      </w:r>
    </w:p>
    <w:p w:rsidR="00606416" w:rsidRDefault="00606416">
      <w:pPr>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br w:type="page"/>
      </w:r>
    </w:p>
    <w:p w:rsidR="00334042" w:rsidRPr="005B1128" w:rsidRDefault="00334042" w:rsidP="00D711C2">
      <w:pPr>
        <w:tabs>
          <w:tab w:val="left" w:pos="902"/>
        </w:tabs>
        <w:spacing w:afterLines="100" w:after="240"/>
        <w:jc w:val="both"/>
        <w:rPr>
          <w:rFonts w:eastAsia="Times New Roman" w:cstheme="minorHAnsi"/>
          <w:b/>
          <w:kern w:val="22"/>
          <w:sz w:val="24"/>
          <w:szCs w:val="20"/>
          <w:shd w:val="clear" w:color="auto" w:fill="FFFFFF"/>
          <w:lang w:eastAsia="ar-SA"/>
        </w:rPr>
      </w:pPr>
      <w:r w:rsidRPr="005B1128">
        <w:rPr>
          <w:rFonts w:eastAsia="Times New Roman" w:cstheme="minorHAnsi"/>
          <w:b/>
          <w:kern w:val="22"/>
          <w:sz w:val="24"/>
          <w:szCs w:val="20"/>
          <w:shd w:val="clear" w:color="auto" w:fill="FFFFFF"/>
          <w:lang w:eastAsia="ar-SA"/>
        </w:rPr>
        <w:lastRenderedPageBreak/>
        <w:t>Otros servicios exteriores</w:t>
      </w:r>
    </w:p>
    <w:p w:rsidR="006D3D06" w:rsidRPr="006D3D06" w:rsidRDefault="00C944F0" w:rsidP="00D711C2">
      <w:pPr>
        <w:tabs>
          <w:tab w:val="left" w:pos="902"/>
        </w:tabs>
        <w:spacing w:afterLines="100" w:after="240"/>
        <w:jc w:val="both"/>
        <w:rPr>
          <w:rFonts w:cstheme="minorHAnsi"/>
          <w:kern w:val="22"/>
        </w:rPr>
      </w:pPr>
      <w:r>
        <w:rPr>
          <w:rFonts w:cstheme="minorHAnsi"/>
          <w:kern w:val="22"/>
        </w:rPr>
        <w:t>Comprende</w:t>
      </w:r>
      <w:r w:rsidR="006D3D06" w:rsidRPr="005B1128">
        <w:rPr>
          <w:rFonts w:cstheme="minorHAnsi"/>
          <w:kern w:val="22"/>
        </w:rPr>
        <w:t xml:space="preserve"> los siguientes conceptos</w:t>
      </w:r>
      <w:r w:rsidR="00E96FBC">
        <w:rPr>
          <w:rFonts w:cstheme="minorHAnsi"/>
          <w:kern w:val="22"/>
        </w:rPr>
        <w:t>:</w:t>
      </w:r>
      <w:r w:rsidR="006D3D06" w:rsidRPr="005B1128">
        <w:rPr>
          <w:rFonts w:cstheme="minorHAnsi"/>
          <w:kern w:val="22"/>
        </w:rPr>
        <w:t xml:space="preserve"> servicios bancarios y similares, prevención de riesgos laborales, arrendamiento, pólizas de seguro, gastos de regi</w:t>
      </w:r>
      <w:r w:rsidR="006D3D06">
        <w:rPr>
          <w:rFonts w:cstheme="minorHAnsi"/>
          <w:kern w:val="22"/>
        </w:rPr>
        <w:t>stros públicos, etc.</w:t>
      </w:r>
    </w:p>
    <w:p w:rsidR="00FC1711" w:rsidRDefault="00FC1711" w:rsidP="00334042">
      <w:pPr>
        <w:jc w:val="both"/>
        <w:rPr>
          <w:b/>
          <w:sz w:val="32"/>
          <w:szCs w:val="36"/>
        </w:rPr>
      </w:pPr>
    </w:p>
    <w:p w:rsidR="00E07ACD" w:rsidRPr="0008174E" w:rsidRDefault="007A6479" w:rsidP="0008174E">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08174E">
        <w:rPr>
          <w:rFonts w:eastAsia="Times New Roman" w:cstheme="minorHAnsi"/>
          <w:b/>
          <w:color w:val="0070C0"/>
          <w:kern w:val="22"/>
          <w:position w:val="-10"/>
          <w:sz w:val="28"/>
          <w:szCs w:val="24"/>
          <w:lang w:eastAsia="ar-SA"/>
        </w:rPr>
        <w:t>INGRESOS ESPERADOS</w:t>
      </w:r>
    </w:p>
    <w:p w:rsidR="002A0965" w:rsidRPr="0085171A" w:rsidRDefault="002A0965" w:rsidP="0016449B">
      <w:pPr>
        <w:tabs>
          <w:tab w:val="left" w:pos="902"/>
        </w:tabs>
        <w:spacing w:after="100"/>
        <w:jc w:val="right"/>
        <w:rPr>
          <w:rFonts w:cstheme="minorHAnsi"/>
          <w:b/>
          <w:kern w:val="22"/>
          <w:sz w:val="28"/>
          <w:szCs w:val="26"/>
        </w:rPr>
      </w:pPr>
    </w:p>
    <w:p w:rsidR="00CE57F6" w:rsidRDefault="00CE57F6" w:rsidP="00597365">
      <w:pPr>
        <w:tabs>
          <w:tab w:val="left" w:pos="902"/>
        </w:tabs>
        <w:spacing w:after="0"/>
        <w:rPr>
          <w:rFonts w:cstheme="minorHAnsi"/>
          <w:b/>
          <w:kern w:val="22"/>
          <w:sz w:val="24"/>
          <w:szCs w:val="24"/>
        </w:rPr>
      </w:pPr>
    </w:p>
    <w:p w:rsidR="0016449B" w:rsidRPr="00597365" w:rsidRDefault="0016449B" w:rsidP="00597365">
      <w:pPr>
        <w:tabs>
          <w:tab w:val="left" w:pos="902"/>
        </w:tabs>
        <w:spacing w:after="0"/>
        <w:rPr>
          <w:rFonts w:cstheme="minorHAnsi"/>
          <w:b/>
          <w:kern w:val="22"/>
          <w:sz w:val="24"/>
          <w:szCs w:val="24"/>
        </w:rPr>
      </w:pPr>
      <w:r w:rsidRPr="00597365">
        <w:rPr>
          <w:rFonts w:cstheme="minorHAnsi"/>
          <w:b/>
          <w:kern w:val="22"/>
          <w:sz w:val="24"/>
          <w:szCs w:val="24"/>
        </w:rPr>
        <w:t>Cesión del Colegio</w:t>
      </w:r>
    </w:p>
    <w:p w:rsidR="00597365" w:rsidRDefault="00597365" w:rsidP="00597365">
      <w:pPr>
        <w:tabs>
          <w:tab w:val="left" w:pos="902"/>
        </w:tabs>
        <w:spacing w:after="0"/>
        <w:jc w:val="both"/>
        <w:rPr>
          <w:rFonts w:cstheme="minorHAnsi"/>
          <w:kern w:val="22"/>
          <w:shd w:val="clear" w:color="auto" w:fill="FFFFFF"/>
        </w:rPr>
      </w:pPr>
    </w:p>
    <w:p w:rsidR="00597365" w:rsidRDefault="00C944F0" w:rsidP="00597365">
      <w:pPr>
        <w:tabs>
          <w:tab w:val="left" w:pos="902"/>
        </w:tabs>
        <w:spacing w:after="0"/>
        <w:jc w:val="both"/>
        <w:rPr>
          <w:rFonts w:cstheme="minorHAnsi"/>
          <w:kern w:val="22"/>
          <w:shd w:val="clear" w:color="auto" w:fill="FFFFFF"/>
        </w:rPr>
      </w:pPr>
      <w:r>
        <w:rPr>
          <w:rFonts w:cstheme="minorHAnsi"/>
          <w:kern w:val="22"/>
          <w:shd w:val="clear" w:color="auto" w:fill="FFFFFF"/>
        </w:rPr>
        <w:t>Se</w:t>
      </w:r>
      <w:r w:rsidR="0016449B" w:rsidRPr="00415757">
        <w:rPr>
          <w:rFonts w:cstheme="minorHAnsi"/>
          <w:kern w:val="22"/>
          <w:shd w:val="clear" w:color="auto" w:fill="FFFFFF"/>
        </w:rPr>
        <w:t xml:space="preserve"> incluye la canti</w:t>
      </w:r>
      <w:r w:rsidR="00487A28">
        <w:rPr>
          <w:rFonts w:cstheme="minorHAnsi"/>
          <w:kern w:val="22"/>
          <w:shd w:val="clear" w:color="auto" w:fill="FFFFFF"/>
        </w:rPr>
        <w:t xml:space="preserve">dad </w:t>
      </w:r>
      <w:r w:rsidR="0016449B" w:rsidRPr="00415757">
        <w:rPr>
          <w:rFonts w:cstheme="minorHAnsi"/>
          <w:kern w:val="22"/>
          <w:shd w:val="clear" w:color="auto" w:fill="FFFFFF"/>
        </w:rPr>
        <w:t xml:space="preserve">que el Colegio cede a la Fundación para que ésta pueda llevar a cabo su actividad. </w:t>
      </w:r>
    </w:p>
    <w:p w:rsidR="00AA147F" w:rsidRDefault="00AA147F" w:rsidP="00597365">
      <w:pPr>
        <w:tabs>
          <w:tab w:val="left" w:pos="902"/>
        </w:tabs>
        <w:spacing w:after="0"/>
        <w:jc w:val="both"/>
        <w:rPr>
          <w:rFonts w:cstheme="minorHAnsi"/>
          <w:kern w:val="22"/>
          <w:shd w:val="clear" w:color="auto" w:fill="FFFFFF"/>
        </w:rPr>
      </w:pPr>
    </w:p>
    <w:p w:rsidR="0016449B" w:rsidRDefault="0016449B" w:rsidP="00597365">
      <w:pPr>
        <w:tabs>
          <w:tab w:val="left" w:pos="902"/>
        </w:tabs>
        <w:spacing w:after="0"/>
        <w:jc w:val="both"/>
        <w:rPr>
          <w:rFonts w:cstheme="minorHAnsi"/>
          <w:kern w:val="22"/>
          <w:shd w:val="clear" w:color="auto" w:fill="FFFFFF"/>
        </w:rPr>
      </w:pPr>
      <w:r w:rsidRPr="00415757">
        <w:rPr>
          <w:rFonts w:cstheme="minorHAnsi"/>
          <w:kern w:val="22"/>
          <w:shd w:val="clear" w:color="auto" w:fill="FFFFFF"/>
        </w:rPr>
        <w:t>En cualquier caso, es importante destacar que los recursos procedentes de Colegio no</w:t>
      </w:r>
      <w:r w:rsidR="00043A8E">
        <w:rPr>
          <w:rFonts w:cstheme="minorHAnsi"/>
          <w:kern w:val="22"/>
          <w:shd w:val="clear" w:color="auto" w:fill="FFFFFF"/>
        </w:rPr>
        <w:t xml:space="preserve"> proceden de cuotas colegiales.</w:t>
      </w:r>
    </w:p>
    <w:p w:rsidR="00BA1582" w:rsidRPr="007A0DB0" w:rsidRDefault="00BA1582" w:rsidP="007A6479">
      <w:pPr>
        <w:rPr>
          <w:rFonts w:eastAsia="Calibri" w:cstheme="minorHAnsi"/>
        </w:rPr>
      </w:pPr>
    </w:p>
    <w:sectPr w:rsidR="00BA1582" w:rsidRPr="007A0DB0" w:rsidSect="00BF4255">
      <w:headerReference w:type="default" r:id="rId26"/>
      <w:pgSz w:w="11906" w:h="16838"/>
      <w:pgMar w:top="1418" w:right="1077"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BA" w:rsidRDefault="007045BA" w:rsidP="0098013E">
      <w:pPr>
        <w:spacing w:after="0" w:line="240" w:lineRule="auto"/>
      </w:pPr>
      <w:r>
        <w:separator/>
      </w:r>
    </w:p>
  </w:endnote>
  <w:endnote w:type="continuationSeparator" w:id="0">
    <w:p w:rsidR="007045BA" w:rsidRDefault="007045BA" w:rsidP="0098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44091018"/>
      <w:docPartObj>
        <w:docPartGallery w:val="Page Numbers (Bottom of Page)"/>
        <w:docPartUnique/>
      </w:docPartObj>
    </w:sdtPr>
    <w:sdtContent>
      <w:sdt>
        <w:sdtPr>
          <w:rPr>
            <w:sz w:val="20"/>
          </w:rPr>
          <w:id w:val="-1669238322"/>
          <w:docPartObj>
            <w:docPartGallery w:val="Page Numbers (Top of Page)"/>
            <w:docPartUnique/>
          </w:docPartObj>
        </w:sdtPr>
        <w:sdtContent>
          <w:p w:rsidR="004D186A" w:rsidRPr="00A86B58" w:rsidRDefault="004D186A">
            <w:pPr>
              <w:pStyle w:val="Piedepgina"/>
              <w:jc w:val="center"/>
              <w:rPr>
                <w:sz w:val="20"/>
              </w:rPr>
            </w:pPr>
            <w:r w:rsidRPr="00A86B58">
              <w:rPr>
                <w:sz w:val="20"/>
              </w:rPr>
              <w:t xml:space="preserve">Página </w:t>
            </w:r>
            <w:r w:rsidRPr="00A86B58">
              <w:rPr>
                <w:b/>
                <w:bCs/>
                <w:szCs w:val="24"/>
              </w:rPr>
              <w:fldChar w:fldCharType="begin"/>
            </w:r>
            <w:r w:rsidRPr="00A86B58">
              <w:rPr>
                <w:b/>
                <w:bCs/>
                <w:sz w:val="20"/>
              </w:rPr>
              <w:instrText>PAGE</w:instrText>
            </w:r>
            <w:r w:rsidRPr="00A86B58">
              <w:rPr>
                <w:b/>
                <w:bCs/>
                <w:szCs w:val="24"/>
              </w:rPr>
              <w:fldChar w:fldCharType="separate"/>
            </w:r>
            <w:r w:rsidR="00650F8D">
              <w:rPr>
                <w:b/>
                <w:bCs/>
                <w:noProof/>
                <w:sz w:val="20"/>
              </w:rPr>
              <w:t>61</w:t>
            </w:r>
            <w:r w:rsidRPr="00A86B58">
              <w:rPr>
                <w:b/>
                <w:bCs/>
                <w:szCs w:val="24"/>
              </w:rPr>
              <w:fldChar w:fldCharType="end"/>
            </w:r>
            <w:r w:rsidRPr="00A86B58">
              <w:rPr>
                <w:sz w:val="20"/>
              </w:rPr>
              <w:t xml:space="preserve"> de </w:t>
            </w:r>
            <w:r w:rsidRPr="00A86B58">
              <w:rPr>
                <w:b/>
                <w:bCs/>
                <w:szCs w:val="24"/>
              </w:rPr>
              <w:fldChar w:fldCharType="begin"/>
            </w:r>
            <w:r w:rsidRPr="00A86B58">
              <w:rPr>
                <w:b/>
                <w:bCs/>
                <w:sz w:val="20"/>
              </w:rPr>
              <w:instrText>NUMPAGES</w:instrText>
            </w:r>
            <w:r w:rsidRPr="00A86B58">
              <w:rPr>
                <w:b/>
                <w:bCs/>
                <w:szCs w:val="24"/>
              </w:rPr>
              <w:fldChar w:fldCharType="separate"/>
            </w:r>
            <w:r w:rsidR="00650F8D">
              <w:rPr>
                <w:b/>
                <w:bCs/>
                <w:noProof/>
                <w:sz w:val="20"/>
              </w:rPr>
              <w:t>61</w:t>
            </w:r>
            <w:r w:rsidRPr="00A86B58">
              <w:rPr>
                <w:b/>
                <w:bCs/>
                <w:szCs w:val="24"/>
              </w:rPr>
              <w:fldChar w:fldCharType="end"/>
            </w:r>
          </w:p>
        </w:sdtContent>
      </w:sdt>
    </w:sdtContent>
  </w:sdt>
  <w:p w:rsidR="004D186A" w:rsidRDefault="004D18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BA" w:rsidRDefault="007045BA" w:rsidP="0098013E">
      <w:pPr>
        <w:spacing w:after="0" w:line="240" w:lineRule="auto"/>
      </w:pPr>
      <w:r>
        <w:separator/>
      </w:r>
    </w:p>
  </w:footnote>
  <w:footnote w:type="continuationSeparator" w:id="0">
    <w:p w:rsidR="007045BA" w:rsidRDefault="007045BA" w:rsidP="00980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4"/>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24"/>
    </w:tblGrid>
    <w:tr w:rsidR="007045BA" w:rsidRPr="003B752E" w:rsidTr="007045BA">
      <w:tc>
        <w:tcPr>
          <w:tcW w:w="2268" w:type="dxa"/>
        </w:tcPr>
        <w:p w:rsidR="007045BA" w:rsidRPr="003B752E" w:rsidRDefault="007045BA" w:rsidP="007045BA">
          <w:pPr>
            <w:pStyle w:val="Encabezado"/>
          </w:pPr>
          <w:r w:rsidRPr="003B752E">
            <w:rPr>
              <w:noProof/>
            </w:rPr>
            <w:drawing>
              <wp:inline distT="0" distB="0" distL="0" distR="0" wp14:anchorId="3CEE7DC6" wp14:editId="245BF66A">
                <wp:extent cx="800798" cy="446567"/>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rotWithShape="1">
                        <a:blip r:embed="rId1" cstate="print">
                          <a:extLst>
                            <a:ext uri="{28A0092B-C50C-407E-A947-70E740481C1C}">
                              <a14:useLocalDpi xmlns:a14="http://schemas.microsoft.com/office/drawing/2010/main" val="0"/>
                            </a:ext>
                          </a:extLst>
                        </a:blip>
                        <a:srcRect l="13744" t="25316" b="26582"/>
                        <a:stretch/>
                      </pic:blipFill>
                      <pic:spPr bwMode="auto">
                        <a:xfrm>
                          <a:off x="0" y="0"/>
                          <a:ext cx="807354" cy="450223"/>
                        </a:xfrm>
                        <a:prstGeom prst="rect">
                          <a:avLst/>
                        </a:prstGeom>
                        <a:ln>
                          <a:noFill/>
                        </a:ln>
                        <a:extLst>
                          <a:ext uri="{53640926-AAD7-44D8-BBD7-CCE9431645EC}">
                            <a14:shadowObscured xmlns:a14="http://schemas.microsoft.com/office/drawing/2010/main"/>
                          </a:ext>
                        </a:extLst>
                      </pic:spPr>
                    </pic:pic>
                  </a:graphicData>
                </a:graphic>
              </wp:inline>
            </w:drawing>
          </w:r>
        </w:p>
      </w:tc>
      <w:tc>
        <w:tcPr>
          <w:tcW w:w="12724" w:type="dxa"/>
          <w:vAlign w:val="center"/>
        </w:tcPr>
        <w:p w:rsidR="007045BA" w:rsidRPr="003B752E" w:rsidRDefault="007045BA" w:rsidP="007045BA">
          <w:pPr>
            <w:pStyle w:val="Encabezado"/>
            <w:jc w:val="right"/>
            <w:rPr>
              <w:rFonts w:asciiTheme="minorHAnsi" w:hAnsiTheme="minorHAnsi" w:cstheme="minorHAnsi"/>
              <w:b/>
              <w:sz w:val="22"/>
            </w:rPr>
          </w:pPr>
          <w:r w:rsidRPr="003B752E">
            <w:rPr>
              <w:rFonts w:asciiTheme="minorHAnsi" w:hAnsiTheme="minorHAnsi" w:cstheme="minorHAnsi"/>
              <w:b/>
              <w:sz w:val="22"/>
            </w:rPr>
            <w:t xml:space="preserve">CUENTAS ANUALES </w:t>
          </w:r>
          <w:r>
            <w:rPr>
              <w:rFonts w:asciiTheme="minorHAnsi" w:hAnsiTheme="minorHAnsi" w:cstheme="minorHAnsi"/>
              <w:b/>
              <w:sz w:val="22"/>
            </w:rPr>
            <w:t>2022</w:t>
          </w:r>
        </w:p>
        <w:p w:rsidR="007045BA" w:rsidRPr="003B752E" w:rsidRDefault="007045BA" w:rsidP="007045BA">
          <w:pPr>
            <w:pStyle w:val="Encabezado"/>
            <w:jc w:val="right"/>
            <w:rPr>
              <w:rFonts w:asciiTheme="minorHAnsi" w:hAnsiTheme="minorHAnsi" w:cstheme="minorHAnsi"/>
            </w:rPr>
          </w:pPr>
          <w:r w:rsidRPr="003B752E">
            <w:rPr>
              <w:rFonts w:asciiTheme="minorHAnsi" w:hAnsiTheme="minorHAnsi" w:cstheme="minorHAnsi"/>
            </w:rPr>
            <w:t>Fundación Canaria del Colegio de Médicos de Las Palmas</w:t>
          </w:r>
        </w:p>
      </w:tc>
    </w:tr>
  </w:tbl>
  <w:p w:rsidR="007045BA" w:rsidRPr="00651DAB" w:rsidRDefault="007045BA" w:rsidP="007045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BA" w:rsidRPr="00651DAB" w:rsidRDefault="007045BA" w:rsidP="003B10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9AD"/>
    <w:multiLevelType w:val="hybridMultilevel"/>
    <w:tmpl w:val="577A42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6E2FE1"/>
    <w:multiLevelType w:val="multilevel"/>
    <w:tmpl w:val="CD7229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A0C2108"/>
    <w:multiLevelType w:val="hybridMultilevel"/>
    <w:tmpl w:val="D03C1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B25001"/>
    <w:multiLevelType w:val="hybridMultilevel"/>
    <w:tmpl w:val="1F0EBA90"/>
    <w:lvl w:ilvl="0" w:tplc="FB162DD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EC0AC8"/>
    <w:multiLevelType w:val="hybridMultilevel"/>
    <w:tmpl w:val="830E1102"/>
    <w:lvl w:ilvl="0" w:tplc="E2AA2CBC">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E0D9D"/>
    <w:multiLevelType w:val="multilevel"/>
    <w:tmpl w:val="098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044D6"/>
    <w:multiLevelType w:val="hybridMultilevel"/>
    <w:tmpl w:val="10DC37B2"/>
    <w:lvl w:ilvl="0" w:tplc="16EA5A92">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1E6653"/>
    <w:multiLevelType w:val="hybridMultilevel"/>
    <w:tmpl w:val="AA6C9A88"/>
    <w:lvl w:ilvl="0" w:tplc="764E076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A9F7CD1"/>
    <w:multiLevelType w:val="hybridMultilevel"/>
    <w:tmpl w:val="48FC64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DF08D4"/>
    <w:multiLevelType w:val="hybridMultilevel"/>
    <w:tmpl w:val="FC4455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AB78F2"/>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285632C2"/>
    <w:multiLevelType w:val="hybridMultilevel"/>
    <w:tmpl w:val="DFAA0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9922C1"/>
    <w:multiLevelType w:val="hybridMultilevel"/>
    <w:tmpl w:val="D92E67F6"/>
    <w:lvl w:ilvl="0" w:tplc="3B9667B2">
      <w:start w:val="1"/>
      <w:numFmt w:val="bullet"/>
      <w:lvlText w:val=""/>
      <w:lvlJc w:val="left"/>
      <w:pPr>
        <w:ind w:left="1287" w:hanging="360"/>
      </w:pPr>
      <w:rPr>
        <w:rFonts w:ascii="Wingdings" w:hAnsi="Wingdings" w:hint="default"/>
        <w:sz w:val="20"/>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31F96262"/>
    <w:multiLevelType w:val="hybridMultilevel"/>
    <w:tmpl w:val="A3D0F4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B44C83"/>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33F50595"/>
    <w:multiLevelType w:val="hybridMultilevel"/>
    <w:tmpl w:val="B83A3AB8"/>
    <w:lvl w:ilvl="0" w:tplc="1DC097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6C3B94"/>
    <w:multiLevelType w:val="hybridMultilevel"/>
    <w:tmpl w:val="B8D8DE8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76E27A0"/>
    <w:multiLevelType w:val="multilevel"/>
    <w:tmpl w:val="E0E2D4C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B9C1878"/>
    <w:multiLevelType w:val="hybridMultilevel"/>
    <w:tmpl w:val="41E673A4"/>
    <w:lvl w:ilvl="0" w:tplc="F9FA7B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E10E74"/>
    <w:multiLevelType w:val="hybridMultilevel"/>
    <w:tmpl w:val="51466126"/>
    <w:lvl w:ilvl="0" w:tplc="0C0A0001">
      <w:start w:val="1"/>
      <w:numFmt w:val="bullet"/>
      <w:lvlText w:val=""/>
      <w:lvlJc w:val="left"/>
      <w:pPr>
        <w:ind w:left="1128" w:hanging="360"/>
      </w:pPr>
      <w:rPr>
        <w:rFonts w:ascii="Symbol" w:hAnsi="Symbo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20">
    <w:nsid w:val="3E3C3D1C"/>
    <w:multiLevelType w:val="hybridMultilevel"/>
    <w:tmpl w:val="31B07F9A"/>
    <w:lvl w:ilvl="0" w:tplc="0C0A000F">
      <w:start w:val="1"/>
      <w:numFmt w:val="decimal"/>
      <w:lvlText w:val="%1."/>
      <w:lvlJc w:val="left"/>
      <w:pPr>
        <w:ind w:left="720" w:hanging="360"/>
      </w:pPr>
      <w:rPr>
        <w:rFonts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245720"/>
    <w:multiLevelType w:val="hybridMultilevel"/>
    <w:tmpl w:val="7B3418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3427C95"/>
    <w:multiLevelType w:val="hybridMultilevel"/>
    <w:tmpl w:val="5874B35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477E781C"/>
    <w:multiLevelType w:val="multilevel"/>
    <w:tmpl w:val="4B460D80"/>
    <w:styleLink w:val="Estilo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1A35E7"/>
    <w:multiLevelType w:val="hybridMultilevel"/>
    <w:tmpl w:val="92D2036C"/>
    <w:lvl w:ilvl="0" w:tplc="82E2A26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E3C1D0F"/>
    <w:multiLevelType w:val="hybridMultilevel"/>
    <w:tmpl w:val="6BDC32BC"/>
    <w:lvl w:ilvl="0" w:tplc="E31C5E74">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F7334EE"/>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1CB1AE2"/>
    <w:multiLevelType w:val="hybridMultilevel"/>
    <w:tmpl w:val="DAFED0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0E01F0"/>
    <w:multiLevelType w:val="hybridMultilevel"/>
    <w:tmpl w:val="4350E2F6"/>
    <w:lvl w:ilvl="0" w:tplc="A80EB2A8">
      <w:start w:val="1"/>
      <w:numFmt w:val="upperLetter"/>
      <w:lvlText w:val="%1."/>
      <w:lvlJc w:val="left"/>
      <w:pPr>
        <w:ind w:left="1080" w:hanging="360"/>
      </w:pPr>
      <w:rPr>
        <w:b/>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4476829"/>
    <w:multiLevelType w:val="multilevel"/>
    <w:tmpl w:val="85D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325DD"/>
    <w:multiLevelType w:val="hybridMultilevel"/>
    <w:tmpl w:val="89367B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4012FB"/>
    <w:multiLevelType w:val="hybridMultilevel"/>
    <w:tmpl w:val="A3382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80B66B0"/>
    <w:multiLevelType w:val="hybridMultilevel"/>
    <w:tmpl w:val="7384060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4F1F09"/>
    <w:multiLevelType w:val="hybridMultilevel"/>
    <w:tmpl w:val="A7D630F2"/>
    <w:lvl w:ilvl="0" w:tplc="FB162DD2">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BA76FE8"/>
    <w:multiLevelType w:val="hybridMultilevel"/>
    <w:tmpl w:val="A3382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FF05300"/>
    <w:multiLevelType w:val="hybridMultilevel"/>
    <w:tmpl w:val="1BA86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205B04"/>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655A7483"/>
    <w:multiLevelType w:val="hybridMultilevel"/>
    <w:tmpl w:val="303A93F0"/>
    <w:lvl w:ilvl="0" w:tplc="FCD87484">
      <w:start w:val="1"/>
      <w:numFmt w:val="bullet"/>
      <w:lvlText w:val=""/>
      <w:lvlJc w:val="left"/>
      <w:pPr>
        <w:ind w:left="1287" w:hanging="360"/>
      </w:pPr>
      <w:rPr>
        <w:rFonts w:ascii="Symbol" w:hAnsi="Symbol" w:hint="default"/>
        <w:sz w:val="18"/>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nsid w:val="678360CF"/>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A614956"/>
    <w:multiLevelType w:val="hybridMultilevel"/>
    <w:tmpl w:val="73D29DB4"/>
    <w:lvl w:ilvl="0" w:tplc="0C0A0005">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0">
    <w:nsid w:val="6E7A0D7E"/>
    <w:multiLevelType w:val="hybridMultilevel"/>
    <w:tmpl w:val="09767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F87335"/>
    <w:multiLevelType w:val="multilevel"/>
    <w:tmpl w:val="1C7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5C362C"/>
    <w:multiLevelType w:val="hybridMultilevel"/>
    <w:tmpl w:val="FCECA7FE"/>
    <w:lvl w:ilvl="0" w:tplc="FB162DD2">
      <w:start w:val="1"/>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3">
    <w:nsid w:val="749C610D"/>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58F3CC3"/>
    <w:multiLevelType w:val="hybridMultilevel"/>
    <w:tmpl w:val="9E64CC42"/>
    <w:lvl w:ilvl="0" w:tplc="FB162DD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D42114"/>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9A9293E"/>
    <w:multiLevelType w:val="hybridMultilevel"/>
    <w:tmpl w:val="CCB84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AF60DA0"/>
    <w:multiLevelType w:val="hybridMultilevel"/>
    <w:tmpl w:val="6BDC32BC"/>
    <w:lvl w:ilvl="0" w:tplc="E31C5E74">
      <w:start w:val="1"/>
      <w:numFmt w:val="upperLetter"/>
      <w:lvlText w:val="%1."/>
      <w:lvlJc w:val="left"/>
      <w:pPr>
        <w:ind w:left="786"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7D8B072F"/>
    <w:multiLevelType w:val="hybridMultilevel"/>
    <w:tmpl w:val="AFD6114A"/>
    <w:lvl w:ilvl="0" w:tplc="0C0A0001">
      <w:start w:val="1"/>
      <w:numFmt w:val="bullet"/>
      <w:lvlText w:val=""/>
      <w:lvlJc w:val="left"/>
      <w:pPr>
        <w:ind w:left="1128" w:hanging="360"/>
      </w:pPr>
      <w:rPr>
        <w:rFonts w:ascii="Symbol" w:hAnsi="Symbo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49">
    <w:nsid w:val="7ED45D44"/>
    <w:multiLevelType w:val="hybridMultilevel"/>
    <w:tmpl w:val="879E5E36"/>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14"/>
  </w:num>
  <w:num w:numId="2">
    <w:abstractNumId w:val="24"/>
  </w:num>
  <w:num w:numId="3">
    <w:abstractNumId w:val="20"/>
  </w:num>
  <w:num w:numId="4">
    <w:abstractNumId w:val="10"/>
  </w:num>
  <w:num w:numId="5">
    <w:abstractNumId w:val="26"/>
  </w:num>
  <w:num w:numId="6">
    <w:abstractNumId w:val="21"/>
  </w:num>
  <w:num w:numId="7">
    <w:abstractNumId w:val="17"/>
  </w:num>
  <w:num w:numId="8">
    <w:abstractNumId w:val="32"/>
  </w:num>
  <w:num w:numId="9">
    <w:abstractNumId w:val="2"/>
  </w:num>
  <w:num w:numId="10">
    <w:abstractNumId w:val="4"/>
  </w:num>
  <w:num w:numId="11">
    <w:abstractNumId w:val="8"/>
  </w:num>
  <w:num w:numId="12">
    <w:abstractNumId w:val="6"/>
  </w:num>
  <w:num w:numId="13">
    <w:abstractNumId w:val="47"/>
  </w:num>
  <w:num w:numId="14">
    <w:abstractNumId w:val="25"/>
  </w:num>
  <w:num w:numId="15">
    <w:abstractNumId w:val="1"/>
  </w:num>
  <w:num w:numId="16">
    <w:abstractNumId w:val="39"/>
  </w:num>
  <w:num w:numId="17">
    <w:abstractNumId w:val="28"/>
  </w:num>
  <w:num w:numId="18">
    <w:abstractNumId w:val="18"/>
  </w:num>
  <w:num w:numId="19">
    <w:abstractNumId w:val="16"/>
  </w:num>
  <w:num w:numId="20">
    <w:abstractNumId w:val="27"/>
  </w:num>
  <w:num w:numId="21">
    <w:abstractNumId w:val="35"/>
  </w:num>
  <w:num w:numId="22">
    <w:abstractNumId w:val="23"/>
  </w:num>
  <w:num w:numId="23">
    <w:abstractNumId w:val="37"/>
  </w:num>
  <w:num w:numId="24">
    <w:abstractNumId w:val="12"/>
  </w:num>
  <w:num w:numId="25">
    <w:abstractNumId w:val="7"/>
  </w:num>
  <w:num w:numId="26">
    <w:abstractNumId w:val="40"/>
  </w:num>
  <w:num w:numId="27">
    <w:abstractNumId w:val="41"/>
  </w:num>
  <w:num w:numId="28">
    <w:abstractNumId w:val="29"/>
  </w:num>
  <w:num w:numId="29">
    <w:abstractNumId w:val="5"/>
  </w:num>
  <w:num w:numId="30">
    <w:abstractNumId w:val="22"/>
  </w:num>
  <w:num w:numId="31">
    <w:abstractNumId w:val="11"/>
  </w:num>
  <w:num w:numId="32">
    <w:abstractNumId w:val="9"/>
  </w:num>
  <w:num w:numId="33">
    <w:abstractNumId w:val="19"/>
  </w:num>
  <w:num w:numId="34">
    <w:abstractNumId w:val="48"/>
  </w:num>
  <w:num w:numId="35">
    <w:abstractNumId w:val="3"/>
  </w:num>
  <w:num w:numId="36">
    <w:abstractNumId w:val="44"/>
  </w:num>
  <w:num w:numId="37">
    <w:abstractNumId w:val="15"/>
  </w:num>
  <w:num w:numId="38">
    <w:abstractNumId w:val="0"/>
  </w:num>
  <w:num w:numId="39">
    <w:abstractNumId w:val="42"/>
  </w:num>
  <w:num w:numId="40">
    <w:abstractNumId w:val="46"/>
  </w:num>
  <w:num w:numId="41">
    <w:abstractNumId w:val="34"/>
  </w:num>
  <w:num w:numId="42">
    <w:abstractNumId w:val="43"/>
  </w:num>
  <w:num w:numId="43">
    <w:abstractNumId w:val="49"/>
  </w:num>
  <w:num w:numId="44">
    <w:abstractNumId w:val="31"/>
  </w:num>
  <w:num w:numId="45">
    <w:abstractNumId w:val="45"/>
  </w:num>
  <w:num w:numId="46">
    <w:abstractNumId w:val="33"/>
  </w:num>
  <w:num w:numId="47">
    <w:abstractNumId w:val="13"/>
  </w:num>
  <w:num w:numId="48">
    <w:abstractNumId w:val="38"/>
  </w:num>
  <w:num w:numId="49">
    <w:abstractNumId w:val="36"/>
  </w:num>
  <w:num w:numId="5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5C"/>
    <w:rsid w:val="00000173"/>
    <w:rsid w:val="000057D4"/>
    <w:rsid w:val="00010D5B"/>
    <w:rsid w:val="0001419A"/>
    <w:rsid w:val="0002173F"/>
    <w:rsid w:val="00024C7E"/>
    <w:rsid w:val="00026065"/>
    <w:rsid w:val="00030B87"/>
    <w:rsid w:val="00031F4F"/>
    <w:rsid w:val="00034D3A"/>
    <w:rsid w:val="00036389"/>
    <w:rsid w:val="00043779"/>
    <w:rsid w:val="00043A8E"/>
    <w:rsid w:val="000456E4"/>
    <w:rsid w:val="0004717A"/>
    <w:rsid w:val="000476F9"/>
    <w:rsid w:val="00055D37"/>
    <w:rsid w:val="0006185B"/>
    <w:rsid w:val="00063D40"/>
    <w:rsid w:val="00066F67"/>
    <w:rsid w:val="00067759"/>
    <w:rsid w:val="000714B1"/>
    <w:rsid w:val="000751EB"/>
    <w:rsid w:val="00077A0F"/>
    <w:rsid w:val="0008174E"/>
    <w:rsid w:val="000852EF"/>
    <w:rsid w:val="00085663"/>
    <w:rsid w:val="000856E3"/>
    <w:rsid w:val="000859F1"/>
    <w:rsid w:val="00085DD7"/>
    <w:rsid w:val="00086955"/>
    <w:rsid w:val="00094EC3"/>
    <w:rsid w:val="00096131"/>
    <w:rsid w:val="000A128F"/>
    <w:rsid w:val="000A1E0D"/>
    <w:rsid w:val="000B20C9"/>
    <w:rsid w:val="000B3FDB"/>
    <w:rsid w:val="000B5DB5"/>
    <w:rsid w:val="000B7BC9"/>
    <w:rsid w:val="000B7D81"/>
    <w:rsid w:val="000C0332"/>
    <w:rsid w:val="000C2910"/>
    <w:rsid w:val="000C3EBB"/>
    <w:rsid w:val="000C5F66"/>
    <w:rsid w:val="000D0E46"/>
    <w:rsid w:val="000D2B31"/>
    <w:rsid w:val="000D5813"/>
    <w:rsid w:val="000E155D"/>
    <w:rsid w:val="000E3133"/>
    <w:rsid w:val="000E33EB"/>
    <w:rsid w:val="000E3691"/>
    <w:rsid w:val="000E459F"/>
    <w:rsid w:val="000E5131"/>
    <w:rsid w:val="000E6672"/>
    <w:rsid w:val="000E6ABE"/>
    <w:rsid w:val="000F271C"/>
    <w:rsid w:val="000F4063"/>
    <w:rsid w:val="000F70E6"/>
    <w:rsid w:val="00100993"/>
    <w:rsid w:val="00100D14"/>
    <w:rsid w:val="001034BB"/>
    <w:rsid w:val="00104166"/>
    <w:rsid w:val="0010431C"/>
    <w:rsid w:val="001132CA"/>
    <w:rsid w:val="001212FA"/>
    <w:rsid w:val="0012265F"/>
    <w:rsid w:val="00126ACF"/>
    <w:rsid w:val="0012725A"/>
    <w:rsid w:val="00127768"/>
    <w:rsid w:val="0013349B"/>
    <w:rsid w:val="0013503A"/>
    <w:rsid w:val="0013533D"/>
    <w:rsid w:val="001357E0"/>
    <w:rsid w:val="001366FA"/>
    <w:rsid w:val="0014288F"/>
    <w:rsid w:val="00143A0D"/>
    <w:rsid w:val="00143F24"/>
    <w:rsid w:val="00144ABF"/>
    <w:rsid w:val="001450E2"/>
    <w:rsid w:val="001453FC"/>
    <w:rsid w:val="00155EB8"/>
    <w:rsid w:val="00157A6D"/>
    <w:rsid w:val="00160B6E"/>
    <w:rsid w:val="00161538"/>
    <w:rsid w:val="00162211"/>
    <w:rsid w:val="00162D88"/>
    <w:rsid w:val="0016449B"/>
    <w:rsid w:val="0016505A"/>
    <w:rsid w:val="00170524"/>
    <w:rsid w:val="00170B99"/>
    <w:rsid w:val="0017201E"/>
    <w:rsid w:val="00173B34"/>
    <w:rsid w:val="00174625"/>
    <w:rsid w:val="001813F4"/>
    <w:rsid w:val="00182AC4"/>
    <w:rsid w:val="0018322F"/>
    <w:rsid w:val="00183945"/>
    <w:rsid w:val="00183CF4"/>
    <w:rsid w:val="00184291"/>
    <w:rsid w:val="00185EAB"/>
    <w:rsid w:val="00187011"/>
    <w:rsid w:val="00187374"/>
    <w:rsid w:val="00190EAF"/>
    <w:rsid w:val="00193844"/>
    <w:rsid w:val="00195BF8"/>
    <w:rsid w:val="00195C34"/>
    <w:rsid w:val="00197AC0"/>
    <w:rsid w:val="001A1959"/>
    <w:rsid w:val="001A2244"/>
    <w:rsid w:val="001A2589"/>
    <w:rsid w:val="001A60F2"/>
    <w:rsid w:val="001B2722"/>
    <w:rsid w:val="001B55B6"/>
    <w:rsid w:val="001B5C97"/>
    <w:rsid w:val="001D37FE"/>
    <w:rsid w:val="001D5841"/>
    <w:rsid w:val="001E1FB7"/>
    <w:rsid w:val="001E303E"/>
    <w:rsid w:val="001E3538"/>
    <w:rsid w:val="001E5455"/>
    <w:rsid w:val="001E710A"/>
    <w:rsid w:val="001E7D11"/>
    <w:rsid w:val="001F266B"/>
    <w:rsid w:val="001F4509"/>
    <w:rsid w:val="001F4A9A"/>
    <w:rsid w:val="001F5E8D"/>
    <w:rsid w:val="00200CAA"/>
    <w:rsid w:val="00201D31"/>
    <w:rsid w:val="00201E3F"/>
    <w:rsid w:val="00207D67"/>
    <w:rsid w:val="002103F5"/>
    <w:rsid w:val="002124BA"/>
    <w:rsid w:val="002155E8"/>
    <w:rsid w:val="00216E72"/>
    <w:rsid w:val="00217EF8"/>
    <w:rsid w:val="00220662"/>
    <w:rsid w:val="00221240"/>
    <w:rsid w:val="002242D6"/>
    <w:rsid w:val="00227109"/>
    <w:rsid w:val="00236073"/>
    <w:rsid w:val="00241566"/>
    <w:rsid w:val="00243483"/>
    <w:rsid w:val="00251729"/>
    <w:rsid w:val="00252198"/>
    <w:rsid w:val="002543FF"/>
    <w:rsid w:val="00256E8B"/>
    <w:rsid w:val="002577B9"/>
    <w:rsid w:val="00257AD2"/>
    <w:rsid w:val="00257F58"/>
    <w:rsid w:val="00260374"/>
    <w:rsid w:val="0026202E"/>
    <w:rsid w:val="00270135"/>
    <w:rsid w:val="002707AB"/>
    <w:rsid w:val="002721EB"/>
    <w:rsid w:val="002725A2"/>
    <w:rsid w:val="0027370E"/>
    <w:rsid w:val="00274570"/>
    <w:rsid w:val="002762BB"/>
    <w:rsid w:val="0027707D"/>
    <w:rsid w:val="002771D7"/>
    <w:rsid w:val="00277FD2"/>
    <w:rsid w:val="00280709"/>
    <w:rsid w:val="0028091A"/>
    <w:rsid w:val="002820BA"/>
    <w:rsid w:val="00282546"/>
    <w:rsid w:val="00283286"/>
    <w:rsid w:val="002835E6"/>
    <w:rsid w:val="00286F1A"/>
    <w:rsid w:val="00290E4D"/>
    <w:rsid w:val="002910A1"/>
    <w:rsid w:val="002919F3"/>
    <w:rsid w:val="00292DFB"/>
    <w:rsid w:val="00296243"/>
    <w:rsid w:val="00297C9B"/>
    <w:rsid w:val="00297ECD"/>
    <w:rsid w:val="002A0965"/>
    <w:rsid w:val="002A21C4"/>
    <w:rsid w:val="002A2D06"/>
    <w:rsid w:val="002A363D"/>
    <w:rsid w:val="002A434A"/>
    <w:rsid w:val="002A4FE7"/>
    <w:rsid w:val="002B5162"/>
    <w:rsid w:val="002B61E4"/>
    <w:rsid w:val="002C4678"/>
    <w:rsid w:val="002C7A41"/>
    <w:rsid w:val="002D0B7B"/>
    <w:rsid w:val="002D10D3"/>
    <w:rsid w:val="002D2972"/>
    <w:rsid w:val="002D5DBD"/>
    <w:rsid w:val="002D6E69"/>
    <w:rsid w:val="002D6EAB"/>
    <w:rsid w:val="002D7BAE"/>
    <w:rsid w:val="002E4883"/>
    <w:rsid w:val="002E4D87"/>
    <w:rsid w:val="002E6B4C"/>
    <w:rsid w:val="002F06B7"/>
    <w:rsid w:val="002F0CE8"/>
    <w:rsid w:val="002F354C"/>
    <w:rsid w:val="0030508B"/>
    <w:rsid w:val="00306886"/>
    <w:rsid w:val="00314DF7"/>
    <w:rsid w:val="003159A3"/>
    <w:rsid w:val="003178D7"/>
    <w:rsid w:val="00320BB7"/>
    <w:rsid w:val="00323ECB"/>
    <w:rsid w:val="003328DD"/>
    <w:rsid w:val="00333D05"/>
    <w:rsid w:val="00334042"/>
    <w:rsid w:val="00336E1F"/>
    <w:rsid w:val="00340A11"/>
    <w:rsid w:val="00340C2F"/>
    <w:rsid w:val="003466AC"/>
    <w:rsid w:val="0034701B"/>
    <w:rsid w:val="00350564"/>
    <w:rsid w:val="003527C5"/>
    <w:rsid w:val="00356BC8"/>
    <w:rsid w:val="00357675"/>
    <w:rsid w:val="00360E59"/>
    <w:rsid w:val="00361C01"/>
    <w:rsid w:val="00364BDE"/>
    <w:rsid w:val="00367B29"/>
    <w:rsid w:val="00371CED"/>
    <w:rsid w:val="00371FE1"/>
    <w:rsid w:val="00374475"/>
    <w:rsid w:val="00381245"/>
    <w:rsid w:val="003853C7"/>
    <w:rsid w:val="0038761E"/>
    <w:rsid w:val="00387D59"/>
    <w:rsid w:val="00393E84"/>
    <w:rsid w:val="003A04C2"/>
    <w:rsid w:val="003A1A1F"/>
    <w:rsid w:val="003A2934"/>
    <w:rsid w:val="003B10F7"/>
    <w:rsid w:val="003B3CDD"/>
    <w:rsid w:val="003B5388"/>
    <w:rsid w:val="003B587F"/>
    <w:rsid w:val="003B74FF"/>
    <w:rsid w:val="003C2B83"/>
    <w:rsid w:val="003C769C"/>
    <w:rsid w:val="003D29ED"/>
    <w:rsid w:val="003D6EC0"/>
    <w:rsid w:val="003D7C9A"/>
    <w:rsid w:val="003E09CE"/>
    <w:rsid w:val="003E267D"/>
    <w:rsid w:val="003E33AA"/>
    <w:rsid w:val="003E404F"/>
    <w:rsid w:val="003F3F26"/>
    <w:rsid w:val="003F6EBC"/>
    <w:rsid w:val="003F752A"/>
    <w:rsid w:val="003F75B1"/>
    <w:rsid w:val="0040049C"/>
    <w:rsid w:val="00400EE3"/>
    <w:rsid w:val="0040325B"/>
    <w:rsid w:val="00403C72"/>
    <w:rsid w:val="00404ACC"/>
    <w:rsid w:val="00407F52"/>
    <w:rsid w:val="0041068A"/>
    <w:rsid w:val="00413E90"/>
    <w:rsid w:val="0041412E"/>
    <w:rsid w:val="00415757"/>
    <w:rsid w:val="00415E06"/>
    <w:rsid w:val="004208D0"/>
    <w:rsid w:val="00421619"/>
    <w:rsid w:val="0042352F"/>
    <w:rsid w:val="004301A0"/>
    <w:rsid w:val="004325CC"/>
    <w:rsid w:val="00432B5D"/>
    <w:rsid w:val="0043512C"/>
    <w:rsid w:val="00436FDC"/>
    <w:rsid w:val="00441DD8"/>
    <w:rsid w:val="00442D0F"/>
    <w:rsid w:val="00444B9B"/>
    <w:rsid w:val="00445235"/>
    <w:rsid w:val="004505EA"/>
    <w:rsid w:val="00451442"/>
    <w:rsid w:val="00451A11"/>
    <w:rsid w:val="004522FA"/>
    <w:rsid w:val="00453C02"/>
    <w:rsid w:val="00454879"/>
    <w:rsid w:val="004576AA"/>
    <w:rsid w:val="00464635"/>
    <w:rsid w:val="00464BDF"/>
    <w:rsid w:val="0046552E"/>
    <w:rsid w:val="00466FA4"/>
    <w:rsid w:val="00467EC3"/>
    <w:rsid w:val="00470158"/>
    <w:rsid w:val="0047599C"/>
    <w:rsid w:val="00477D38"/>
    <w:rsid w:val="0048288B"/>
    <w:rsid w:val="00483E59"/>
    <w:rsid w:val="00487A28"/>
    <w:rsid w:val="00487D81"/>
    <w:rsid w:val="00490663"/>
    <w:rsid w:val="00491FDF"/>
    <w:rsid w:val="00494013"/>
    <w:rsid w:val="0049719C"/>
    <w:rsid w:val="004A19A6"/>
    <w:rsid w:val="004A2271"/>
    <w:rsid w:val="004A7B4E"/>
    <w:rsid w:val="004B28E3"/>
    <w:rsid w:val="004B41E5"/>
    <w:rsid w:val="004B64C0"/>
    <w:rsid w:val="004C298C"/>
    <w:rsid w:val="004C2AF4"/>
    <w:rsid w:val="004C32D2"/>
    <w:rsid w:val="004C52FE"/>
    <w:rsid w:val="004C5B41"/>
    <w:rsid w:val="004D0D08"/>
    <w:rsid w:val="004D1250"/>
    <w:rsid w:val="004D12C1"/>
    <w:rsid w:val="004D17AC"/>
    <w:rsid w:val="004D186A"/>
    <w:rsid w:val="004D3390"/>
    <w:rsid w:val="004D3A82"/>
    <w:rsid w:val="004E1E95"/>
    <w:rsid w:val="004E5E44"/>
    <w:rsid w:val="004E6A18"/>
    <w:rsid w:val="004E70A3"/>
    <w:rsid w:val="004E7A6B"/>
    <w:rsid w:val="004F151A"/>
    <w:rsid w:val="004F200D"/>
    <w:rsid w:val="004F4774"/>
    <w:rsid w:val="004F4CB6"/>
    <w:rsid w:val="004F73EC"/>
    <w:rsid w:val="004F7A1E"/>
    <w:rsid w:val="004F7A43"/>
    <w:rsid w:val="00500B6D"/>
    <w:rsid w:val="00502582"/>
    <w:rsid w:val="00504C40"/>
    <w:rsid w:val="00505706"/>
    <w:rsid w:val="00506FBA"/>
    <w:rsid w:val="00511643"/>
    <w:rsid w:val="00515282"/>
    <w:rsid w:val="005153CA"/>
    <w:rsid w:val="00515F2B"/>
    <w:rsid w:val="00517491"/>
    <w:rsid w:val="00524DF7"/>
    <w:rsid w:val="00525C5F"/>
    <w:rsid w:val="00526B00"/>
    <w:rsid w:val="005271AC"/>
    <w:rsid w:val="005276E0"/>
    <w:rsid w:val="00532E1E"/>
    <w:rsid w:val="005336E2"/>
    <w:rsid w:val="00534D19"/>
    <w:rsid w:val="00536667"/>
    <w:rsid w:val="00536BCB"/>
    <w:rsid w:val="00536C12"/>
    <w:rsid w:val="005410AD"/>
    <w:rsid w:val="005447F9"/>
    <w:rsid w:val="00544A7E"/>
    <w:rsid w:val="005459D4"/>
    <w:rsid w:val="00547E6F"/>
    <w:rsid w:val="00551A34"/>
    <w:rsid w:val="00551D35"/>
    <w:rsid w:val="00552D00"/>
    <w:rsid w:val="00553DB3"/>
    <w:rsid w:val="00553E4A"/>
    <w:rsid w:val="00557AE4"/>
    <w:rsid w:val="00560C3B"/>
    <w:rsid w:val="005649DB"/>
    <w:rsid w:val="00567097"/>
    <w:rsid w:val="00567966"/>
    <w:rsid w:val="0057676F"/>
    <w:rsid w:val="00581140"/>
    <w:rsid w:val="005828B0"/>
    <w:rsid w:val="00582BDE"/>
    <w:rsid w:val="00585503"/>
    <w:rsid w:val="00587EAF"/>
    <w:rsid w:val="00593151"/>
    <w:rsid w:val="00595831"/>
    <w:rsid w:val="00597365"/>
    <w:rsid w:val="005A19D9"/>
    <w:rsid w:val="005A2499"/>
    <w:rsid w:val="005A31F9"/>
    <w:rsid w:val="005A385D"/>
    <w:rsid w:val="005A5AB7"/>
    <w:rsid w:val="005A6CC6"/>
    <w:rsid w:val="005A7139"/>
    <w:rsid w:val="005B1128"/>
    <w:rsid w:val="005B1F90"/>
    <w:rsid w:val="005B458F"/>
    <w:rsid w:val="005B70A8"/>
    <w:rsid w:val="005C07A3"/>
    <w:rsid w:val="005C0F2D"/>
    <w:rsid w:val="005C1A35"/>
    <w:rsid w:val="005C4363"/>
    <w:rsid w:val="005D011C"/>
    <w:rsid w:val="005D0C8E"/>
    <w:rsid w:val="005D2334"/>
    <w:rsid w:val="005E5833"/>
    <w:rsid w:val="005F1C2D"/>
    <w:rsid w:val="005F5F2C"/>
    <w:rsid w:val="005F5F60"/>
    <w:rsid w:val="005F7EBD"/>
    <w:rsid w:val="00602681"/>
    <w:rsid w:val="00606416"/>
    <w:rsid w:val="00606931"/>
    <w:rsid w:val="00607A5B"/>
    <w:rsid w:val="00614C5C"/>
    <w:rsid w:val="006161DC"/>
    <w:rsid w:val="00617265"/>
    <w:rsid w:val="00622FBE"/>
    <w:rsid w:val="006236F6"/>
    <w:rsid w:val="00624462"/>
    <w:rsid w:val="00624DAE"/>
    <w:rsid w:val="00625660"/>
    <w:rsid w:val="00625A68"/>
    <w:rsid w:val="006268D1"/>
    <w:rsid w:val="006317A3"/>
    <w:rsid w:val="006335AF"/>
    <w:rsid w:val="00633A36"/>
    <w:rsid w:val="00636148"/>
    <w:rsid w:val="006368A2"/>
    <w:rsid w:val="00637AB3"/>
    <w:rsid w:val="00640B71"/>
    <w:rsid w:val="00640DA2"/>
    <w:rsid w:val="006431A0"/>
    <w:rsid w:val="00645A88"/>
    <w:rsid w:val="006463B7"/>
    <w:rsid w:val="00646FB7"/>
    <w:rsid w:val="00647795"/>
    <w:rsid w:val="00650918"/>
    <w:rsid w:val="00650C15"/>
    <w:rsid w:val="00650F8D"/>
    <w:rsid w:val="00654F63"/>
    <w:rsid w:val="006562A4"/>
    <w:rsid w:val="006563D7"/>
    <w:rsid w:val="006607B0"/>
    <w:rsid w:val="00660A9D"/>
    <w:rsid w:val="00664DA7"/>
    <w:rsid w:val="006672BE"/>
    <w:rsid w:val="006678DE"/>
    <w:rsid w:val="006700C6"/>
    <w:rsid w:val="0067151B"/>
    <w:rsid w:val="0067722F"/>
    <w:rsid w:val="00681CF3"/>
    <w:rsid w:val="00684210"/>
    <w:rsid w:val="00685FE2"/>
    <w:rsid w:val="0069110D"/>
    <w:rsid w:val="006A0155"/>
    <w:rsid w:val="006A4B5C"/>
    <w:rsid w:val="006B17A8"/>
    <w:rsid w:val="006B3B79"/>
    <w:rsid w:val="006B4EF0"/>
    <w:rsid w:val="006B6A5C"/>
    <w:rsid w:val="006B7766"/>
    <w:rsid w:val="006C2582"/>
    <w:rsid w:val="006C47E0"/>
    <w:rsid w:val="006C4E01"/>
    <w:rsid w:val="006D3D06"/>
    <w:rsid w:val="006E1D53"/>
    <w:rsid w:val="006F0B86"/>
    <w:rsid w:val="006F1DC5"/>
    <w:rsid w:val="006F3BDE"/>
    <w:rsid w:val="006F4C23"/>
    <w:rsid w:val="006F4E22"/>
    <w:rsid w:val="006F5F21"/>
    <w:rsid w:val="006F5FFA"/>
    <w:rsid w:val="00700D16"/>
    <w:rsid w:val="007045BA"/>
    <w:rsid w:val="00706703"/>
    <w:rsid w:val="0070693D"/>
    <w:rsid w:val="00710ADE"/>
    <w:rsid w:val="00714FA2"/>
    <w:rsid w:val="00721229"/>
    <w:rsid w:val="00721261"/>
    <w:rsid w:val="00722357"/>
    <w:rsid w:val="007345FD"/>
    <w:rsid w:val="00736372"/>
    <w:rsid w:val="00736ECD"/>
    <w:rsid w:val="00737265"/>
    <w:rsid w:val="00740114"/>
    <w:rsid w:val="007455D8"/>
    <w:rsid w:val="007501A3"/>
    <w:rsid w:val="0075053B"/>
    <w:rsid w:val="00750A21"/>
    <w:rsid w:val="007539A6"/>
    <w:rsid w:val="007567B6"/>
    <w:rsid w:val="0076133D"/>
    <w:rsid w:val="007626FF"/>
    <w:rsid w:val="007627C7"/>
    <w:rsid w:val="007667DA"/>
    <w:rsid w:val="00771141"/>
    <w:rsid w:val="00771CF4"/>
    <w:rsid w:val="00773E48"/>
    <w:rsid w:val="00773F44"/>
    <w:rsid w:val="007746DB"/>
    <w:rsid w:val="00774CBD"/>
    <w:rsid w:val="00784247"/>
    <w:rsid w:val="0078486A"/>
    <w:rsid w:val="0078520D"/>
    <w:rsid w:val="00786FA7"/>
    <w:rsid w:val="00792923"/>
    <w:rsid w:val="00792D06"/>
    <w:rsid w:val="00793A3B"/>
    <w:rsid w:val="007958AC"/>
    <w:rsid w:val="00795ACA"/>
    <w:rsid w:val="007A0DB0"/>
    <w:rsid w:val="007A1967"/>
    <w:rsid w:val="007A4C21"/>
    <w:rsid w:val="007A6479"/>
    <w:rsid w:val="007A6B1E"/>
    <w:rsid w:val="007A734A"/>
    <w:rsid w:val="007B0E04"/>
    <w:rsid w:val="007B385F"/>
    <w:rsid w:val="007B4422"/>
    <w:rsid w:val="007B5882"/>
    <w:rsid w:val="007B5A75"/>
    <w:rsid w:val="007C047A"/>
    <w:rsid w:val="007C416C"/>
    <w:rsid w:val="007C4733"/>
    <w:rsid w:val="007C524E"/>
    <w:rsid w:val="007C6C54"/>
    <w:rsid w:val="007D3D6E"/>
    <w:rsid w:val="007D66F3"/>
    <w:rsid w:val="007E0108"/>
    <w:rsid w:val="007E0B75"/>
    <w:rsid w:val="007E377E"/>
    <w:rsid w:val="007E44EA"/>
    <w:rsid w:val="007F0324"/>
    <w:rsid w:val="008014B7"/>
    <w:rsid w:val="00801E65"/>
    <w:rsid w:val="0080222B"/>
    <w:rsid w:val="00803DA2"/>
    <w:rsid w:val="00804624"/>
    <w:rsid w:val="00805A52"/>
    <w:rsid w:val="0080612B"/>
    <w:rsid w:val="00807D0E"/>
    <w:rsid w:val="00812374"/>
    <w:rsid w:val="00817845"/>
    <w:rsid w:val="00822408"/>
    <w:rsid w:val="0083043D"/>
    <w:rsid w:val="008360AE"/>
    <w:rsid w:val="0084285C"/>
    <w:rsid w:val="00843EDA"/>
    <w:rsid w:val="0084514C"/>
    <w:rsid w:val="00850B9D"/>
    <w:rsid w:val="0085171A"/>
    <w:rsid w:val="00852C9E"/>
    <w:rsid w:val="0085519A"/>
    <w:rsid w:val="0085738C"/>
    <w:rsid w:val="008653E3"/>
    <w:rsid w:val="00866173"/>
    <w:rsid w:val="008671A5"/>
    <w:rsid w:val="00871652"/>
    <w:rsid w:val="00872E5E"/>
    <w:rsid w:val="00874C2C"/>
    <w:rsid w:val="008761C0"/>
    <w:rsid w:val="00876436"/>
    <w:rsid w:val="00880CBC"/>
    <w:rsid w:val="00881635"/>
    <w:rsid w:val="00881D82"/>
    <w:rsid w:val="008824B7"/>
    <w:rsid w:val="008848B7"/>
    <w:rsid w:val="00884957"/>
    <w:rsid w:val="008876C1"/>
    <w:rsid w:val="0089105A"/>
    <w:rsid w:val="00891A14"/>
    <w:rsid w:val="008938EE"/>
    <w:rsid w:val="008952E5"/>
    <w:rsid w:val="008A3D31"/>
    <w:rsid w:val="008A4ABA"/>
    <w:rsid w:val="008A4B41"/>
    <w:rsid w:val="008A612E"/>
    <w:rsid w:val="008C1A2B"/>
    <w:rsid w:val="008C455B"/>
    <w:rsid w:val="008C4730"/>
    <w:rsid w:val="008C6A08"/>
    <w:rsid w:val="008D2DC4"/>
    <w:rsid w:val="008D7CD1"/>
    <w:rsid w:val="008E225B"/>
    <w:rsid w:val="008E3C2B"/>
    <w:rsid w:val="008E599C"/>
    <w:rsid w:val="008F475B"/>
    <w:rsid w:val="00900DEA"/>
    <w:rsid w:val="00901A51"/>
    <w:rsid w:val="009050CC"/>
    <w:rsid w:val="00906273"/>
    <w:rsid w:val="00906CBF"/>
    <w:rsid w:val="00907F9A"/>
    <w:rsid w:val="00913810"/>
    <w:rsid w:val="00915261"/>
    <w:rsid w:val="00921B47"/>
    <w:rsid w:val="00922884"/>
    <w:rsid w:val="00922ADA"/>
    <w:rsid w:val="0092672F"/>
    <w:rsid w:val="00927479"/>
    <w:rsid w:val="00930266"/>
    <w:rsid w:val="00931B6D"/>
    <w:rsid w:val="0093248C"/>
    <w:rsid w:val="0093331A"/>
    <w:rsid w:val="00934F7F"/>
    <w:rsid w:val="00935CDB"/>
    <w:rsid w:val="00936827"/>
    <w:rsid w:val="00942B32"/>
    <w:rsid w:val="009436F1"/>
    <w:rsid w:val="00943789"/>
    <w:rsid w:val="00943DE9"/>
    <w:rsid w:val="009449C3"/>
    <w:rsid w:val="009465D2"/>
    <w:rsid w:val="00947776"/>
    <w:rsid w:val="00955630"/>
    <w:rsid w:val="00956521"/>
    <w:rsid w:val="009568D5"/>
    <w:rsid w:val="00957B74"/>
    <w:rsid w:val="00961BB3"/>
    <w:rsid w:val="00962CE6"/>
    <w:rsid w:val="00965600"/>
    <w:rsid w:val="0096749C"/>
    <w:rsid w:val="00973FCF"/>
    <w:rsid w:val="0097591A"/>
    <w:rsid w:val="00975DAE"/>
    <w:rsid w:val="009778A4"/>
    <w:rsid w:val="0098013E"/>
    <w:rsid w:val="0099276A"/>
    <w:rsid w:val="00993328"/>
    <w:rsid w:val="00995E49"/>
    <w:rsid w:val="0099672F"/>
    <w:rsid w:val="00996CBA"/>
    <w:rsid w:val="009A04E9"/>
    <w:rsid w:val="009A08F2"/>
    <w:rsid w:val="009A5D5B"/>
    <w:rsid w:val="009A6E8D"/>
    <w:rsid w:val="009A7F89"/>
    <w:rsid w:val="009B34FB"/>
    <w:rsid w:val="009B3BEC"/>
    <w:rsid w:val="009B6811"/>
    <w:rsid w:val="009C3470"/>
    <w:rsid w:val="009C3675"/>
    <w:rsid w:val="009C3B4D"/>
    <w:rsid w:val="009C60E8"/>
    <w:rsid w:val="009D16CF"/>
    <w:rsid w:val="009E05B1"/>
    <w:rsid w:val="009E6CEA"/>
    <w:rsid w:val="009E6EDE"/>
    <w:rsid w:val="009F0AB2"/>
    <w:rsid w:val="009F0D5B"/>
    <w:rsid w:val="00A011B0"/>
    <w:rsid w:val="00A013C5"/>
    <w:rsid w:val="00A02A53"/>
    <w:rsid w:val="00A04629"/>
    <w:rsid w:val="00A126BA"/>
    <w:rsid w:val="00A155E4"/>
    <w:rsid w:val="00A2373D"/>
    <w:rsid w:val="00A238AD"/>
    <w:rsid w:val="00A23987"/>
    <w:rsid w:val="00A24CEE"/>
    <w:rsid w:val="00A25D0A"/>
    <w:rsid w:val="00A2722B"/>
    <w:rsid w:val="00A349B5"/>
    <w:rsid w:val="00A40A9D"/>
    <w:rsid w:val="00A42CBB"/>
    <w:rsid w:val="00A44204"/>
    <w:rsid w:val="00A51176"/>
    <w:rsid w:val="00A5687A"/>
    <w:rsid w:val="00A56CD1"/>
    <w:rsid w:val="00A56FF1"/>
    <w:rsid w:val="00A60C93"/>
    <w:rsid w:val="00A60FD4"/>
    <w:rsid w:val="00A632D7"/>
    <w:rsid w:val="00A66AB3"/>
    <w:rsid w:val="00A675BC"/>
    <w:rsid w:val="00A702A8"/>
    <w:rsid w:val="00A7453A"/>
    <w:rsid w:val="00A7514C"/>
    <w:rsid w:val="00A77ED6"/>
    <w:rsid w:val="00A804EB"/>
    <w:rsid w:val="00A823CC"/>
    <w:rsid w:val="00A86B58"/>
    <w:rsid w:val="00A90CD4"/>
    <w:rsid w:val="00A91A43"/>
    <w:rsid w:val="00A92EB0"/>
    <w:rsid w:val="00A95092"/>
    <w:rsid w:val="00AA147F"/>
    <w:rsid w:val="00AA235A"/>
    <w:rsid w:val="00AA3479"/>
    <w:rsid w:val="00AA4006"/>
    <w:rsid w:val="00AA4182"/>
    <w:rsid w:val="00AA554C"/>
    <w:rsid w:val="00AA70E5"/>
    <w:rsid w:val="00AB0F75"/>
    <w:rsid w:val="00AB3FC7"/>
    <w:rsid w:val="00AB4BB6"/>
    <w:rsid w:val="00AB4C43"/>
    <w:rsid w:val="00AB7BF5"/>
    <w:rsid w:val="00AC2B55"/>
    <w:rsid w:val="00AC3B1A"/>
    <w:rsid w:val="00AD032C"/>
    <w:rsid w:val="00AD271A"/>
    <w:rsid w:val="00AD516C"/>
    <w:rsid w:val="00AD7E65"/>
    <w:rsid w:val="00AE2CE4"/>
    <w:rsid w:val="00AE37A9"/>
    <w:rsid w:val="00AE41B7"/>
    <w:rsid w:val="00AE5912"/>
    <w:rsid w:val="00AF0230"/>
    <w:rsid w:val="00AF56D6"/>
    <w:rsid w:val="00B001E8"/>
    <w:rsid w:val="00B01AFA"/>
    <w:rsid w:val="00B02878"/>
    <w:rsid w:val="00B03164"/>
    <w:rsid w:val="00B04193"/>
    <w:rsid w:val="00B06176"/>
    <w:rsid w:val="00B062CA"/>
    <w:rsid w:val="00B104A9"/>
    <w:rsid w:val="00B15BE8"/>
    <w:rsid w:val="00B22AC0"/>
    <w:rsid w:val="00B24465"/>
    <w:rsid w:val="00B244F2"/>
    <w:rsid w:val="00B276EF"/>
    <w:rsid w:val="00B4081D"/>
    <w:rsid w:val="00B41D6F"/>
    <w:rsid w:val="00B42243"/>
    <w:rsid w:val="00B43EDD"/>
    <w:rsid w:val="00B53DA3"/>
    <w:rsid w:val="00B56C7E"/>
    <w:rsid w:val="00B6095E"/>
    <w:rsid w:val="00B627B2"/>
    <w:rsid w:val="00B62D71"/>
    <w:rsid w:val="00B65E4A"/>
    <w:rsid w:val="00B671A3"/>
    <w:rsid w:val="00B74012"/>
    <w:rsid w:val="00B76E6B"/>
    <w:rsid w:val="00B80FED"/>
    <w:rsid w:val="00B8113F"/>
    <w:rsid w:val="00B81D73"/>
    <w:rsid w:val="00B86A5B"/>
    <w:rsid w:val="00B870F2"/>
    <w:rsid w:val="00B87C3F"/>
    <w:rsid w:val="00B87D78"/>
    <w:rsid w:val="00B9098A"/>
    <w:rsid w:val="00B93956"/>
    <w:rsid w:val="00B93E06"/>
    <w:rsid w:val="00B93E20"/>
    <w:rsid w:val="00B94D61"/>
    <w:rsid w:val="00BA06E5"/>
    <w:rsid w:val="00BA1582"/>
    <w:rsid w:val="00BA3055"/>
    <w:rsid w:val="00BA48EE"/>
    <w:rsid w:val="00BA6147"/>
    <w:rsid w:val="00BA78B7"/>
    <w:rsid w:val="00BA7C2C"/>
    <w:rsid w:val="00BB1242"/>
    <w:rsid w:val="00BB577D"/>
    <w:rsid w:val="00BC2AF8"/>
    <w:rsid w:val="00BC3BB1"/>
    <w:rsid w:val="00BC7ABE"/>
    <w:rsid w:val="00BC7ADD"/>
    <w:rsid w:val="00BD0910"/>
    <w:rsid w:val="00BD7048"/>
    <w:rsid w:val="00BD7F92"/>
    <w:rsid w:val="00BE10B6"/>
    <w:rsid w:val="00BE7E28"/>
    <w:rsid w:val="00BF2CF7"/>
    <w:rsid w:val="00BF4255"/>
    <w:rsid w:val="00BF543A"/>
    <w:rsid w:val="00BF5859"/>
    <w:rsid w:val="00BF67E3"/>
    <w:rsid w:val="00C00AE2"/>
    <w:rsid w:val="00C03413"/>
    <w:rsid w:val="00C03C7E"/>
    <w:rsid w:val="00C03E4B"/>
    <w:rsid w:val="00C06DEE"/>
    <w:rsid w:val="00C073C3"/>
    <w:rsid w:val="00C12E49"/>
    <w:rsid w:val="00C1410B"/>
    <w:rsid w:val="00C15769"/>
    <w:rsid w:val="00C16D14"/>
    <w:rsid w:val="00C20C41"/>
    <w:rsid w:val="00C25231"/>
    <w:rsid w:val="00C254EB"/>
    <w:rsid w:val="00C3078F"/>
    <w:rsid w:val="00C33EE0"/>
    <w:rsid w:val="00C35761"/>
    <w:rsid w:val="00C35A03"/>
    <w:rsid w:val="00C40737"/>
    <w:rsid w:val="00C4640C"/>
    <w:rsid w:val="00C50FBB"/>
    <w:rsid w:val="00C62B96"/>
    <w:rsid w:val="00C62E5D"/>
    <w:rsid w:val="00C66D4C"/>
    <w:rsid w:val="00C70790"/>
    <w:rsid w:val="00C724E8"/>
    <w:rsid w:val="00C72883"/>
    <w:rsid w:val="00C73EE3"/>
    <w:rsid w:val="00C74525"/>
    <w:rsid w:val="00C747BA"/>
    <w:rsid w:val="00C751BD"/>
    <w:rsid w:val="00C75369"/>
    <w:rsid w:val="00C75AFE"/>
    <w:rsid w:val="00C76EBA"/>
    <w:rsid w:val="00C8154A"/>
    <w:rsid w:val="00C8259E"/>
    <w:rsid w:val="00C82A6F"/>
    <w:rsid w:val="00C87AB0"/>
    <w:rsid w:val="00C92521"/>
    <w:rsid w:val="00C93CA1"/>
    <w:rsid w:val="00C9448B"/>
    <w:rsid w:val="00C944F0"/>
    <w:rsid w:val="00C96C40"/>
    <w:rsid w:val="00CA08BF"/>
    <w:rsid w:val="00CA5FFE"/>
    <w:rsid w:val="00CA6A1B"/>
    <w:rsid w:val="00CB15E7"/>
    <w:rsid w:val="00CB5546"/>
    <w:rsid w:val="00CB55E9"/>
    <w:rsid w:val="00CD4C81"/>
    <w:rsid w:val="00CE02DF"/>
    <w:rsid w:val="00CE1508"/>
    <w:rsid w:val="00CE16D2"/>
    <w:rsid w:val="00CE1A38"/>
    <w:rsid w:val="00CE2D1A"/>
    <w:rsid w:val="00CE38C4"/>
    <w:rsid w:val="00CE4079"/>
    <w:rsid w:val="00CE57F6"/>
    <w:rsid w:val="00CE5F45"/>
    <w:rsid w:val="00CE68C6"/>
    <w:rsid w:val="00CE7A00"/>
    <w:rsid w:val="00CF27C3"/>
    <w:rsid w:val="00CF7E36"/>
    <w:rsid w:val="00D05531"/>
    <w:rsid w:val="00D0658E"/>
    <w:rsid w:val="00D06A27"/>
    <w:rsid w:val="00D13289"/>
    <w:rsid w:val="00D13D1C"/>
    <w:rsid w:val="00D17521"/>
    <w:rsid w:val="00D21468"/>
    <w:rsid w:val="00D2515B"/>
    <w:rsid w:val="00D26A98"/>
    <w:rsid w:val="00D26C96"/>
    <w:rsid w:val="00D30912"/>
    <w:rsid w:val="00D33D91"/>
    <w:rsid w:val="00D34D13"/>
    <w:rsid w:val="00D35AFA"/>
    <w:rsid w:val="00D41566"/>
    <w:rsid w:val="00D41F29"/>
    <w:rsid w:val="00D441C3"/>
    <w:rsid w:val="00D44CCB"/>
    <w:rsid w:val="00D4586A"/>
    <w:rsid w:val="00D51039"/>
    <w:rsid w:val="00D5202A"/>
    <w:rsid w:val="00D52FBD"/>
    <w:rsid w:val="00D62B79"/>
    <w:rsid w:val="00D66BE0"/>
    <w:rsid w:val="00D711C2"/>
    <w:rsid w:val="00D73CE5"/>
    <w:rsid w:val="00D80049"/>
    <w:rsid w:val="00D80488"/>
    <w:rsid w:val="00D84477"/>
    <w:rsid w:val="00D8464A"/>
    <w:rsid w:val="00D874A7"/>
    <w:rsid w:val="00D9056A"/>
    <w:rsid w:val="00D97F69"/>
    <w:rsid w:val="00DA114E"/>
    <w:rsid w:val="00DA2190"/>
    <w:rsid w:val="00DA2565"/>
    <w:rsid w:val="00DA2C5D"/>
    <w:rsid w:val="00DA630B"/>
    <w:rsid w:val="00DA75C9"/>
    <w:rsid w:val="00DA7674"/>
    <w:rsid w:val="00DB2848"/>
    <w:rsid w:val="00DB288E"/>
    <w:rsid w:val="00DB306B"/>
    <w:rsid w:val="00DB5396"/>
    <w:rsid w:val="00DC40ED"/>
    <w:rsid w:val="00DC45D9"/>
    <w:rsid w:val="00DC4E48"/>
    <w:rsid w:val="00DC5844"/>
    <w:rsid w:val="00DD56ED"/>
    <w:rsid w:val="00DF0D5A"/>
    <w:rsid w:val="00DF444C"/>
    <w:rsid w:val="00DF4CCB"/>
    <w:rsid w:val="00DF4F4B"/>
    <w:rsid w:val="00DF5358"/>
    <w:rsid w:val="00DF547E"/>
    <w:rsid w:val="00E01B1F"/>
    <w:rsid w:val="00E02D83"/>
    <w:rsid w:val="00E037B8"/>
    <w:rsid w:val="00E047E4"/>
    <w:rsid w:val="00E07ACD"/>
    <w:rsid w:val="00E11FCE"/>
    <w:rsid w:val="00E132E6"/>
    <w:rsid w:val="00E22555"/>
    <w:rsid w:val="00E22F38"/>
    <w:rsid w:val="00E2682B"/>
    <w:rsid w:val="00E272B4"/>
    <w:rsid w:val="00E27B22"/>
    <w:rsid w:val="00E478C7"/>
    <w:rsid w:val="00E503D3"/>
    <w:rsid w:val="00E53654"/>
    <w:rsid w:val="00E53E41"/>
    <w:rsid w:val="00E54C2E"/>
    <w:rsid w:val="00E563A2"/>
    <w:rsid w:val="00E56671"/>
    <w:rsid w:val="00E60048"/>
    <w:rsid w:val="00E6079F"/>
    <w:rsid w:val="00E63339"/>
    <w:rsid w:val="00E725B0"/>
    <w:rsid w:val="00E741A3"/>
    <w:rsid w:val="00E767A3"/>
    <w:rsid w:val="00E7761C"/>
    <w:rsid w:val="00E7799D"/>
    <w:rsid w:val="00E81ECC"/>
    <w:rsid w:val="00E82ACA"/>
    <w:rsid w:val="00E9001E"/>
    <w:rsid w:val="00E91DAA"/>
    <w:rsid w:val="00E94DB5"/>
    <w:rsid w:val="00E9575A"/>
    <w:rsid w:val="00E95862"/>
    <w:rsid w:val="00E96095"/>
    <w:rsid w:val="00E96FBC"/>
    <w:rsid w:val="00EA0726"/>
    <w:rsid w:val="00EC082F"/>
    <w:rsid w:val="00EC4A89"/>
    <w:rsid w:val="00ED793F"/>
    <w:rsid w:val="00EE2F90"/>
    <w:rsid w:val="00EE641F"/>
    <w:rsid w:val="00EE7167"/>
    <w:rsid w:val="00EF077D"/>
    <w:rsid w:val="00EF2442"/>
    <w:rsid w:val="00EF2C9C"/>
    <w:rsid w:val="00F004B5"/>
    <w:rsid w:val="00F1558F"/>
    <w:rsid w:val="00F158DA"/>
    <w:rsid w:val="00F2093D"/>
    <w:rsid w:val="00F21A91"/>
    <w:rsid w:val="00F2423C"/>
    <w:rsid w:val="00F249B4"/>
    <w:rsid w:val="00F30964"/>
    <w:rsid w:val="00F30F34"/>
    <w:rsid w:val="00F33A06"/>
    <w:rsid w:val="00F435F5"/>
    <w:rsid w:val="00F45956"/>
    <w:rsid w:val="00F46A09"/>
    <w:rsid w:val="00F51445"/>
    <w:rsid w:val="00F53545"/>
    <w:rsid w:val="00F5602E"/>
    <w:rsid w:val="00F60662"/>
    <w:rsid w:val="00F61CBD"/>
    <w:rsid w:val="00F63B45"/>
    <w:rsid w:val="00F66ABE"/>
    <w:rsid w:val="00F67F83"/>
    <w:rsid w:val="00F72C20"/>
    <w:rsid w:val="00F73B5C"/>
    <w:rsid w:val="00F7573E"/>
    <w:rsid w:val="00F77589"/>
    <w:rsid w:val="00F82ADB"/>
    <w:rsid w:val="00F82F8F"/>
    <w:rsid w:val="00F86297"/>
    <w:rsid w:val="00F87AFF"/>
    <w:rsid w:val="00F92708"/>
    <w:rsid w:val="00F964ED"/>
    <w:rsid w:val="00F97301"/>
    <w:rsid w:val="00FA50FC"/>
    <w:rsid w:val="00FA7552"/>
    <w:rsid w:val="00FB2734"/>
    <w:rsid w:val="00FB28B2"/>
    <w:rsid w:val="00FB5861"/>
    <w:rsid w:val="00FB6B6E"/>
    <w:rsid w:val="00FC02A4"/>
    <w:rsid w:val="00FC04FE"/>
    <w:rsid w:val="00FC0EF7"/>
    <w:rsid w:val="00FC1060"/>
    <w:rsid w:val="00FC11DA"/>
    <w:rsid w:val="00FC1711"/>
    <w:rsid w:val="00FC4E51"/>
    <w:rsid w:val="00FC67C2"/>
    <w:rsid w:val="00FC69A3"/>
    <w:rsid w:val="00FC7C3E"/>
    <w:rsid w:val="00FD0ED0"/>
    <w:rsid w:val="00FD0FF2"/>
    <w:rsid w:val="00FD1C2D"/>
    <w:rsid w:val="00FD2E8D"/>
    <w:rsid w:val="00FD2FFF"/>
    <w:rsid w:val="00FD333D"/>
    <w:rsid w:val="00FD5455"/>
    <w:rsid w:val="00FD5A02"/>
    <w:rsid w:val="00FE0A70"/>
    <w:rsid w:val="00FE1E16"/>
    <w:rsid w:val="00FE2A55"/>
    <w:rsid w:val="00FE3075"/>
    <w:rsid w:val="00FE5028"/>
    <w:rsid w:val="00FE5E1D"/>
    <w:rsid w:val="00FE7733"/>
    <w:rsid w:val="00FE7DA8"/>
    <w:rsid w:val="00FF23C0"/>
    <w:rsid w:val="00FF49B1"/>
    <w:rsid w:val="00FF4D7F"/>
    <w:rsid w:val="00FF6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C9"/>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qFormat/>
    <w:rsid w:val="00104166"/>
    <w:pPr>
      <w:ind w:left="720"/>
      <w:contextualSpacing/>
    </w:pPr>
  </w:style>
  <w:style w:type="paragraph" w:styleId="Encabezado">
    <w:name w:val="header"/>
    <w:basedOn w:val="Normal"/>
    <w:link w:val="EncabezadoCar"/>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22"/>
      </w:numPr>
    </w:pPr>
  </w:style>
  <w:style w:type="table" w:customStyle="1" w:styleId="Tablaconcuadrcula6">
    <w:name w:val="Tabla con cuadrícula6"/>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F1DC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563D7"/>
  </w:style>
  <w:style w:type="table" w:customStyle="1" w:styleId="Tablaconcuadrcula12">
    <w:name w:val="Tabla con cuadrícula12"/>
    <w:basedOn w:val="Tablanormal"/>
    <w:next w:val="Tablaconcuadrcula"/>
    <w:uiPriority w:val="59"/>
    <w:rsid w:val="006563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1">
    <w:name w:val="Tabla con cuadrícula2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
    <w:name w:val="u-text"/>
    <w:basedOn w:val="Normal"/>
    <w:rsid w:val="0041068A"/>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7045BA"/>
  </w:style>
  <w:style w:type="table" w:customStyle="1" w:styleId="Tablaconcuadrcula14">
    <w:name w:val="Tabla con cuadrícula14"/>
    <w:basedOn w:val="Tablanormal"/>
    <w:next w:val="Tablaconcuadrcula"/>
    <w:uiPriority w:val="59"/>
    <w:rsid w:val="007045B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7045BA"/>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70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C9"/>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qFormat/>
    <w:rsid w:val="00104166"/>
    <w:pPr>
      <w:ind w:left="720"/>
      <w:contextualSpacing/>
    </w:pPr>
  </w:style>
  <w:style w:type="paragraph" w:styleId="Encabezado">
    <w:name w:val="header"/>
    <w:basedOn w:val="Normal"/>
    <w:link w:val="EncabezadoCar"/>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22"/>
      </w:numPr>
    </w:pPr>
  </w:style>
  <w:style w:type="table" w:customStyle="1" w:styleId="Tablaconcuadrcula6">
    <w:name w:val="Tabla con cuadrícula6"/>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F1DC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563D7"/>
  </w:style>
  <w:style w:type="table" w:customStyle="1" w:styleId="Tablaconcuadrcula12">
    <w:name w:val="Tabla con cuadrícula12"/>
    <w:basedOn w:val="Tablanormal"/>
    <w:next w:val="Tablaconcuadrcula"/>
    <w:uiPriority w:val="59"/>
    <w:rsid w:val="006563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1">
    <w:name w:val="Tabla con cuadrícula2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
    <w:name w:val="u-text"/>
    <w:basedOn w:val="Normal"/>
    <w:rsid w:val="0041068A"/>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7045BA"/>
  </w:style>
  <w:style w:type="table" w:customStyle="1" w:styleId="Tablaconcuadrcula14">
    <w:name w:val="Tabla con cuadrícula14"/>
    <w:basedOn w:val="Tablanormal"/>
    <w:next w:val="Tablaconcuadrcula"/>
    <w:uiPriority w:val="59"/>
    <w:rsid w:val="007045B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7045BA"/>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70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6435">
      <w:bodyDiv w:val="1"/>
      <w:marLeft w:val="0"/>
      <w:marRight w:val="0"/>
      <w:marTop w:val="0"/>
      <w:marBottom w:val="0"/>
      <w:divBdr>
        <w:top w:val="none" w:sz="0" w:space="0" w:color="auto"/>
        <w:left w:val="none" w:sz="0" w:space="0" w:color="auto"/>
        <w:bottom w:val="none" w:sz="0" w:space="0" w:color="auto"/>
        <w:right w:val="none" w:sz="0" w:space="0" w:color="auto"/>
      </w:divBdr>
    </w:div>
    <w:div w:id="603270304">
      <w:bodyDiv w:val="1"/>
      <w:marLeft w:val="0"/>
      <w:marRight w:val="0"/>
      <w:marTop w:val="0"/>
      <w:marBottom w:val="0"/>
      <w:divBdr>
        <w:top w:val="none" w:sz="0" w:space="0" w:color="auto"/>
        <w:left w:val="none" w:sz="0" w:space="0" w:color="auto"/>
        <w:bottom w:val="none" w:sz="0" w:space="0" w:color="auto"/>
        <w:right w:val="none" w:sz="0" w:space="0" w:color="auto"/>
      </w:divBdr>
    </w:div>
    <w:div w:id="611281487">
      <w:bodyDiv w:val="1"/>
      <w:marLeft w:val="0"/>
      <w:marRight w:val="0"/>
      <w:marTop w:val="0"/>
      <w:marBottom w:val="0"/>
      <w:divBdr>
        <w:top w:val="none" w:sz="0" w:space="0" w:color="auto"/>
        <w:left w:val="none" w:sz="0" w:space="0" w:color="auto"/>
        <w:bottom w:val="none" w:sz="0" w:space="0" w:color="auto"/>
        <w:right w:val="none" w:sz="0" w:space="0" w:color="auto"/>
      </w:divBdr>
    </w:div>
    <w:div w:id="825628415">
      <w:bodyDiv w:val="1"/>
      <w:marLeft w:val="0"/>
      <w:marRight w:val="0"/>
      <w:marTop w:val="0"/>
      <w:marBottom w:val="0"/>
      <w:divBdr>
        <w:top w:val="none" w:sz="0" w:space="0" w:color="auto"/>
        <w:left w:val="none" w:sz="0" w:space="0" w:color="auto"/>
        <w:bottom w:val="none" w:sz="0" w:space="0" w:color="auto"/>
        <w:right w:val="none" w:sz="0" w:space="0" w:color="auto"/>
      </w:divBdr>
    </w:div>
    <w:div w:id="849028179">
      <w:bodyDiv w:val="1"/>
      <w:marLeft w:val="0"/>
      <w:marRight w:val="0"/>
      <w:marTop w:val="0"/>
      <w:marBottom w:val="0"/>
      <w:divBdr>
        <w:top w:val="none" w:sz="0" w:space="0" w:color="auto"/>
        <w:left w:val="none" w:sz="0" w:space="0" w:color="auto"/>
        <w:bottom w:val="none" w:sz="0" w:space="0" w:color="auto"/>
        <w:right w:val="none" w:sz="0" w:space="0" w:color="auto"/>
      </w:divBdr>
    </w:div>
    <w:div w:id="1179731968">
      <w:bodyDiv w:val="1"/>
      <w:marLeft w:val="0"/>
      <w:marRight w:val="0"/>
      <w:marTop w:val="0"/>
      <w:marBottom w:val="0"/>
      <w:divBdr>
        <w:top w:val="none" w:sz="0" w:space="0" w:color="auto"/>
        <w:left w:val="none" w:sz="0" w:space="0" w:color="auto"/>
        <w:bottom w:val="none" w:sz="0" w:space="0" w:color="auto"/>
        <w:right w:val="none" w:sz="0" w:space="0" w:color="auto"/>
      </w:divBdr>
    </w:div>
    <w:div w:id="1485463575">
      <w:bodyDiv w:val="1"/>
      <w:marLeft w:val="0"/>
      <w:marRight w:val="0"/>
      <w:marTop w:val="0"/>
      <w:marBottom w:val="0"/>
      <w:divBdr>
        <w:top w:val="none" w:sz="0" w:space="0" w:color="auto"/>
        <w:left w:val="none" w:sz="0" w:space="0" w:color="auto"/>
        <w:bottom w:val="none" w:sz="0" w:space="0" w:color="auto"/>
        <w:right w:val="none" w:sz="0" w:space="0" w:color="auto"/>
      </w:divBdr>
    </w:div>
    <w:div w:id="1802385787">
      <w:bodyDiv w:val="1"/>
      <w:marLeft w:val="0"/>
      <w:marRight w:val="0"/>
      <w:marTop w:val="0"/>
      <w:marBottom w:val="0"/>
      <w:divBdr>
        <w:top w:val="none" w:sz="0" w:space="0" w:color="auto"/>
        <w:left w:val="none" w:sz="0" w:space="0" w:color="auto"/>
        <w:bottom w:val="none" w:sz="0" w:space="0" w:color="auto"/>
        <w:right w:val="none" w:sz="0" w:space="0" w:color="auto"/>
      </w:divBdr>
    </w:div>
    <w:div w:id="1802534452">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106925630">
      <w:bodyDiv w:val="1"/>
      <w:marLeft w:val="0"/>
      <w:marRight w:val="0"/>
      <w:marTop w:val="0"/>
      <w:marBottom w:val="0"/>
      <w:divBdr>
        <w:top w:val="none" w:sz="0" w:space="0" w:color="auto"/>
        <w:left w:val="none" w:sz="0" w:space="0" w:color="auto"/>
        <w:bottom w:val="none" w:sz="0" w:space="0" w:color="auto"/>
        <w:right w:val="none" w:sz="0" w:space="0" w:color="auto"/>
      </w:divBdr>
    </w:div>
    <w:div w:id="21165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0959-AA50-4900-BD68-F88B5424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12871</Words>
  <Characters>70794</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2023-02-20T10:49:00Z</dcterms:created>
  <dcterms:modified xsi:type="dcterms:W3CDTF">2023-03-09T14:16:00Z</dcterms:modified>
</cp:coreProperties>
</file>